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6DC75" w14:textId="77777777" w:rsidR="00D63706" w:rsidRPr="006D04D8" w:rsidRDefault="00D63706" w:rsidP="00EA43B2">
      <w:pPr>
        <w:spacing w:after="0" w:line="240" w:lineRule="auto"/>
        <w:jc w:val="center"/>
        <w:rPr>
          <w:rFonts w:ascii="Times New Roman" w:eastAsia="Times New Roman" w:hAnsi="Times New Roman" w:cs="Times New Roman"/>
          <w:b/>
          <w:sz w:val="28"/>
          <w:szCs w:val="28"/>
          <w:lang w:eastAsia="zh-CN"/>
        </w:rPr>
      </w:pPr>
      <w:r w:rsidRPr="006D04D8">
        <w:rPr>
          <w:rFonts w:ascii="Times New Roman" w:eastAsia="Times New Roman" w:hAnsi="Times New Roman" w:cs="Times New Roman"/>
          <w:b/>
          <w:sz w:val="28"/>
          <w:szCs w:val="28"/>
          <w:lang w:eastAsia="zh-CN"/>
        </w:rPr>
        <w:t>Informatīvais ziņojums</w:t>
      </w:r>
    </w:p>
    <w:p w14:paraId="12D43339" w14:textId="77777777" w:rsidR="006E7F27" w:rsidRDefault="00C87122" w:rsidP="006D04D8">
      <w:pPr>
        <w:pStyle w:val="Footer"/>
        <w:jc w:val="center"/>
        <w:rPr>
          <w:b/>
          <w:sz w:val="28"/>
          <w:szCs w:val="28"/>
        </w:rPr>
      </w:pPr>
      <w:r w:rsidRPr="006D04D8">
        <w:rPr>
          <w:b/>
          <w:sz w:val="28"/>
          <w:szCs w:val="28"/>
        </w:rPr>
        <w:t>“</w:t>
      </w:r>
      <w:r w:rsidR="005327DE" w:rsidRPr="006D04D8">
        <w:rPr>
          <w:b/>
          <w:sz w:val="28"/>
          <w:szCs w:val="28"/>
        </w:rPr>
        <w:t>Par valsts līdzdalības saglabāšanu</w:t>
      </w:r>
      <w:r w:rsidR="00BA011F" w:rsidRPr="006D04D8">
        <w:rPr>
          <w:b/>
          <w:sz w:val="28"/>
          <w:szCs w:val="28"/>
        </w:rPr>
        <w:t xml:space="preserve"> valsts akciju sabiedrībā</w:t>
      </w:r>
      <w:bookmarkStart w:id="0" w:name="_Toc467497970"/>
      <w:bookmarkStart w:id="1" w:name="_Toc468286048"/>
      <w:bookmarkStart w:id="2" w:name="_Toc468974756"/>
      <w:r w:rsidR="005327DE" w:rsidRPr="006D04D8">
        <w:rPr>
          <w:b/>
          <w:sz w:val="28"/>
          <w:szCs w:val="28"/>
        </w:rPr>
        <w:t xml:space="preserve"> </w:t>
      </w:r>
      <w:r w:rsidR="005404EE" w:rsidRPr="006D04D8">
        <w:rPr>
          <w:b/>
          <w:sz w:val="28"/>
          <w:szCs w:val="28"/>
        </w:rPr>
        <w:t>”</w:t>
      </w:r>
      <w:r w:rsidR="005327DE" w:rsidRPr="006D04D8">
        <w:rPr>
          <w:b/>
          <w:sz w:val="28"/>
          <w:szCs w:val="28"/>
        </w:rPr>
        <w:t>Latvijas Jūras administrācija””</w:t>
      </w:r>
    </w:p>
    <w:p w14:paraId="71BDC674" w14:textId="77777777" w:rsidR="006D04D8" w:rsidRPr="006D04D8" w:rsidRDefault="006D04D8" w:rsidP="006D04D8">
      <w:pPr>
        <w:pStyle w:val="Footer"/>
        <w:jc w:val="center"/>
        <w:rPr>
          <w:sz w:val="28"/>
          <w:szCs w:val="28"/>
        </w:rPr>
      </w:pPr>
    </w:p>
    <w:bookmarkEnd w:id="0"/>
    <w:bookmarkEnd w:id="1"/>
    <w:bookmarkEnd w:id="2"/>
    <w:p w14:paraId="18734B8D" w14:textId="77777777" w:rsidR="00C753ED" w:rsidRPr="00C753ED" w:rsidRDefault="00C753ED" w:rsidP="00C753ED">
      <w:pPr>
        <w:pStyle w:val="ListParagraph"/>
        <w:ind w:left="1080"/>
        <w:jc w:val="center"/>
        <w:rPr>
          <w:b/>
          <w:sz w:val="28"/>
          <w:szCs w:val="28"/>
        </w:rPr>
      </w:pPr>
      <w:r w:rsidRPr="00C753ED">
        <w:rPr>
          <w:b/>
          <w:sz w:val="28"/>
          <w:szCs w:val="28"/>
        </w:rPr>
        <w:t>I. Ievads</w:t>
      </w:r>
    </w:p>
    <w:p w14:paraId="1A2619FF" w14:textId="77777777" w:rsidR="006D04D8" w:rsidRPr="006D04D8" w:rsidRDefault="006D04D8" w:rsidP="00C753ED">
      <w:pPr>
        <w:spacing w:after="0"/>
      </w:pPr>
    </w:p>
    <w:p w14:paraId="42C000D6" w14:textId="77777777" w:rsidR="00DC4FED" w:rsidRPr="00DC6F66" w:rsidRDefault="003C0ABE" w:rsidP="00C753ED">
      <w:pPr>
        <w:spacing w:after="0" w:line="240" w:lineRule="auto"/>
        <w:ind w:firstLine="720"/>
        <w:jc w:val="both"/>
        <w:rPr>
          <w:rFonts w:ascii="Times New Roman" w:eastAsia="Times New Roman" w:hAnsi="Times New Roman" w:cs="Times New Roman"/>
          <w:sz w:val="24"/>
          <w:szCs w:val="24"/>
          <w:lang w:eastAsia="lv-LV"/>
        </w:rPr>
      </w:pPr>
      <w:r w:rsidRPr="006D04D8">
        <w:rPr>
          <w:rFonts w:ascii="Times New Roman" w:eastAsia="Times New Roman" w:hAnsi="Times New Roman" w:cs="Times New Roman"/>
          <w:sz w:val="28"/>
          <w:szCs w:val="28"/>
          <w:lang w:eastAsia="lv-LV"/>
        </w:rPr>
        <w:t>Publiskas personas kapitāla daļu un kapi</w:t>
      </w:r>
      <w:r w:rsidR="006D04D8" w:rsidRPr="006D04D8">
        <w:rPr>
          <w:rFonts w:ascii="Times New Roman" w:eastAsia="Times New Roman" w:hAnsi="Times New Roman" w:cs="Times New Roman"/>
          <w:sz w:val="28"/>
          <w:szCs w:val="28"/>
          <w:lang w:eastAsia="lv-LV"/>
        </w:rPr>
        <w:t>tālsabiedrību pārvaldības likuma</w:t>
      </w:r>
      <w:r w:rsidRPr="006D04D8">
        <w:rPr>
          <w:rFonts w:ascii="Times New Roman" w:eastAsia="Times New Roman" w:hAnsi="Times New Roman" w:cs="Times New Roman"/>
          <w:sz w:val="28"/>
          <w:szCs w:val="28"/>
          <w:lang w:eastAsia="lv-LV"/>
        </w:rPr>
        <w:t xml:space="preserve"> (turpmāk – </w:t>
      </w:r>
      <w:r w:rsidR="00B27E90" w:rsidRPr="006D04D8">
        <w:rPr>
          <w:rFonts w:ascii="Times New Roman" w:eastAsia="Times New Roman" w:hAnsi="Times New Roman" w:cs="Times New Roman"/>
          <w:sz w:val="28"/>
          <w:szCs w:val="28"/>
          <w:lang w:eastAsia="lv-LV"/>
        </w:rPr>
        <w:t>Kapitālsabiedrību p</w:t>
      </w:r>
      <w:r w:rsidRPr="006D04D8">
        <w:rPr>
          <w:rFonts w:ascii="Times New Roman" w:eastAsia="Times New Roman" w:hAnsi="Times New Roman" w:cs="Times New Roman"/>
          <w:sz w:val="28"/>
          <w:szCs w:val="28"/>
          <w:lang w:eastAsia="lv-LV"/>
        </w:rPr>
        <w:t>ārvaldības likums</w:t>
      </w:r>
      <w:r w:rsidR="006D04D8" w:rsidRPr="006D04D8">
        <w:rPr>
          <w:rFonts w:ascii="Times New Roman" w:eastAsia="Times New Roman" w:hAnsi="Times New Roman" w:cs="Times New Roman"/>
          <w:sz w:val="28"/>
          <w:szCs w:val="28"/>
          <w:lang w:eastAsia="lv-LV"/>
        </w:rPr>
        <w:t>) 7.pants nosaka, ka publiskai personai ir pienākums ne retāk kā reizi piecos gados pārvērtēt katru tās tiešo līdzdalību kapitālsabiedrībā un atbilstību Kapitālsabiedrību pārvaldības likuma 4.panta nosacījumiem, ja likumā nav noteikts, ka attiecīgās kapitālsabiedrības kapitāla daļas vai akcijas nav atsavināmas.</w:t>
      </w:r>
      <w:r w:rsidR="006D04D8">
        <w:rPr>
          <w:rFonts w:ascii="Times New Roman" w:eastAsia="Times New Roman" w:hAnsi="Times New Roman" w:cs="Times New Roman"/>
          <w:sz w:val="28"/>
          <w:szCs w:val="28"/>
          <w:lang w:eastAsia="lv-LV"/>
        </w:rPr>
        <w:t xml:space="preserve"> L</w:t>
      </w:r>
      <w:r w:rsidR="006D04D8" w:rsidRPr="006D04D8">
        <w:rPr>
          <w:rFonts w:ascii="Times New Roman" w:eastAsia="Times New Roman" w:hAnsi="Times New Roman" w:cs="Times New Roman"/>
          <w:sz w:val="28"/>
          <w:szCs w:val="28"/>
          <w:lang w:eastAsia="lv-LV"/>
        </w:rPr>
        <w:t>ēmumu par publiskas personas līdzdalība</w:t>
      </w:r>
      <w:r w:rsidR="006D04D8">
        <w:rPr>
          <w:rFonts w:ascii="Times New Roman" w:eastAsia="Times New Roman" w:hAnsi="Times New Roman" w:cs="Times New Roman"/>
          <w:sz w:val="28"/>
          <w:szCs w:val="28"/>
          <w:lang w:eastAsia="lv-LV"/>
        </w:rPr>
        <w:t xml:space="preserve">s </w:t>
      </w:r>
      <w:r w:rsidR="006D04D8" w:rsidRPr="006D04D8">
        <w:rPr>
          <w:rFonts w:ascii="Times New Roman" w:eastAsia="Times New Roman" w:hAnsi="Times New Roman" w:cs="Times New Roman"/>
          <w:sz w:val="28"/>
          <w:szCs w:val="28"/>
          <w:lang w:eastAsia="lv-LV"/>
        </w:rPr>
        <w:t>saglabāšanu kapitālsabiedrībā pieņem attiecīgās publiskās personas augstākā lēmējinstitūcija,</w:t>
      </w:r>
      <w:r w:rsidRPr="006D04D8">
        <w:rPr>
          <w:rFonts w:ascii="Times New Roman" w:eastAsia="Times New Roman" w:hAnsi="Times New Roman" w:cs="Times New Roman"/>
          <w:sz w:val="28"/>
          <w:szCs w:val="28"/>
          <w:lang w:eastAsia="lv-LV"/>
        </w:rPr>
        <w:t xml:space="preserve"> nosakot arī valsts līdzdalības vispārējo stratēģisko mērķi.</w:t>
      </w:r>
    </w:p>
    <w:p w14:paraId="5AECEA3B" w14:textId="77777777" w:rsidR="00C54314" w:rsidRPr="00C753ED" w:rsidRDefault="00C54314" w:rsidP="00C753ED">
      <w:pPr>
        <w:spacing w:after="0" w:line="240" w:lineRule="auto"/>
        <w:ind w:firstLine="709"/>
        <w:jc w:val="both"/>
        <w:rPr>
          <w:rFonts w:ascii="Times New Roman" w:hAnsi="Times New Roman" w:cs="Times New Roman"/>
          <w:sz w:val="28"/>
          <w:szCs w:val="28"/>
        </w:rPr>
      </w:pPr>
      <w:r w:rsidRPr="006D04D8">
        <w:rPr>
          <w:rFonts w:ascii="Times New Roman" w:hAnsi="Times New Roman" w:cs="Times New Roman"/>
          <w:sz w:val="28"/>
          <w:szCs w:val="28"/>
        </w:rPr>
        <w:t xml:space="preserve">Ņemot vērā minēto, </w:t>
      </w:r>
      <w:r w:rsidR="002A24D4" w:rsidRPr="006D04D8">
        <w:rPr>
          <w:rFonts w:ascii="Times New Roman" w:hAnsi="Times New Roman" w:cs="Times New Roman"/>
          <w:sz w:val="28"/>
          <w:szCs w:val="28"/>
        </w:rPr>
        <w:t>šajā informatīvajā ziņojumā ir</w:t>
      </w:r>
      <w:r w:rsidRPr="006D04D8">
        <w:rPr>
          <w:rFonts w:ascii="Times New Roman" w:hAnsi="Times New Roman" w:cs="Times New Roman"/>
          <w:sz w:val="28"/>
          <w:szCs w:val="28"/>
        </w:rPr>
        <w:t xml:space="preserve"> </w:t>
      </w:r>
      <w:r w:rsidR="002A24D4" w:rsidRPr="006D04D8">
        <w:rPr>
          <w:rFonts w:ascii="Times New Roman" w:hAnsi="Times New Roman" w:cs="Times New Roman"/>
          <w:sz w:val="28"/>
          <w:szCs w:val="28"/>
        </w:rPr>
        <w:t xml:space="preserve">izvērtēta </w:t>
      </w:r>
      <w:r w:rsidRPr="006D04D8">
        <w:rPr>
          <w:rFonts w:ascii="Times New Roman" w:hAnsi="Times New Roman" w:cs="Times New Roman"/>
          <w:sz w:val="28"/>
          <w:szCs w:val="28"/>
        </w:rPr>
        <w:t>valsts līdzdalības valsts akciju sabiedrībā “</w:t>
      </w:r>
      <w:r w:rsidR="006D04D8" w:rsidRPr="006D04D8">
        <w:rPr>
          <w:rFonts w:ascii="Times New Roman" w:hAnsi="Times New Roman" w:cs="Times New Roman"/>
          <w:sz w:val="28"/>
          <w:szCs w:val="28"/>
        </w:rPr>
        <w:t>Latvijas Jūras administrācija</w:t>
      </w:r>
      <w:r w:rsidRPr="006D04D8">
        <w:rPr>
          <w:rFonts w:ascii="Times New Roman" w:hAnsi="Times New Roman" w:cs="Times New Roman"/>
          <w:sz w:val="28"/>
          <w:szCs w:val="28"/>
        </w:rPr>
        <w:t xml:space="preserve">” (turpmāk – Sabiedrība) </w:t>
      </w:r>
      <w:r w:rsidRPr="00C753ED">
        <w:rPr>
          <w:rFonts w:ascii="Times New Roman" w:hAnsi="Times New Roman" w:cs="Times New Roman"/>
          <w:sz w:val="28"/>
          <w:szCs w:val="28"/>
        </w:rPr>
        <w:t>nepieciešamī</w:t>
      </w:r>
      <w:r w:rsidR="002A24D4" w:rsidRPr="00C753ED">
        <w:rPr>
          <w:rFonts w:ascii="Times New Roman" w:hAnsi="Times New Roman" w:cs="Times New Roman"/>
          <w:sz w:val="28"/>
          <w:szCs w:val="28"/>
        </w:rPr>
        <w:t>ba</w:t>
      </w:r>
      <w:r w:rsidR="00867AF7" w:rsidRPr="00C753ED">
        <w:rPr>
          <w:rFonts w:ascii="Times New Roman" w:hAnsi="Times New Roman" w:cs="Times New Roman"/>
          <w:sz w:val="28"/>
          <w:szCs w:val="28"/>
        </w:rPr>
        <w:t xml:space="preserve">, </w:t>
      </w:r>
      <w:r w:rsidRPr="00C753ED">
        <w:rPr>
          <w:rFonts w:ascii="Times New Roman" w:hAnsi="Times New Roman" w:cs="Times New Roman"/>
          <w:sz w:val="28"/>
          <w:szCs w:val="28"/>
        </w:rPr>
        <w:t xml:space="preserve">kā arī </w:t>
      </w:r>
      <w:r w:rsidR="00C94DA8" w:rsidRPr="00C753ED">
        <w:rPr>
          <w:rFonts w:ascii="Times New Roman" w:hAnsi="Times New Roman" w:cs="Times New Roman"/>
          <w:sz w:val="28"/>
          <w:szCs w:val="28"/>
        </w:rPr>
        <w:t>piedāvāts</w:t>
      </w:r>
      <w:r w:rsidRPr="00C753ED">
        <w:rPr>
          <w:rFonts w:ascii="Times New Roman" w:hAnsi="Times New Roman" w:cs="Times New Roman"/>
          <w:sz w:val="28"/>
          <w:szCs w:val="28"/>
        </w:rPr>
        <w:t xml:space="preserve"> valsts līdzdalības vispārējais stratēģiskais mērķis.</w:t>
      </w:r>
    </w:p>
    <w:p w14:paraId="4DE2C721" w14:textId="77777777" w:rsidR="004E29AB" w:rsidRPr="009B6E0A" w:rsidRDefault="004E29AB" w:rsidP="00C753ED">
      <w:pPr>
        <w:spacing w:after="0" w:line="240" w:lineRule="auto"/>
        <w:ind w:firstLine="706"/>
        <w:jc w:val="center"/>
        <w:rPr>
          <w:rFonts w:ascii="Times New Roman" w:hAnsi="Times New Roman" w:cs="Times New Roman"/>
          <w:sz w:val="28"/>
          <w:szCs w:val="28"/>
        </w:rPr>
      </w:pPr>
    </w:p>
    <w:p w14:paraId="0FFE13D5" w14:textId="77777777" w:rsidR="00C753ED" w:rsidRPr="009B6E0A" w:rsidRDefault="00C753ED" w:rsidP="00C753ED">
      <w:pPr>
        <w:tabs>
          <w:tab w:val="left" w:pos="855"/>
        </w:tabs>
        <w:spacing w:after="0"/>
        <w:ind w:left="360"/>
        <w:jc w:val="center"/>
        <w:rPr>
          <w:rFonts w:ascii="Times New Roman" w:hAnsi="Times New Roman" w:cs="Times New Roman"/>
          <w:b/>
          <w:sz w:val="28"/>
          <w:szCs w:val="28"/>
        </w:rPr>
      </w:pPr>
      <w:r w:rsidRPr="009B6E0A">
        <w:rPr>
          <w:rFonts w:ascii="Times New Roman" w:hAnsi="Times New Roman" w:cs="Times New Roman"/>
          <w:b/>
          <w:sz w:val="28"/>
          <w:szCs w:val="28"/>
        </w:rPr>
        <w:t>II. </w:t>
      </w:r>
      <w:r w:rsidR="009B6E0A" w:rsidRPr="009B6E0A">
        <w:rPr>
          <w:rFonts w:ascii="Times New Roman" w:hAnsi="Times New Roman" w:cs="Times New Roman"/>
          <w:b/>
          <w:sz w:val="28"/>
          <w:szCs w:val="28"/>
        </w:rPr>
        <w:t>Vēsturiskās un pašreizējās situācijas izklāsts</w:t>
      </w:r>
    </w:p>
    <w:p w14:paraId="214B99DD" w14:textId="77777777" w:rsidR="00C753ED" w:rsidRPr="00C753ED" w:rsidRDefault="00C753ED" w:rsidP="00C753ED">
      <w:pPr>
        <w:spacing w:after="0"/>
        <w:rPr>
          <w:rFonts w:ascii="Times New Roman" w:hAnsi="Times New Roman" w:cs="Times New Roman"/>
          <w:sz w:val="28"/>
          <w:szCs w:val="28"/>
        </w:rPr>
      </w:pPr>
    </w:p>
    <w:p w14:paraId="6C5A71B3" w14:textId="4E42CFBC" w:rsidR="00FA44F1" w:rsidRDefault="00170CA1" w:rsidP="00FA44F1">
      <w:pPr>
        <w:spacing w:after="0" w:line="240" w:lineRule="auto"/>
        <w:ind w:firstLine="709"/>
        <w:jc w:val="both"/>
        <w:rPr>
          <w:rFonts w:ascii="Times New Roman" w:hAnsi="Times New Roman" w:cs="Times New Roman"/>
          <w:sz w:val="28"/>
          <w:szCs w:val="28"/>
        </w:rPr>
      </w:pPr>
      <w:r w:rsidRPr="00170CA1">
        <w:rPr>
          <w:rFonts w:ascii="Times New Roman" w:hAnsi="Times New Roman" w:cs="Times New Roman"/>
          <w:sz w:val="28"/>
          <w:szCs w:val="28"/>
        </w:rPr>
        <w:t>Sabiedrības izveidošanas pamatmērķis bija nodrošināt Apvienoto Nāciju Organizācijas (ANO) Jūras tiesību konvencijā un citos starptautiskajos tiesību aktos noteikto karoga valsts, ostas valsts un piekrastes valsts</w:t>
      </w:r>
      <w:r>
        <w:rPr>
          <w:rFonts w:ascii="Times New Roman" w:hAnsi="Times New Roman" w:cs="Times New Roman"/>
          <w:sz w:val="28"/>
          <w:szCs w:val="28"/>
        </w:rPr>
        <w:t xml:space="preserve"> funkciju kvalitatīvu izpildi. </w:t>
      </w:r>
      <w:r w:rsidR="001152C6">
        <w:rPr>
          <w:rFonts w:ascii="Times New Roman" w:hAnsi="Times New Roman" w:cs="Times New Roman"/>
          <w:sz w:val="28"/>
          <w:szCs w:val="28"/>
        </w:rPr>
        <w:t xml:space="preserve">Sabiedrība </w:t>
      </w:r>
      <w:r w:rsidR="008502F5">
        <w:rPr>
          <w:rFonts w:ascii="Times New Roman" w:hAnsi="Times New Roman" w:cs="Times New Roman"/>
          <w:sz w:val="28"/>
          <w:szCs w:val="28"/>
        </w:rPr>
        <w:t>tika izveidota</w:t>
      </w:r>
      <w:r w:rsidR="00FA44F1">
        <w:rPr>
          <w:rFonts w:ascii="Times New Roman" w:hAnsi="Times New Roman" w:cs="Times New Roman"/>
          <w:sz w:val="28"/>
          <w:szCs w:val="28"/>
        </w:rPr>
        <w:t xml:space="preserve"> kā bezpeļņas organizācija</w:t>
      </w:r>
      <w:r w:rsidR="008502F5">
        <w:rPr>
          <w:rFonts w:ascii="Times New Roman" w:hAnsi="Times New Roman" w:cs="Times New Roman"/>
          <w:sz w:val="28"/>
          <w:szCs w:val="28"/>
        </w:rPr>
        <w:t xml:space="preserve"> 1994.gada 14.jūnijā ar Ministru kabineta lēmumu Nr.75</w:t>
      </w:r>
      <w:r w:rsidR="00A473A1">
        <w:rPr>
          <w:rFonts w:ascii="Times New Roman" w:hAnsi="Times New Roman" w:cs="Times New Roman"/>
          <w:sz w:val="28"/>
          <w:szCs w:val="28"/>
        </w:rPr>
        <w:t xml:space="preserve"> “Par g</w:t>
      </w:r>
      <w:r w:rsidR="00A473A1" w:rsidRPr="00A473A1">
        <w:rPr>
          <w:rFonts w:ascii="Times New Roman" w:hAnsi="Times New Roman" w:cs="Times New Roman"/>
          <w:sz w:val="28"/>
          <w:szCs w:val="28"/>
        </w:rPr>
        <w:t>rozījumiem un papildinājumiem atsevišķos ar jūrniecības pārvaldi saistītos Valdības lēmumos</w:t>
      </w:r>
      <w:r w:rsidR="00A473A1">
        <w:rPr>
          <w:rFonts w:ascii="Times New Roman" w:hAnsi="Times New Roman" w:cs="Times New Roman"/>
          <w:sz w:val="28"/>
          <w:szCs w:val="28"/>
        </w:rPr>
        <w:t xml:space="preserve">” </w:t>
      </w:r>
      <w:r w:rsidR="008502F5">
        <w:rPr>
          <w:rFonts w:ascii="Times New Roman" w:hAnsi="Times New Roman" w:cs="Times New Roman"/>
          <w:sz w:val="28"/>
          <w:szCs w:val="28"/>
        </w:rPr>
        <w:t xml:space="preserve"> </w:t>
      </w:r>
      <w:r w:rsidR="00FA44F1">
        <w:rPr>
          <w:rFonts w:ascii="Times New Roman" w:hAnsi="Times New Roman" w:cs="Times New Roman"/>
          <w:sz w:val="28"/>
          <w:szCs w:val="28"/>
        </w:rPr>
        <w:t>reorganizējot uzņēmumu Latvijas</w:t>
      </w:r>
      <w:r w:rsidR="008502F5" w:rsidRPr="008502F5">
        <w:rPr>
          <w:rFonts w:ascii="Times New Roman" w:hAnsi="Times New Roman" w:cs="Times New Roman"/>
          <w:sz w:val="28"/>
          <w:szCs w:val="28"/>
        </w:rPr>
        <w:t xml:space="preserve"> Ostu galvenā kapteiņa</w:t>
      </w:r>
      <w:r w:rsidR="00FA44F1">
        <w:rPr>
          <w:rFonts w:ascii="Times New Roman" w:hAnsi="Times New Roman" w:cs="Times New Roman"/>
          <w:sz w:val="28"/>
          <w:szCs w:val="28"/>
        </w:rPr>
        <w:t xml:space="preserve"> dienests</w:t>
      </w:r>
      <w:r w:rsidR="008502F5" w:rsidRPr="008502F5">
        <w:rPr>
          <w:rFonts w:ascii="Times New Roman" w:hAnsi="Times New Roman" w:cs="Times New Roman"/>
          <w:sz w:val="28"/>
          <w:szCs w:val="28"/>
        </w:rPr>
        <w:t>,</w:t>
      </w:r>
      <w:r w:rsidR="00FA44F1">
        <w:rPr>
          <w:rFonts w:ascii="Times New Roman" w:hAnsi="Times New Roman" w:cs="Times New Roman"/>
          <w:sz w:val="28"/>
          <w:szCs w:val="28"/>
        </w:rPr>
        <w:t xml:space="preserve"> Latvijas Kuģu reģistru, Latvijas Hidrogrāfijas dienestu, Jūra</w:t>
      </w:r>
      <w:r w:rsidR="00672B5A">
        <w:rPr>
          <w:rFonts w:ascii="Times New Roman" w:hAnsi="Times New Roman" w:cs="Times New Roman"/>
          <w:sz w:val="28"/>
          <w:szCs w:val="28"/>
        </w:rPr>
        <w:t xml:space="preserve">s avāriju un glābšanas dienestu, kā arī </w:t>
      </w:r>
      <w:r w:rsidR="008502F5" w:rsidRPr="008502F5">
        <w:rPr>
          <w:rFonts w:ascii="Times New Roman" w:hAnsi="Times New Roman" w:cs="Times New Roman"/>
          <w:sz w:val="28"/>
          <w:szCs w:val="28"/>
        </w:rPr>
        <w:t>Jūrnieku reģistru</w:t>
      </w:r>
      <w:r w:rsidR="00672B5A">
        <w:rPr>
          <w:rFonts w:ascii="Times New Roman" w:hAnsi="Times New Roman" w:cs="Times New Roman"/>
          <w:sz w:val="28"/>
          <w:szCs w:val="28"/>
        </w:rPr>
        <w:t>,</w:t>
      </w:r>
      <w:r w:rsidR="00FA44F1">
        <w:rPr>
          <w:rFonts w:ascii="Times New Roman" w:hAnsi="Times New Roman" w:cs="Times New Roman"/>
          <w:sz w:val="28"/>
          <w:szCs w:val="28"/>
        </w:rPr>
        <w:t xml:space="preserve"> iekļaujot tos Sabiedrības sastāvā. </w:t>
      </w:r>
    </w:p>
    <w:p w14:paraId="64C8C5A1" w14:textId="77777777" w:rsidR="00FA44F1" w:rsidRDefault="00FA44F1" w:rsidP="00FA44F1">
      <w:pPr>
        <w:spacing w:after="0" w:line="240" w:lineRule="auto"/>
        <w:ind w:firstLine="709"/>
        <w:jc w:val="both"/>
        <w:rPr>
          <w:rFonts w:ascii="Times New Roman" w:hAnsi="Times New Roman" w:cs="Times New Roman"/>
          <w:bCs/>
          <w:sz w:val="28"/>
          <w:szCs w:val="28"/>
        </w:rPr>
      </w:pPr>
      <w:r w:rsidRPr="00FA44F1">
        <w:rPr>
          <w:rFonts w:ascii="Times New Roman" w:hAnsi="Times New Roman" w:cs="Times New Roman"/>
          <w:sz w:val="28"/>
          <w:szCs w:val="28"/>
        </w:rPr>
        <w:t>Atbilstoši</w:t>
      </w:r>
      <w:r w:rsidR="00283F25">
        <w:rPr>
          <w:rFonts w:ascii="Times New Roman" w:hAnsi="Times New Roman" w:cs="Times New Roman"/>
          <w:sz w:val="28"/>
          <w:szCs w:val="28"/>
        </w:rPr>
        <w:t xml:space="preserve"> Ministru kabineta 2004.</w:t>
      </w:r>
      <w:r>
        <w:rPr>
          <w:rFonts w:ascii="Times New Roman" w:hAnsi="Times New Roman" w:cs="Times New Roman"/>
          <w:sz w:val="28"/>
          <w:szCs w:val="28"/>
        </w:rPr>
        <w:t>gada 26</w:t>
      </w:r>
      <w:r w:rsidR="00283F25">
        <w:rPr>
          <w:rFonts w:ascii="Times New Roman" w:hAnsi="Times New Roman" w:cs="Times New Roman"/>
          <w:sz w:val="28"/>
          <w:szCs w:val="28"/>
        </w:rPr>
        <w:t>.</w:t>
      </w:r>
      <w:r>
        <w:rPr>
          <w:rFonts w:ascii="Times New Roman" w:hAnsi="Times New Roman" w:cs="Times New Roman"/>
          <w:sz w:val="28"/>
          <w:szCs w:val="28"/>
        </w:rPr>
        <w:t>oktobra</w:t>
      </w:r>
      <w:r w:rsidR="00BA3965">
        <w:rPr>
          <w:rFonts w:ascii="Times New Roman" w:hAnsi="Times New Roman" w:cs="Times New Roman"/>
          <w:sz w:val="28"/>
          <w:szCs w:val="28"/>
        </w:rPr>
        <w:t xml:space="preserve"> rīkojumam</w:t>
      </w:r>
      <w:r>
        <w:rPr>
          <w:rFonts w:ascii="Times New Roman" w:hAnsi="Times New Roman" w:cs="Times New Roman"/>
          <w:sz w:val="28"/>
          <w:szCs w:val="28"/>
        </w:rPr>
        <w:t xml:space="preserve"> Nr.815</w:t>
      </w:r>
      <w:r w:rsidRPr="00FA44F1">
        <w:rPr>
          <w:rFonts w:ascii="Times New Roman" w:hAnsi="Times New Roman" w:cs="Times New Roman"/>
          <w:sz w:val="28"/>
          <w:szCs w:val="28"/>
        </w:rPr>
        <w:t xml:space="preserve"> „</w:t>
      </w:r>
      <w:r w:rsidRPr="00FA44F1">
        <w:rPr>
          <w:rFonts w:ascii="Times New Roman" w:hAnsi="Times New Roman" w:cs="Times New Roman"/>
          <w:bCs/>
          <w:sz w:val="28"/>
          <w:szCs w:val="28"/>
        </w:rPr>
        <w:t xml:space="preserve">Par </w:t>
      </w:r>
      <w:r>
        <w:rPr>
          <w:rFonts w:ascii="Times New Roman" w:hAnsi="Times New Roman" w:cs="Times New Roman"/>
          <w:bCs/>
          <w:sz w:val="28"/>
          <w:szCs w:val="28"/>
        </w:rPr>
        <w:t xml:space="preserve">bezpeļņas organizācijas </w:t>
      </w:r>
      <w:r w:rsidRPr="00FA44F1">
        <w:rPr>
          <w:rFonts w:ascii="Times New Roman" w:hAnsi="Times New Roman" w:cs="Times New Roman"/>
          <w:bCs/>
          <w:sz w:val="28"/>
          <w:szCs w:val="28"/>
        </w:rPr>
        <w:t xml:space="preserve">valsts akciju sabiedrības </w:t>
      </w:r>
      <w:r>
        <w:rPr>
          <w:rFonts w:ascii="Times New Roman" w:hAnsi="Times New Roman" w:cs="Times New Roman"/>
          <w:bCs/>
          <w:sz w:val="28"/>
          <w:szCs w:val="28"/>
        </w:rPr>
        <w:t>“Latvijas Jūras administrācija</w:t>
      </w:r>
      <w:r w:rsidRPr="00FA44F1">
        <w:rPr>
          <w:rFonts w:ascii="Times New Roman" w:hAnsi="Times New Roman" w:cs="Times New Roman"/>
          <w:bCs/>
          <w:sz w:val="28"/>
          <w:szCs w:val="28"/>
        </w:rPr>
        <w:t>”</w:t>
      </w:r>
      <w:r>
        <w:rPr>
          <w:rFonts w:ascii="Times New Roman" w:hAnsi="Times New Roman" w:cs="Times New Roman"/>
          <w:bCs/>
          <w:sz w:val="28"/>
          <w:szCs w:val="28"/>
        </w:rPr>
        <w:t xml:space="preserve"> pārveidošanu par valsts akciju sabiedrību “</w:t>
      </w:r>
      <w:r w:rsidR="00BA3965">
        <w:rPr>
          <w:rFonts w:ascii="Times New Roman" w:hAnsi="Times New Roman" w:cs="Times New Roman"/>
          <w:bCs/>
          <w:sz w:val="28"/>
          <w:szCs w:val="28"/>
        </w:rPr>
        <w:t>Latvijas Jūras administrācija</w:t>
      </w:r>
      <w:r>
        <w:rPr>
          <w:rFonts w:ascii="Times New Roman" w:hAnsi="Times New Roman" w:cs="Times New Roman"/>
          <w:bCs/>
          <w:sz w:val="28"/>
          <w:szCs w:val="28"/>
        </w:rPr>
        <w:t>”</w:t>
      </w:r>
      <w:r w:rsidR="00BA3965">
        <w:rPr>
          <w:rFonts w:ascii="Times New Roman" w:hAnsi="Times New Roman" w:cs="Times New Roman"/>
          <w:bCs/>
          <w:sz w:val="28"/>
          <w:szCs w:val="28"/>
        </w:rPr>
        <w:t>”</w:t>
      </w:r>
      <w:r w:rsidR="00672B5A">
        <w:rPr>
          <w:rFonts w:ascii="Times New Roman" w:hAnsi="Times New Roman" w:cs="Times New Roman"/>
          <w:bCs/>
          <w:sz w:val="28"/>
          <w:szCs w:val="28"/>
        </w:rPr>
        <w:t>,</w:t>
      </w:r>
      <w:r w:rsidR="00BA3965">
        <w:rPr>
          <w:rFonts w:ascii="Times New Roman" w:hAnsi="Times New Roman" w:cs="Times New Roman"/>
          <w:bCs/>
          <w:sz w:val="28"/>
          <w:szCs w:val="28"/>
        </w:rPr>
        <w:t xml:space="preserve"> Sabiedrība kā bezpeļņas organizācija tika pārveidota par valsts kapitālsabiedrību</w:t>
      </w:r>
      <w:r w:rsidR="00CE318D">
        <w:rPr>
          <w:rFonts w:ascii="Times New Roman" w:hAnsi="Times New Roman" w:cs="Times New Roman"/>
          <w:bCs/>
          <w:sz w:val="28"/>
          <w:szCs w:val="28"/>
        </w:rPr>
        <w:t xml:space="preserve"> </w:t>
      </w:r>
      <w:r w:rsidR="00283F25">
        <w:rPr>
          <w:rFonts w:ascii="Times New Roman" w:hAnsi="Times New Roman" w:cs="Times New Roman"/>
          <w:bCs/>
          <w:sz w:val="28"/>
          <w:szCs w:val="28"/>
        </w:rPr>
        <w:t>(vienotais reģistrācijas Nr.</w:t>
      </w:r>
      <w:r w:rsidR="00CE318D" w:rsidRPr="007F700D">
        <w:rPr>
          <w:rFonts w:ascii="Times New Roman" w:hAnsi="Times New Roman" w:cs="Times New Roman"/>
          <w:bCs/>
          <w:sz w:val="28"/>
          <w:szCs w:val="28"/>
        </w:rPr>
        <w:t>40003022705, juridiskā adrese Trijādības iela 5, Rīga, LV-1048</w:t>
      </w:r>
      <w:r w:rsidR="00CE318D">
        <w:rPr>
          <w:rFonts w:ascii="Times New Roman" w:hAnsi="Times New Roman" w:cs="Times New Roman"/>
          <w:bCs/>
          <w:sz w:val="28"/>
          <w:szCs w:val="28"/>
        </w:rPr>
        <w:t>)</w:t>
      </w:r>
      <w:r w:rsidR="00BA3965">
        <w:rPr>
          <w:rFonts w:ascii="Times New Roman" w:hAnsi="Times New Roman" w:cs="Times New Roman"/>
          <w:bCs/>
          <w:sz w:val="28"/>
          <w:szCs w:val="28"/>
        </w:rPr>
        <w:t>, kurā Sabiedrības valsts kapitāla daļu turētāja ir Satiksmes ministrija.</w:t>
      </w:r>
    </w:p>
    <w:p w14:paraId="05529705" w14:textId="52F5B5C4" w:rsidR="00FA44F1" w:rsidRDefault="00FA44F1" w:rsidP="00C26D16">
      <w:pPr>
        <w:spacing w:after="0" w:line="240" w:lineRule="auto"/>
        <w:ind w:firstLine="709"/>
        <w:jc w:val="both"/>
        <w:rPr>
          <w:rFonts w:ascii="Times New Roman" w:hAnsi="Times New Roman" w:cs="Times New Roman"/>
          <w:bCs/>
          <w:sz w:val="28"/>
          <w:szCs w:val="28"/>
        </w:rPr>
      </w:pPr>
      <w:r w:rsidRPr="007F700D">
        <w:rPr>
          <w:rFonts w:ascii="Times New Roman" w:hAnsi="Times New Roman" w:cs="Times New Roman"/>
          <w:bCs/>
          <w:sz w:val="28"/>
          <w:szCs w:val="28"/>
        </w:rPr>
        <w:t xml:space="preserve">Saskaņā ar </w:t>
      </w:r>
      <w:r w:rsidRPr="007F700D">
        <w:rPr>
          <w:rFonts w:ascii="Times New Roman" w:hAnsi="Times New Roman" w:cs="Times New Roman"/>
          <w:sz w:val="28"/>
          <w:szCs w:val="28"/>
        </w:rPr>
        <w:t xml:space="preserve">Latvijas Republikas </w:t>
      </w:r>
      <w:r w:rsidRPr="007F700D">
        <w:rPr>
          <w:rFonts w:ascii="Times New Roman" w:hAnsi="Times New Roman" w:cs="Times New Roman"/>
          <w:bCs/>
          <w:sz w:val="28"/>
          <w:szCs w:val="28"/>
        </w:rPr>
        <w:t xml:space="preserve">Uzņēmumu reģistra datiem </w:t>
      </w:r>
      <w:r w:rsidR="00CE318D">
        <w:rPr>
          <w:rFonts w:ascii="Times New Roman" w:hAnsi="Times New Roman" w:cs="Times New Roman"/>
          <w:bCs/>
          <w:sz w:val="28"/>
          <w:szCs w:val="28"/>
        </w:rPr>
        <w:t xml:space="preserve">Sabiedrības </w:t>
      </w:r>
      <w:r w:rsidRPr="007F700D">
        <w:rPr>
          <w:rFonts w:ascii="Times New Roman" w:hAnsi="Times New Roman" w:cs="Times New Roman"/>
          <w:bCs/>
          <w:sz w:val="28"/>
          <w:szCs w:val="28"/>
        </w:rPr>
        <w:t>apmaksātais un reģi</w:t>
      </w:r>
      <w:r w:rsidR="007F700D" w:rsidRPr="007F700D">
        <w:rPr>
          <w:rFonts w:ascii="Times New Roman" w:hAnsi="Times New Roman" w:cs="Times New Roman"/>
          <w:bCs/>
          <w:sz w:val="28"/>
          <w:szCs w:val="28"/>
        </w:rPr>
        <w:t>st</w:t>
      </w:r>
      <w:r w:rsidR="00283F25">
        <w:rPr>
          <w:rFonts w:ascii="Times New Roman" w:hAnsi="Times New Roman" w:cs="Times New Roman"/>
          <w:bCs/>
          <w:sz w:val="28"/>
          <w:szCs w:val="28"/>
        </w:rPr>
        <w:t>rētais pamatkapitāls kopš 2017.</w:t>
      </w:r>
      <w:r w:rsidR="007F700D" w:rsidRPr="007F700D">
        <w:rPr>
          <w:rFonts w:ascii="Times New Roman" w:hAnsi="Times New Roman" w:cs="Times New Roman"/>
          <w:bCs/>
          <w:sz w:val="28"/>
          <w:szCs w:val="28"/>
        </w:rPr>
        <w:t>gada 29</w:t>
      </w:r>
      <w:r w:rsidR="00283F25">
        <w:rPr>
          <w:rFonts w:ascii="Times New Roman" w:hAnsi="Times New Roman" w:cs="Times New Roman"/>
          <w:bCs/>
          <w:sz w:val="28"/>
          <w:szCs w:val="28"/>
        </w:rPr>
        <w:t>.</w:t>
      </w:r>
      <w:r w:rsidR="007F700D" w:rsidRPr="007F700D">
        <w:rPr>
          <w:rFonts w:ascii="Times New Roman" w:hAnsi="Times New Roman" w:cs="Times New Roman"/>
          <w:bCs/>
          <w:sz w:val="28"/>
          <w:szCs w:val="28"/>
        </w:rPr>
        <w:t>septembra ir 1 533 902.00</w:t>
      </w:r>
      <w:r w:rsidRPr="007F700D">
        <w:rPr>
          <w:rFonts w:ascii="Times New Roman" w:hAnsi="Times New Roman" w:cs="Times New Roman"/>
          <w:bCs/>
          <w:sz w:val="28"/>
          <w:szCs w:val="28"/>
        </w:rPr>
        <w:t xml:space="preserve"> </w:t>
      </w:r>
      <w:r w:rsidR="00A96E22">
        <w:rPr>
          <w:rFonts w:ascii="Times New Roman" w:hAnsi="Times New Roman" w:cs="Times New Roman"/>
          <w:bCs/>
          <w:sz w:val="28"/>
          <w:szCs w:val="28"/>
        </w:rPr>
        <w:t xml:space="preserve">(viens miljons pieci simti trīsdesmit trīs tūkstoši deviņi simti divi) </w:t>
      </w:r>
      <w:r w:rsidRPr="007F700D">
        <w:rPr>
          <w:rFonts w:ascii="Times New Roman" w:hAnsi="Times New Roman" w:cs="Times New Roman"/>
          <w:bCs/>
          <w:i/>
          <w:sz w:val="28"/>
          <w:szCs w:val="28"/>
        </w:rPr>
        <w:t>euro</w:t>
      </w:r>
      <w:r w:rsidR="00A96E22">
        <w:rPr>
          <w:rFonts w:ascii="Times New Roman" w:hAnsi="Times New Roman" w:cs="Times New Roman"/>
          <w:bCs/>
          <w:sz w:val="28"/>
          <w:szCs w:val="28"/>
        </w:rPr>
        <w:t>, ko veido 1 533 902 akcijas.</w:t>
      </w:r>
      <w:r w:rsidR="00EA6757">
        <w:rPr>
          <w:rFonts w:ascii="Times New Roman" w:hAnsi="Times New Roman" w:cs="Times New Roman"/>
          <w:bCs/>
          <w:sz w:val="28"/>
          <w:szCs w:val="28"/>
        </w:rPr>
        <w:t xml:space="preserve"> Sabiedrības vienīgais akcionārs ir valsts (100 procenti akciju) </w:t>
      </w:r>
      <w:r w:rsidR="00C26D16">
        <w:rPr>
          <w:rFonts w:ascii="Times New Roman" w:hAnsi="Times New Roman" w:cs="Times New Roman"/>
          <w:bCs/>
          <w:sz w:val="28"/>
          <w:szCs w:val="28"/>
        </w:rPr>
        <w:t>un valstij piederošo kapitāla daļu turētāja ir Satiksmes ministrija.</w:t>
      </w:r>
    </w:p>
    <w:p w14:paraId="4C785303" w14:textId="77777777" w:rsidR="00612F37" w:rsidRPr="00612F37" w:rsidRDefault="00612F37" w:rsidP="00612F37">
      <w:pPr>
        <w:spacing w:after="0" w:line="240" w:lineRule="auto"/>
        <w:ind w:firstLine="709"/>
        <w:jc w:val="both"/>
        <w:rPr>
          <w:rFonts w:ascii="Times New Roman" w:hAnsi="Times New Roman" w:cs="Times New Roman"/>
          <w:bCs/>
          <w:sz w:val="28"/>
          <w:szCs w:val="28"/>
        </w:rPr>
      </w:pPr>
      <w:r w:rsidRPr="00612F37">
        <w:rPr>
          <w:rFonts w:ascii="Times New Roman" w:hAnsi="Times New Roman" w:cs="Times New Roman"/>
          <w:bCs/>
          <w:sz w:val="28"/>
          <w:szCs w:val="28"/>
        </w:rPr>
        <w:lastRenderedPageBreak/>
        <w:t>Saskaņā ar statūtiem</w:t>
      </w:r>
      <w:r w:rsidRPr="00612F37">
        <w:rPr>
          <w:rFonts w:ascii="Times New Roman" w:hAnsi="Times New Roman" w:cs="Times New Roman"/>
          <w:bCs/>
          <w:sz w:val="28"/>
          <w:szCs w:val="28"/>
          <w:vertAlign w:val="superscript"/>
        </w:rPr>
        <w:footnoteReference w:id="2"/>
      </w:r>
      <w:r w:rsidRPr="00612F37">
        <w:rPr>
          <w:rFonts w:ascii="Times New Roman" w:hAnsi="Times New Roman" w:cs="Times New Roman"/>
          <w:bCs/>
          <w:sz w:val="28"/>
          <w:szCs w:val="28"/>
        </w:rPr>
        <w:t xml:space="preserve"> un NACE klasifikatoru, Sabiedrība veic šādu komercdarbību: </w:t>
      </w:r>
    </w:p>
    <w:p w14:paraId="3F157CC5"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jūras un piekrastes ūdens transports (50.1);</w:t>
      </w:r>
    </w:p>
    <w:p w14:paraId="366073E0"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kravu jūras un piekrastes ūdens transports (50.2);</w:t>
      </w:r>
    </w:p>
    <w:p w14:paraId="2D4A17D7"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ūdens transporta palīgdarbības (52.22);</w:t>
      </w:r>
    </w:p>
    <w:p w14:paraId="0E81672E"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citi izdevējdarbības veidi (58.19);</w:t>
      </w:r>
    </w:p>
    <w:p w14:paraId="155FFB8C"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datu apstrāde, uzturēšana un ar to saistītās darbības (63.11);</w:t>
      </w:r>
    </w:p>
    <w:p w14:paraId="1E41E74E"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citi informācijas pakalpojumi (63.9);</w:t>
      </w:r>
    </w:p>
    <w:p w14:paraId="61534CB6"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citas finanšu pakalpojumu darbības, izņemot apdrošināšanu un pensiju uzkrāšanu (64.9);</w:t>
      </w:r>
    </w:p>
    <w:p w14:paraId="53B2D6DB"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fondu pārvaldīšana (66.3);</w:t>
      </w:r>
    </w:p>
    <w:p w14:paraId="0EE96940"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sava nekustamā īpašuma pirkšana un pārdošana (68.1);</w:t>
      </w:r>
    </w:p>
    <w:p w14:paraId="2B777FFD"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sava vai nomāta nekustamā īpašuma izīrēšana un pārvaldīšana(68.2);</w:t>
      </w:r>
    </w:p>
    <w:p w14:paraId="2275C82E"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inženierdarbības un ar tām saistītās tehniskās konsultācijas(71.12);</w:t>
      </w:r>
    </w:p>
    <w:p w14:paraId="1B8D5A30"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 xml:space="preserve"> tehniskā pārbaude un analīze (71.20);</w:t>
      </w:r>
    </w:p>
    <w:p w14:paraId="18C9B63C"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pētījumu un eksperimentālo izstrāžu veikšana dabaszinātnēs un inženierzinātnēs (72.1.);</w:t>
      </w:r>
    </w:p>
    <w:p w14:paraId="0D60EAA0"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citur neklasificētie profesionālie, zinātniskie un tehniskie pakalpojumi (74.9.);</w:t>
      </w:r>
    </w:p>
    <w:p w14:paraId="5A15B2E5"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 xml:space="preserve"> drošības sistēmu pakalpojumi (80.2);</w:t>
      </w:r>
    </w:p>
    <w:p w14:paraId="0D7CF2EE"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izmeklēšanas darbības (80.3);</w:t>
      </w:r>
    </w:p>
    <w:p w14:paraId="0D8051FB"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pakalpojumu sniegšana sabiedrībai kopumā (84.2);</w:t>
      </w:r>
    </w:p>
    <w:p w14:paraId="0ED5C288"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vidējā tehniskā un profesionālā izglītība (85.32);</w:t>
      </w:r>
    </w:p>
    <w:p w14:paraId="3994A5A9" w14:textId="77777777" w:rsidR="00612F37" w:rsidRPr="00612F37" w:rsidRDefault="00612F37" w:rsidP="00612F37">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augstākā izglītība (85.4);</w:t>
      </w:r>
    </w:p>
    <w:p w14:paraId="16A41E76" w14:textId="77777777" w:rsidR="00612F37" w:rsidRPr="00631379" w:rsidRDefault="00612F37" w:rsidP="00631379">
      <w:pPr>
        <w:numPr>
          <w:ilvl w:val="0"/>
          <w:numId w:val="9"/>
        </w:numPr>
        <w:spacing w:after="0" w:line="240" w:lineRule="auto"/>
        <w:jc w:val="both"/>
        <w:rPr>
          <w:rFonts w:ascii="Times New Roman" w:hAnsi="Times New Roman" w:cs="Times New Roman"/>
          <w:bCs/>
          <w:sz w:val="28"/>
          <w:szCs w:val="28"/>
        </w:rPr>
      </w:pPr>
      <w:r w:rsidRPr="00612F37">
        <w:rPr>
          <w:rFonts w:ascii="Times New Roman" w:hAnsi="Times New Roman" w:cs="Times New Roman"/>
          <w:bCs/>
          <w:sz w:val="28"/>
          <w:szCs w:val="28"/>
        </w:rPr>
        <w:t>citur n</w:t>
      </w:r>
      <w:r w:rsidR="00631379">
        <w:rPr>
          <w:rFonts w:ascii="Times New Roman" w:hAnsi="Times New Roman" w:cs="Times New Roman"/>
          <w:bCs/>
          <w:sz w:val="28"/>
          <w:szCs w:val="28"/>
        </w:rPr>
        <w:t>eklasificēta izglītība (85.59).</w:t>
      </w:r>
    </w:p>
    <w:p w14:paraId="31315515" w14:textId="77777777" w:rsidR="0076445B" w:rsidRPr="00E56ED2" w:rsidRDefault="00612F37" w:rsidP="00170CA1">
      <w:pPr>
        <w:spacing w:after="0" w:line="240" w:lineRule="auto"/>
        <w:ind w:firstLine="720"/>
        <w:jc w:val="both"/>
        <w:rPr>
          <w:rFonts w:ascii="Times New Roman" w:hAnsi="Times New Roman" w:cs="Times New Roman"/>
          <w:sz w:val="28"/>
          <w:szCs w:val="28"/>
        </w:rPr>
      </w:pPr>
      <w:r w:rsidRPr="00161134">
        <w:rPr>
          <w:rFonts w:ascii="Times New Roman" w:hAnsi="Times New Roman" w:cs="Times New Roman"/>
          <w:sz w:val="28"/>
          <w:szCs w:val="28"/>
        </w:rPr>
        <w:t xml:space="preserve">Sabiedrība veic komercdarbību, kas pamatā </w:t>
      </w:r>
      <w:r w:rsidR="00BE79E7" w:rsidRPr="00161134">
        <w:rPr>
          <w:rFonts w:ascii="Times New Roman" w:hAnsi="Times New Roman" w:cs="Times New Roman"/>
          <w:sz w:val="28"/>
          <w:szCs w:val="28"/>
        </w:rPr>
        <w:t xml:space="preserve">ir </w:t>
      </w:r>
      <w:r w:rsidRPr="00161134">
        <w:rPr>
          <w:rFonts w:ascii="Times New Roman" w:hAnsi="Times New Roman" w:cs="Times New Roman"/>
          <w:sz w:val="28"/>
          <w:szCs w:val="28"/>
        </w:rPr>
        <w:t xml:space="preserve">saistīta ar </w:t>
      </w:r>
      <w:r w:rsidR="00170CA1">
        <w:rPr>
          <w:rFonts w:ascii="Times New Roman" w:hAnsi="Times New Roman" w:cs="Times New Roman"/>
          <w:sz w:val="28"/>
          <w:szCs w:val="28"/>
        </w:rPr>
        <w:t xml:space="preserve">tai deleģēto valsts pārvaldes uzdevumu izpildi, </w:t>
      </w:r>
      <w:r w:rsidR="00B10696" w:rsidRPr="00161134">
        <w:rPr>
          <w:rFonts w:ascii="Times New Roman" w:hAnsi="Times New Roman" w:cs="Times New Roman"/>
          <w:sz w:val="28"/>
          <w:szCs w:val="28"/>
        </w:rPr>
        <w:t xml:space="preserve">vienlaikus </w:t>
      </w:r>
      <w:r w:rsidR="002E373C" w:rsidRPr="00161134">
        <w:rPr>
          <w:rFonts w:ascii="Times New Roman" w:hAnsi="Times New Roman" w:cs="Times New Roman"/>
          <w:sz w:val="28"/>
          <w:szCs w:val="28"/>
        </w:rPr>
        <w:t xml:space="preserve">Sabiedrība veic komercdarbību brīvā tirgū realizētu pakalpojumu sniegšanā tādās jomās, kur tirgus nav spējīgs nodrošināt </w:t>
      </w:r>
      <w:r w:rsidR="00672B5A">
        <w:rPr>
          <w:rFonts w:ascii="Times New Roman" w:hAnsi="Times New Roman" w:cs="Times New Roman"/>
          <w:sz w:val="28"/>
          <w:szCs w:val="28"/>
        </w:rPr>
        <w:t>sabiedrības interešu īstenošanu, kā arī</w:t>
      </w:r>
      <w:r w:rsidR="002E373C" w:rsidRPr="00161134">
        <w:rPr>
          <w:rFonts w:ascii="Times New Roman" w:hAnsi="Times New Roman" w:cs="Times New Roman"/>
          <w:sz w:val="28"/>
          <w:szCs w:val="28"/>
        </w:rPr>
        <w:t xml:space="preserve"> </w:t>
      </w:r>
      <w:r w:rsidR="007E5796" w:rsidRPr="00161134">
        <w:rPr>
          <w:rFonts w:ascii="Times New Roman" w:hAnsi="Times New Roman" w:cs="Times New Roman"/>
          <w:sz w:val="28"/>
          <w:szCs w:val="28"/>
        </w:rPr>
        <w:t>Sabiedrības īpašumā</w:t>
      </w:r>
      <w:r w:rsidR="00176047" w:rsidRPr="00161134">
        <w:rPr>
          <w:rFonts w:ascii="Times New Roman" w:hAnsi="Times New Roman" w:cs="Times New Roman"/>
          <w:sz w:val="28"/>
          <w:szCs w:val="28"/>
        </w:rPr>
        <w:t xml:space="preserve"> un pārvaldībā</w:t>
      </w:r>
      <w:r w:rsidR="007E5796" w:rsidRPr="00161134">
        <w:rPr>
          <w:rFonts w:ascii="Times New Roman" w:hAnsi="Times New Roman" w:cs="Times New Roman"/>
          <w:sz w:val="28"/>
          <w:szCs w:val="28"/>
        </w:rPr>
        <w:t xml:space="preserve"> ir navigācijas </w:t>
      </w:r>
      <w:r w:rsidR="00176047" w:rsidRPr="00161134">
        <w:rPr>
          <w:rFonts w:ascii="Times New Roman" w:hAnsi="Times New Roman" w:cs="Times New Roman"/>
          <w:sz w:val="28"/>
          <w:szCs w:val="28"/>
        </w:rPr>
        <w:t>tehniskie līdzekļi</w:t>
      </w:r>
      <w:r w:rsidR="007E5796" w:rsidRPr="00161134">
        <w:rPr>
          <w:rFonts w:ascii="Times New Roman" w:hAnsi="Times New Roman" w:cs="Times New Roman"/>
          <w:sz w:val="28"/>
          <w:szCs w:val="28"/>
        </w:rPr>
        <w:t xml:space="preserve">, kas ir stratēģiski svarīgi </w:t>
      </w:r>
      <w:r w:rsidR="00024C7D" w:rsidRPr="00161134">
        <w:rPr>
          <w:rFonts w:ascii="Times New Roman" w:hAnsi="Times New Roman" w:cs="Times New Roman"/>
          <w:sz w:val="28"/>
          <w:szCs w:val="28"/>
        </w:rPr>
        <w:t xml:space="preserve">objekti </w:t>
      </w:r>
      <w:r w:rsidR="007E5796" w:rsidRPr="00161134">
        <w:rPr>
          <w:rFonts w:ascii="Times New Roman" w:hAnsi="Times New Roman" w:cs="Times New Roman"/>
          <w:sz w:val="28"/>
          <w:szCs w:val="28"/>
        </w:rPr>
        <w:t>valsts drošībai.</w:t>
      </w:r>
    </w:p>
    <w:p w14:paraId="4C99D3A8" w14:textId="2B69A6EA" w:rsidR="00A06374" w:rsidRPr="00CA6B46" w:rsidRDefault="00DC4E5B" w:rsidP="0016113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12F37" w:rsidRPr="00612F37">
        <w:rPr>
          <w:rFonts w:ascii="Times New Roman" w:hAnsi="Times New Roman" w:cs="Times New Roman"/>
          <w:sz w:val="28"/>
          <w:szCs w:val="28"/>
        </w:rPr>
        <w:t>Sabiedrības kā privāto tiesību</w:t>
      </w:r>
      <w:r w:rsidR="00672B5A">
        <w:rPr>
          <w:rFonts w:ascii="Times New Roman" w:hAnsi="Times New Roman" w:cs="Times New Roman"/>
          <w:sz w:val="28"/>
          <w:szCs w:val="28"/>
        </w:rPr>
        <w:t xml:space="preserve"> subjekta darbībām, kas veiktas</w:t>
      </w:r>
      <w:r w:rsidR="00612F37" w:rsidRPr="00612F37">
        <w:rPr>
          <w:rFonts w:ascii="Times New Roman" w:hAnsi="Times New Roman" w:cs="Times New Roman"/>
          <w:sz w:val="28"/>
          <w:szCs w:val="28"/>
        </w:rPr>
        <w:t xml:space="preserve"> izpildot tai ar ārējo normatīvo aktu deleģētos valsts pārvaldes uzdevumus, ir publisko tiesību raksturs.</w:t>
      </w:r>
      <w:r>
        <w:rPr>
          <w:rFonts w:ascii="Times New Roman" w:hAnsi="Times New Roman" w:cs="Times New Roman"/>
          <w:sz w:val="28"/>
          <w:szCs w:val="28"/>
        </w:rPr>
        <w:t xml:space="preserve"> Sabiedrības ieņēmumi no deleģētajiem valsts pārvaldes uzdevumiem un funkcijām veido aptuveni 90%, savukārt ieņēmumi no brīvā tirgū realizētajiem pakalpojumiem – 10%. </w:t>
      </w:r>
      <w:r w:rsidR="00AF358C">
        <w:rPr>
          <w:rFonts w:ascii="Times New Roman" w:hAnsi="Times New Roman" w:cs="Times New Roman"/>
          <w:sz w:val="28"/>
          <w:szCs w:val="28"/>
        </w:rPr>
        <w:t xml:space="preserve">Šobrīd </w:t>
      </w:r>
      <w:r w:rsidR="00161134">
        <w:rPr>
          <w:rFonts w:ascii="Times New Roman" w:hAnsi="Times New Roman" w:cs="Times New Roman"/>
          <w:sz w:val="28"/>
          <w:szCs w:val="28"/>
        </w:rPr>
        <w:t>Sabiedrība, darbojoties valsts akciju sabiedrības statusā,</w:t>
      </w:r>
      <w:r>
        <w:rPr>
          <w:rFonts w:ascii="Times New Roman" w:hAnsi="Times New Roman" w:cs="Times New Roman"/>
          <w:sz w:val="28"/>
          <w:szCs w:val="28"/>
        </w:rPr>
        <w:t xml:space="preserve"> nodrošina valsts deleģēto uzdevumu izpildi</w:t>
      </w:r>
      <w:r w:rsidR="002E03A4">
        <w:rPr>
          <w:rFonts w:ascii="Times New Roman" w:hAnsi="Times New Roman" w:cs="Times New Roman"/>
          <w:sz w:val="28"/>
          <w:szCs w:val="28"/>
        </w:rPr>
        <w:t>,</w:t>
      </w:r>
      <w:r>
        <w:rPr>
          <w:rFonts w:ascii="Times New Roman" w:hAnsi="Times New Roman" w:cs="Times New Roman"/>
          <w:sz w:val="28"/>
          <w:szCs w:val="28"/>
        </w:rPr>
        <w:t xml:space="preserve"> nepiesaistot līdzekļus no valsts budžeta.</w:t>
      </w:r>
      <w:r w:rsidR="002E03A4">
        <w:rPr>
          <w:rFonts w:ascii="Times New Roman" w:hAnsi="Times New Roman" w:cs="Times New Roman"/>
          <w:sz w:val="28"/>
          <w:szCs w:val="28"/>
        </w:rPr>
        <w:t xml:space="preserve"> </w:t>
      </w:r>
      <w:r>
        <w:rPr>
          <w:rFonts w:ascii="Times New Roman" w:hAnsi="Times New Roman" w:cs="Times New Roman"/>
          <w:sz w:val="28"/>
          <w:szCs w:val="28"/>
        </w:rPr>
        <w:t>Sabiedrībai</w:t>
      </w:r>
      <w:r w:rsidR="00CA6B46" w:rsidRPr="00CA6B46">
        <w:rPr>
          <w:rFonts w:ascii="Times New Roman" w:hAnsi="Times New Roman" w:cs="Times New Roman"/>
          <w:sz w:val="28"/>
          <w:szCs w:val="28"/>
        </w:rPr>
        <w:t> nav līdzdalības citās kapitālsabiedrībās.</w:t>
      </w:r>
    </w:p>
    <w:p w14:paraId="559A8D63" w14:textId="433EF43B" w:rsidR="0087404B" w:rsidRPr="0087404B" w:rsidRDefault="0087404B" w:rsidP="0087404B">
      <w:pPr>
        <w:spacing w:after="0" w:line="240" w:lineRule="auto"/>
        <w:ind w:firstLine="720"/>
        <w:jc w:val="both"/>
        <w:rPr>
          <w:rFonts w:ascii="Times New Roman" w:hAnsi="Times New Roman" w:cs="Times New Roman"/>
          <w:sz w:val="28"/>
          <w:szCs w:val="28"/>
        </w:rPr>
      </w:pPr>
      <w:r w:rsidRPr="0087404B">
        <w:rPr>
          <w:rFonts w:ascii="Times New Roman" w:hAnsi="Times New Roman" w:cs="Times New Roman"/>
          <w:sz w:val="28"/>
          <w:szCs w:val="28"/>
        </w:rPr>
        <w:t xml:space="preserve">2020.gada 1.janvārī stājās spēkā grozījumi </w:t>
      </w:r>
      <w:r w:rsidR="008964D6">
        <w:rPr>
          <w:rFonts w:ascii="Times New Roman" w:hAnsi="Times New Roman" w:cs="Times New Roman"/>
          <w:sz w:val="28"/>
          <w:szCs w:val="28"/>
        </w:rPr>
        <w:t>K</w:t>
      </w:r>
      <w:r w:rsidRPr="0087404B">
        <w:rPr>
          <w:rFonts w:ascii="Times New Roman" w:hAnsi="Times New Roman" w:cs="Times New Roman"/>
          <w:sz w:val="28"/>
          <w:szCs w:val="28"/>
        </w:rPr>
        <w:t xml:space="preserve">apitālsabiedrību pārvaldības likumā, kur pārejas noteikumu 25.punkts paredz, ka publiskas personas akciju sabiedrībā, kas nodibināta līdz 2020.gada 1.janvārim, </w:t>
      </w:r>
      <w:bookmarkStart w:id="3" w:name="_Hlk26801658"/>
      <w:r w:rsidRPr="0087404B">
        <w:rPr>
          <w:rFonts w:ascii="Times New Roman" w:hAnsi="Times New Roman" w:cs="Times New Roman"/>
          <w:sz w:val="28"/>
          <w:szCs w:val="28"/>
        </w:rPr>
        <w:t xml:space="preserve">un kurā nav izveidota padome, ievērojot šā likuma 106. pantā noteikto, ne vēlāk kā līdz 2020.gada 1.jūnijam izveido </w:t>
      </w:r>
      <w:r w:rsidRPr="0087404B">
        <w:rPr>
          <w:rFonts w:ascii="Times New Roman" w:hAnsi="Times New Roman" w:cs="Times New Roman"/>
          <w:sz w:val="28"/>
          <w:szCs w:val="28"/>
        </w:rPr>
        <w:lastRenderedPageBreak/>
        <w:t>padomi vai līdz 2020.gada 1.decembrim pārveido akciju sabiedrību par sabiedrību ar ierobežotu atbildību</w:t>
      </w:r>
      <w:bookmarkEnd w:id="3"/>
      <w:r w:rsidRPr="0087404B">
        <w:rPr>
          <w:rFonts w:ascii="Times New Roman" w:hAnsi="Times New Roman" w:cs="Times New Roman"/>
          <w:sz w:val="28"/>
          <w:szCs w:val="28"/>
        </w:rPr>
        <w:t xml:space="preserve">. Ņemot vērā, ka </w:t>
      </w:r>
      <w:r w:rsidR="008964D6">
        <w:rPr>
          <w:rFonts w:ascii="Times New Roman" w:hAnsi="Times New Roman" w:cs="Times New Roman"/>
          <w:sz w:val="28"/>
          <w:szCs w:val="28"/>
        </w:rPr>
        <w:t xml:space="preserve">Sabiedrībā </w:t>
      </w:r>
      <w:r w:rsidRPr="0087404B">
        <w:rPr>
          <w:rFonts w:ascii="Times New Roman" w:hAnsi="Times New Roman" w:cs="Times New Roman"/>
          <w:sz w:val="28"/>
          <w:szCs w:val="28"/>
        </w:rPr>
        <w:t xml:space="preserve">netiks  veidota padome  2020.gada </w:t>
      </w:r>
      <w:r w:rsidR="008964D6">
        <w:rPr>
          <w:rFonts w:ascii="Times New Roman" w:hAnsi="Times New Roman" w:cs="Times New Roman"/>
          <w:sz w:val="28"/>
          <w:szCs w:val="28"/>
        </w:rPr>
        <w:t>2</w:t>
      </w:r>
      <w:r w:rsidRPr="0087404B">
        <w:rPr>
          <w:rFonts w:ascii="Times New Roman" w:hAnsi="Times New Roman" w:cs="Times New Roman"/>
          <w:sz w:val="28"/>
          <w:szCs w:val="28"/>
        </w:rPr>
        <w:t>.jū</w:t>
      </w:r>
      <w:r w:rsidR="008964D6">
        <w:rPr>
          <w:rFonts w:ascii="Times New Roman" w:hAnsi="Times New Roman" w:cs="Times New Roman"/>
          <w:sz w:val="28"/>
          <w:szCs w:val="28"/>
        </w:rPr>
        <w:t>l</w:t>
      </w:r>
      <w:r w:rsidRPr="0087404B">
        <w:rPr>
          <w:rFonts w:ascii="Times New Roman" w:hAnsi="Times New Roman" w:cs="Times New Roman"/>
          <w:sz w:val="28"/>
          <w:szCs w:val="28"/>
        </w:rPr>
        <w:t xml:space="preserve">ijā </w:t>
      </w:r>
      <w:r w:rsidR="008964D6">
        <w:rPr>
          <w:rFonts w:ascii="Times New Roman" w:hAnsi="Times New Roman" w:cs="Times New Roman"/>
          <w:sz w:val="28"/>
          <w:szCs w:val="28"/>
        </w:rPr>
        <w:t>S</w:t>
      </w:r>
      <w:r w:rsidRPr="0087404B">
        <w:rPr>
          <w:rFonts w:ascii="Times New Roman" w:hAnsi="Times New Roman" w:cs="Times New Roman"/>
          <w:sz w:val="28"/>
          <w:szCs w:val="28"/>
        </w:rPr>
        <w:t xml:space="preserve">abiedrības akcionāru sapulce pieņēma lēmumu par </w:t>
      </w:r>
      <w:r w:rsidR="008964D6">
        <w:rPr>
          <w:rFonts w:ascii="Times New Roman" w:hAnsi="Times New Roman" w:cs="Times New Roman"/>
          <w:sz w:val="28"/>
          <w:szCs w:val="28"/>
        </w:rPr>
        <w:t>S</w:t>
      </w:r>
      <w:r w:rsidRPr="0087404B">
        <w:rPr>
          <w:rFonts w:ascii="Times New Roman" w:hAnsi="Times New Roman" w:cs="Times New Roman"/>
          <w:sz w:val="28"/>
          <w:szCs w:val="28"/>
        </w:rPr>
        <w:t xml:space="preserve">abiedrības reorganizācijas procesa uzsākšanu,  paredzot pārveidot valsts akciju sabiedrību par sabiedrību ar ierobežotu atbildību. Līdz ar reorganizācijas pabeigšanu visas valsts akciju  sabiedrības tiesības un pienākumi  pāries sabiedrībai ar ierobežotu atbildību. </w:t>
      </w:r>
    </w:p>
    <w:p w14:paraId="4459A361" w14:textId="77777777" w:rsidR="009B6E0A" w:rsidRDefault="009B6E0A" w:rsidP="009B26C3">
      <w:pPr>
        <w:spacing w:after="0" w:line="240" w:lineRule="auto"/>
        <w:ind w:firstLine="709"/>
        <w:jc w:val="both"/>
        <w:rPr>
          <w:rFonts w:ascii="Times New Roman" w:hAnsi="Times New Roman" w:cs="Times New Roman"/>
          <w:sz w:val="28"/>
          <w:szCs w:val="28"/>
        </w:rPr>
      </w:pPr>
    </w:p>
    <w:p w14:paraId="3DDDA7CA" w14:textId="77777777" w:rsidR="002E03A4" w:rsidRPr="002E03A4" w:rsidRDefault="002E03A4" w:rsidP="002E03A4">
      <w:pPr>
        <w:spacing w:after="0" w:line="240" w:lineRule="auto"/>
        <w:ind w:firstLine="709"/>
        <w:jc w:val="center"/>
        <w:rPr>
          <w:rFonts w:ascii="Times New Roman" w:hAnsi="Times New Roman" w:cs="Times New Roman"/>
          <w:b/>
          <w:sz w:val="28"/>
          <w:szCs w:val="28"/>
        </w:rPr>
      </w:pPr>
      <w:r w:rsidRPr="002E03A4">
        <w:rPr>
          <w:rFonts w:ascii="Times New Roman" w:hAnsi="Times New Roman" w:cs="Times New Roman"/>
          <w:b/>
          <w:sz w:val="28"/>
          <w:szCs w:val="28"/>
        </w:rPr>
        <w:t>II</w:t>
      </w:r>
      <w:r>
        <w:rPr>
          <w:rFonts w:ascii="Times New Roman" w:hAnsi="Times New Roman" w:cs="Times New Roman"/>
          <w:b/>
          <w:sz w:val="28"/>
          <w:szCs w:val="28"/>
        </w:rPr>
        <w:t>I</w:t>
      </w:r>
      <w:r w:rsidRPr="002E03A4">
        <w:rPr>
          <w:rFonts w:ascii="Times New Roman" w:hAnsi="Times New Roman" w:cs="Times New Roman"/>
          <w:b/>
          <w:sz w:val="28"/>
          <w:szCs w:val="28"/>
        </w:rPr>
        <w:t>. </w:t>
      </w:r>
      <w:r>
        <w:rPr>
          <w:rFonts w:ascii="Times New Roman" w:hAnsi="Times New Roman" w:cs="Times New Roman"/>
          <w:b/>
          <w:sz w:val="28"/>
          <w:szCs w:val="28"/>
        </w:rPr>
        <w:t xml:space="preserve">Sabiedrības loma </w:t>
      </w:r>
      <w:r w:rsidR="0007014D">
        <w:rPr>
          <w:rFonts w:ascii="Times New Roman" w:hAnsi="Times New Roman" w:cs="Times New Roman"/>
          <w:b/>
          <w:sz w:val="28"/>
          <w:szCs w:val="28"/>
        </w:rPr>
        <w:t>transporta nozarē</w:t>
      </w:r>
      <w:r w:rsidR="00982C3B">
        <w:rPr>
          <w:rFonts w:ascii="Times New Roman" w:hAnsi="Times New Roman" w:cs="Times New Roman"/>
          <w:b/>
          <w:sz w:val="28"/>
          <w:szCs w:val="28"/>
        </w:rPr>
        <w:t xml:space="preserve"> un vispārējais stratēģiskais mērķis</w:t>
      </w:r>
    </w:p>
    <w:p w14:paraId="7B7ACB44" w14:textId="77777777" w:rsidR="009B6E0A" w:rsidRDefault="009B6E0A" w:rsidP="002E03A4">
      <w:pPr>
        <w:spacing w:after="0" w:line="240" w:lineRule="auto"/>
        <w:ind w:firstLine="709"/>
        <w:jc w:val="both"/>
        <w:rPr>
          <w:rFonts w:ascii="Times New Roman" w:hAnsi="Times New Roman" w:cs="Times New Roman"/>
          <w:sz w:val="28"/>
          <w:szCs w:val="28"/>
        </w:rPr>
      </w:pPr>
    </w:p>
    <w:p w14:paraId="30D4FC92" w14:textId="77777777" w:rsidR="0007014D" w:rsidRDefault="00DB1103" w:rsidP="00024C7D">
      <w:pPr>
        <w:spacing w:after="0"/>
        <w:ind w:firstLine="720"/>
        <w:jc w:val="both"/>
        <w:rPr>
          <w:rFonts w:ascii="Times New Roman" w:hAnsi="Times New Roman" w:cs="Times New Roman"/>
          <w:sz w:val="28"/>
          <w:szCs w:val="28"/>
        </w:rPr>
      </w:pPr>
      <w:r w:rsidRPr="00DB1103">
        <w:rPr>
          <w:rFonts w:ascii="Times New Roman" w:hAnsi="Times New Roman" w:cs="Times New Roman"/>
          <w:sz w:val="28"/>
          <w:szCs w:val="28"/>
        </w:rPr>
        <w:t xml:space="preserve">Sabiedrībai ir nozīmīga loma </w:t>
      </w:r>
      <w:r w:rsidR="0007014D">
        <w:rPr>
          <w:rFonts w:ascii="Times New Roman" w:hAnsi="Times New Roman" w:cs="Times New Roman"/>
          <w:sz w:val="28"/>
          <w:szCs w:val="28"/>
        </w:rPr>
        <w:t>valstij stratēģiski s</w:t>
      </w:r>
      <w:r w:rsidR="00672B5A">
        <w:rPr>
          <w:rFonts w:ascii="Times New Roman" w:hAnsi="Times New Roman" w:cs="Times New Roman"/>
          <w:sz w:val="28"/>
          <w:szCs w:val="28"/>
        </w:rPr>
        <w:t xml:space="preserve">varīgā tautsaimniecības nozarē </w:t>
      </w:r>
      <w:r w:rsidR="00672B5A" w:rsidRPr="006D04D8">
        <w:rPr>
          <w:rFonts w:ascii="Times New Roman" w:eastAsia="Times New Roman" w:hAnsi="Times New Roman" w:cs="Times New Roman"/>
          <w:sz w:val="28"/>
          <w:szCs w:val="28"/>
          <w:lang w:eastAsia="lv-LV"/>
        </w:rPr>
        <w:t>–</w:t>
      </w:r>
      <w:r w:rsidR="0007014D">
        <w:rPr>
          <w:rFonts w:ascii="Times New Roman" w:hAnsi="Times New Roman" w:cs="Times New Roman"/>
          <w:sz w:val="28"/>
          <w:szCs w:val="28"/>
        </w:rPr>
        <w:t xml:space="preserve"> </w:t>
      </w:r>
      <w:r>
        <w:rPr>
          <w:rFonts w:ascii="Times New Roman" w:hAnsi="Times New Roman" w:cs="Times New Roman"/>
          <w:sz w:val="28"/>
          <w:szCs w:val="28"/>
        </w:rPr>
        <w:t>transporta nozares jūrniecības apakšnozarē,</w:t>
      </w:r>
      <w:r w:rsidRPr="00DB1103">
        <w:rPr>
          <w:rFonts w:ascii="Times New Roman" w:hAnsi="Times New Roman" w:cs="Times New Roman"/>
          <w:sz w:val="28"/>
          <w:szCs w:val="28"/>
        </w:rPr>
        <w:t xml:space="preserve"> nodrošinot Sabiedrībai deleģēto valsts pārvaldes uzdevumu un Ministru kabineta doto uzdevumu izpildi. </w:t>
      </w:r>
    </w:p>
    <w:p w14:paraId="75EA3318" w14:textId="77777777" w:rsidR="00176047" w:rsidRP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 xml:space="preserve">Jūrniecība kā transporta apakšnozare Latvijā jau vēsturiski ir bijusi un joprojām ir stratēģiski svarīgs stūrakmens veiksmīgai valsts tautsaimniecības attīstībai un izaugsmei. Šī nozare Latvijā aptver plašu spektru dažādu industrijas novirzienu, kuri savstarpēji mijiedarbojas un ir tieši vai pastarpināti atkarīgi viens no otra aktivitātēm, sniedzot pakalpojumus, izmantojot vienotu infrastruktūru, ražojot produkciju vai iegūstot izejvielas un resursus no jūras. Šie novirzieni ietver kuģu būvi un remontu, jūras transportu un loģistikas pakalpojumus, jūrniecības profesionālo izglītību, zvejniecību, atpūtu un tūrismu. </w:t>
      </w:r>
    </w:p>
    <w:p w14:paraId="34B7198E" w14:textId="77777777" w:rsidR="00176047" w:rsidRPr="00176047" w:rsidRDefault="00672B5A" w:rsidP="00176047">
      <w:pPr>
        <w:spacing w:after="0"/>
        <w:ind w:firstLine="720"/>
        <w:jc w:val="both"/>
        <w:rPr>
          <w:rFonts w:ascii="Times New Roman" w:hAnsi="Times New Roman" w:cs="Times New Roman"/>
          <w:sz w:val="28"/>
          <w:szCs w:val="28"/>
        </w:rPr>
      </w:pPr>
      <w:r>
        <w:rPr>
          <w:rFonts w:ascii="Times New Roman" w:hAnsi="Times New Roman" w:cs="Times New Roman"/>
          <w:sz w:val="28"/>
          <w:szCs w:val="28"/>
        </w:rPr>
        <w:t>Latvijas teritoriālie ūdeņi un e</w:t>
      </w:r>
      <w:r w:rsidR="00176047" w:rsidRPr="00176047">
        <w:rPr>
          <w:rFonts w:ascii="Times New Roman" w:hAnsi="Times New Roman" w:cs="Times New Roman"/>
          <w:sz w:val="28"/>
          <w:szCs w:val="28"/>
        </w:rPr>
        <w:t>kskluzīvā ekonomiskā zona aizņem vairāk nekā 20 tūkst. km</w:t>
      </w:r>
      <w:r w:rsidR="00176047" w:rsidRPr="00176047">
        <w:rPr>
          <w:rFonts w:ascii="Times New Roman" w:hAnsi="Times New Roman" w:cs="Times New Roman"/>
          <w:sz w:val="28"/>
          <w:szCs w:val="28"/>
          <w:vertAlign w:val="superscript"/>
        </w:rPr>
        <w:t>2</w:t>
      </w:r>
      <w:r w:rsidR="00176047" w:rsidRPr="00176047">
        <w:rPr>
          <w:rFonts w:ascii="Times New Roman" w:hAnsi="Times New Roman" w:cs="Times New Roman"/>
          <w:sz w:val="28"/>
          <w:szCs w:val="28"/>
        </w:rPr>
        <w:t xml:space="preserve">. Šajā teritorijā saskaras dažādu nozaru intereses, sākot no transporta, enerģētikas, zemes dzīļu apguves, dabas resursu ieguves, tūrisma, vides u.c. Latvijas piekrastes ūdeņiem cauri stiepjas galveno Baltijas jūras kuģu ceļu atzari uz/no Liepājas, Ventspils un Rīgas ostām. Šos maršrutus ik gadu izmanto līdz 7000 kravas kuģu, bet teritoriālo jūru un </w:t>
      </w:r>
      <w:r>
        <w:rPr>
          <w:rFonts w:ascii="Times New Roman" w:hAnsi="Times New Roman" w:cs="Times New Roman"/>
          <w:sz w:val="28"/>
          <w:szCs w:val="28"/>
        </w:rPr>
        <w:t xml:space="preserve">ekskluzīvo </w:t>
      </w:r>
      <w:r w:rsidR="00176047" w:rsidRPr="00176047">
        <w:rPr>
          <w:rFonts w:ascii="Times New Roman" w:hAnsi="Times New Roman" w:cs="Times New Roman"/>
          <w:sz w:val="28"/>
          <w:szCs w:val="28"/>
        </w:rPr>
        <w:t>ekonomisko zonu ik gadu izmanto simtiem zvejas un vairāki tūkstoši atpūtas kuģu. Visiem Latvijas ūdeņu izmantotājiem ir nozīmīga precīza un aktuāla Sabiedrības izstrādātā jūras kartogrāfiskā informācija un kvalitatīvi, nepārtraukti navigācijas pakalpojumi.</w:t>
      </w:r>
    </w:p>
    <w:p w14:paraId="6F5C1D8C" w14:textId="77777777" w:rsidR="00176047" w:rsidRP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 xml:space="preserve">Latvijā darbojas 10 ostas, kurās ik gadu tiek pārkrautas vidēji vairāk nekā 60 milj. tonnu kravas. Būtiskākais kravu apjoms tiek pārkrauts trīs lielajās ostās: Rīgā, Ventspilī un Liepājā, kā arī Skultē, Salacgrīvā un Mērsragā. Visdažādāko tipu kravu apstrādi šajās ostās nodrošina 90 termināļi. Pārējām ostām ir lokāli reģionāla nozīme un to darbība galvenokārt saistīta ar reģiona tūrismu (jahtas) un atbalstu zvejniecības un zivju pārstrādes uzņēmumiem. </w:t>
      </w:r>
    </w:p>
    <w:p w14:paraId="3BE67035" w14:textId="3C427EA8" w:rsidR="00176047" w:rsidRP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 xml:space="preserve">Samazinoties tranzīta plūsmai, nesamazinās nepieciešamība pēc Sabiedrības sniegtajiem pakalpojumiem, jo ir jānodrošina, ka tiek pildītas valsts uzņemtās saistības starptautiskajā jomā attiecībā uz kuģošanas drošību, vides aizsardzību un </w:t>
      </w:r>
      <w:r w:rsidR="00C44AFD">
        <w:rPr>
          <w:rFonts w:ascii="Times New Roman" w:hAnsi="Times New Roman" w:cs="Times New Roman"/>
          <w:sz w:val="28"/>
          <w:szCs w:val="28"/>
        </w:rPr>
        <w:t xml:space="preserve">kravu </w:t>
      </w:r>
      <w:r w:rsidRPr="00176047">
        <w:rPr>
          <w:rFonts w:ascii="Times New Roman" w:hAnsi="Times New Roman" w:cs="Times New Roman"/>
          <w:sz w:val="28"/>
          <w:szCs w:val="28"/>
        </w:rPr>
        <w:t>un pasažieru pārvadājumiem.</w:t>
      </w:r>
    </w:p>
    <w:p w14:paraId="126B6DE9" w14:textId="69955F91" w:rsidR="001E4E2C" w:rsidRPr="00176047" w:rsidRDefault="00176047" w:rsidP="00A35FA3">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lastRenderedPageBreak/>
        <w:t xml:space="preserve">Latvijā tradicionāli ir bijusi pieejama kvalitatīva jūrniecības profesionālā izglītība un jūrnieka profesija ir populāra. Jūrniecības profesionālo izglītību 23 programmās šobrīd piedāvā divas valsts un viena privātā mācību iestāde, ik gadu tās absolvē ap 300 jaunie jūras virsnieki. Lielākā daļa (aptuveni 70%) no visiem absolventiem pēc augstāko jūrniecības izglītības iestāžu pabeigšanas turpina savas darba gaitas jūrā. Turklāt tirgū darbojas vairāki komersanti, kuri nodrošina dažādus profesionālās pilnveides un kvalifikācijas kursus jūrniekiem, tai skaitā izmantojot modernus datorsimulācijas trenažierus. </w:t>
      </w:r>
      <w:r w:rsidR="002E7C1D">
        <w:rPr>
          <w:rFonts w:ascii="Times New Roman" w:hAnsi="Times New Roman" w:cs="Times New Roman"/>
          <w:sz w:val="28"/>
          <w:szCs w:val="28"/>
        </w:rPr>
        <w:t xml:space="preserve">Viena no valsts pārvaldes deleģētajām funkcijām </w:t>
      </w:r>
      <w:r w:rsidR="00655B4D">
        <w:rPr>
          <w:rFonts w:ascii="Times New Roman" w:hAnsi="Times New Roman" w:cs="Times New Roman"/>
          <w:sz w:val="28"/>
          <w:szCs w:val="28"/>
        </w:rPr>
        <w:t xml:space="preserve">Sabiedrībai </w:t>
      </w:r>
      <w:r w:rsidR="002E7C1D">
        <w:rPr>
          <w:rFonts w:ascii="Times New Roman" w:hAnsi="Times New Roman" w:cs="Times New Roman"/>
          <w:sz w:val="28"/>
          <w:szCs w:val="28"/>
        </w:rPr>
        <w:t>ir Latvijas jūrnieku profesionālās sagatavoša</w:t>
      </w:r>
      <w:r w:rsidR="00655B4D">
        <w:rPr>
          <w:rFonts w:ascii="Times New Roman" w:hAnsi="Times New Roman" w:cs="Times New Roman"/>
          <w:sz w:val="28"/>
          <w:szCs w:val="28"/>
        </w:rPr>
        <w:t>na</w:t>
      </w:r>
      <w:r w:rsidR="002E7C1D">
        <w:rPr>
          <w:rFonts w:ascii="Times New Roman" w:hAnsi="Times New Roman" w:cs="Times New Roman"/>
          <w:sz w:val="28"/>
          <w:szCs w:val="28"/>
        </w:rPr>
        <w:t>s sistē</w:t>
      </w:r>
      <w:r w:rsidR="00600434">
        <w:rPr>
          <w:rFonts w:ascii="Times New Roman" w:hAnsi="Times New Roman" w:cs="Times New Roman"/>
          <w:sz w:val="28"/>
          <w:szCs w:val="28"/>
        </w:rPr>
        <w:t>m</w:t>
      </w:r>
      <w:r w:rsidR="002E7C1D">
        <w:rPr>
          <w:rFonts w:ascii="Times New Roman" w:hAnsi="Times New Roman" w:cs="Times New Roman"/>
          <w:sz w:val="28"/>
          <w:szCs w:val="28"/>
        </w:rPr>
        <w:t xml:space="preserve">as </w:t>
      </w:r>
      <w:r w:rsidR="008964D6">
        <w:rPr>
          <w:rFonts w:ascii="Times New Roman" w:hAnsi="Times New Roman" w:cs="Times New Roman"/>
          <w:sz w:val="28"/>
          <w:szCs w:val="28"/>
        </w:rPr>
        <w:t xml:space="preserve">koordinēšana </w:t>
      </w:r>
      <w:r w:rsidR="002E7C1D">
        <w:rPr>
          <w:rFonts w:ascii="Times New Roman" w:hAnsi="Times New Roman" w:cs="Times New Roman"/>
          <w:sz w:val="28"/>
          <w:szCs w:val="28"/>
        </w:rPr>
        <w:t>un uzraudzība atbilst</w:t>
      </w:r>
      <w:r w:rsidR="00655B4D">
        <w:rPr>
          <w:rFonts w:ascii="Times New Roman" w:hAnsi="Times New Roman" w:cs="Times New Roman"/>
          <w:sz w:val="28"/>
          <w:szCs w:val="28"/>
        </w:rPr>
        <w:t>oši Starptautiskās Jūrniecības o</w:t>
      </w:r>
      <w:r w:rsidR="002E7C1D">
        <w:rPr>
          <w:rFonts w:ascii="Times New Roman" w:hAnsi="Times New Roman" w:cs="Times New Roman"/>
          <w:sz w:val="28"/>
          <w:szCs w:val="28"/>
        </w:rPr>
        <w:t>rganizācijas un E</w:t>
      </w:r>
      <w:r w:rsidR="00655B4D">
        <w:rPr>
          <w:rFonts w:ascii="Times New Roman" w:hAnsi="Times New Roman" w:cs="Times New Roman"/>
          <w:sz w:val="28"/>
          <w:szCs w:val="28"/>
        </w:rPr>
        <w:t xml:space="preserve">iropas </w:t>
      </w:r>
      <w:r w:rsidR="002E7C1D">
        <w:rPr>
          <w:rFonts w:ascii="Times New Roman" w:hAnsi="Times New Roman" w:cs="Times New Roman"/>
          <w:sz w:val="28"/>
          <w:szCs w:val="28"/>
        </w:rPr>
        <w:t>S</w:t>
      </w:r>
      <w:r w:rsidR="00655B4D">
        <w:rPr>
          <w:rFonts w:ascii="Times New Roman" w:hAnsi="Times New Roman" w:cs="Times New Roman"/>
          <w:sz w:val="28"/>
          <w:szCs w:val="28"/>
        </w:rPr>
        <w:t>avienības</w:t>
      </w:r>
      <w:r w:rsidR="002E7C1D">
        <w:rPr>
          <w:rFonts w:ascii="Times New Roman" w:hAnsi="Times New Roman" w:cs="Times New Roman"/>
          <w:sz w:val="28"/>
          <w:szCs w:val="28"/>
        </w:rPr>
        <w:t xml:space="preserve"> prasībām.</w:t>
      </w:r>
      <w:r w:rsidR="00600434">
        <w:rPr>
          <w:rFonts w:ascii="Times New Roman" w:hAnsi="Times New Roman" w:cs="Times New Roman"/>
          <w:sz w:val="28"/>
          <w:szCs w:val="28"/>
        </w:rPr>
        <w:t xml:space="preserve"> Sabiedrības konsekventas darbības rezultātā </w:t>
      </w:r>
      <w:r w:rsidR="00655B4D">
        <w:rPr>
          <w:rFonts w:ascii="Times New Roman" w:hAnsi="Times New Roman" w:cs="Times New Roman"/>
          <w:sz w:val="28"/>
          <w:szCs w:val="28"/>
        </w:rPr>
        <w:t xml:space="preserve">ir </w:t>
      </w:r>
      <w:r w:rsidR="00600434">
        <w:rPr>
          <w:rFonts w:ascii="Times New Roman" w:hAnsi="Times New Roman" w:cs="Times New Roman"/>
          <w:sz w:val="28"/>
          <w:szCs w:val="28"/>
        </w:rPr>
        <w:t>izveidota sistēma, kas nodrošina kvalitatīvu profesionālās izglītības sistēmu jūrnieku sagatavošanā u</w:t>
      </w:r>
      <w:r w:rsidR="00655B4D">
        <w:rPr>
          <w:rFonts w:ascii="Times New Roman" w:hAnsi="Times New Roman" w:cs="Times New Roman"/>
          <w:sz w:val="28"/>
          <w:szCs w:val="28"/>
        </w:rPr>
        <w:t>n sertificēšanā. Eiropas Jūras d</w:t>
      </w:r>
      <w:r w:rsidR="00600434">
        <w:rPr>
          <w:rFonts w:ascii="Times New Roman" w:hAnsi="Times New Roman" w:cs="Times New Roman"/>
          <w:sz w:val="28"/>
          <w:szCs w:val="28"/>
        </w:rPr>
        <w:t>rošības aģentūra 201</w:t>
      </w:r>
      <w:r w:rsidR="00A35FA3">
        <w:rPr>
          <w:rFonts w:ascii="Times New Roman" w:hAnsi="Times New Roman" w:cs="Times New Roman"/>
          <w:sz w:val="28"/>
          <w:szCs w:val="28"/>
        </w:rPr>
        <w:t>7</w:t>
      </w:r>
      <w:r w:rsidR="00600434">
        <w:rPr>
          <w:rFonts w:ascii="Times New Roman" w:hAnsi="Times New Roman" w:cs="Times New Roman"/>
          <w:sz w:val="28"/>
          <w:szCs w:val="28"/>
        </w:rPr>
        <w:t xml:space="preserve">.gadā veica uzraudzības inspekciju un </w:t>
      </w:r>
      <w:r w:rsidR="007A0984">
        <w:rPr>
          <w:rFonts w:ascii="Times New Roman" w:hAnsi="Times New Roman" w:cs="Times New Roman"/>
          <w:sz w:val="28"/>
          <w:szCs w:val="28"/>
        </w:rPr>
        <w:t xml:space="preserve">kopumā </w:t>
      </w:r>
      <w:r w:rsidR="00600434">
        <w:rPr>
          <w:rFonts w:ascii="Times New Roman" w:hAnsi="Times New Roman" w:cs="Times New Roman"/>
          <w:sz w:val="28"/>
          <w:szCs w:val="28"/>
        </w:rPr>
        <w:t>atzina Latvijas izveidoto sistēmu jūrnieku profesionālā sagatavošanā un sertificēšanā par atbilstošu E</w:t>
      </w:r>
      <w:r w:rsidR="00655B4D">
        <w:rPr>
          <w:rFonts w:ascii="Times New Roman" w:hAnsi="Times New Roman" w:cs="Times New Roman"/>
          <w:sz w:val="28"/>
          <w:szCs w:val="28"/>
        </w:rPr>
        <w:t xml:space="preserve">iropas </w:t>
      </w:r>
      <w:r w:rsidR="00600434">
        <w:rPr>
          <w:rFonts w:ascii="Times New Roman" w:hAnsi="Times New Roman" w:cs="Times New Roman"/>
          <w:sz w:val="28"/>
          <w:szCs w:val="28"/>
        </w:rPr>
        <w:t>S</w:t>
      </w:r>
      <w:r w:rsidR="00655B4D">
        <w:rPr>
          <w:rFonts w:ascii="Times New Roman" w:hAnsi="Times New Roman" w:cs="Times New Roman"/>
          <w:sz w:val="28"/>
          <w:szCs w:val="28"/>
        </w:rPr>
        <w:t>avienības</w:t>
      </w:r>
      <w:r w:rsidR="00600434">
        <w:rPr>
          <w:rFonts w:ascii="Times New Roman" w:hAnsi="Times New Roman" w:cs="Times New Roman"/>
          <w:sz w:val="28"/>
          <w:szCs w:val="28"/>
        </w:rPr>
        <w:t xml:space="preserve"> un starptautiskajām prasībām</w:t>
      </w:r>
      <w:r w:rsidR="00355DB2">
        <w:rPr>
          <w:rFonts w:ascii="Times New Roman" w:hAnsi="Times New Roman" w:cs="Times New Roman"/>
          <w:sz w:val="28"/>
          <w:szCs w:val="28"/>
        </w:rPr>
        <w:t xml:space="preserve">. </w:t>
      </w:r>
      <w:r w:rsidR="00A35FA3" w:rsidRPr="00A35FA3">
        <w:rPr>
          <w:rFonts w:ascii="Times New Roman" w:hAnsi="Times New Roman" w:cs="Times New Roman"/>
          <w:sz w:val="28"/>
          <w:szCs w:val="28"/>
        </w:rPr>
        <w:t>Latvijas jūrnieku profesionālās</w:t>
      </w:r>
      <w:r w:rsidR="00A35FA3">
        <w:rPr>
          <w:rFonts w:ascii="Times New Roman" w:hAnsi="Times New Roman" w:cs="Times New Roman"/>
          <w:sz w:val="28"/>
          <w:szCs w:val="28"/>
        </w:rPr>
        <w:t xml:space="preserve"> </w:t>
      </w:r>
      <w:r w:rsidR="00A35FA3" w:rsidRPr="00A35FA3">
        <w:rPr>
          <w:rFonts w:ascii="Times New Roman" w:hAnsi="Times New Roman" w:cs="Times New Roman"/>
          <w:sz w:val="28"/>
          <w:szCs w:val="28"/>
        </w:rPr>
        <w:t>sagatavošanas un sertificēšanas</w:t>
      </w:r>
      <w:r w:rsidR="00A35FA3">
        <w:rPr>
          <w:rFonts w:ascii="Times New Roman" w:hAnsi="Times New Roman" w:cs="Times New Roman"/>
          <w:sz w:val="28"/>
          <w:szCs w:val="28"/>
        </w:rPr>
        <w:t xml:space="preserve"> </w:t>
      </w:r>
      <w:r w:rsidR="00A35FA3" w:rsidRPr="00A35FA3">
        <w:rPr>
          <w:rFonts w:ascii="Times New Roman" w:hAnsi="Times New Roman" w:cs="Times New Roman"/>
          <w:sz w:val="28"/>
          <w:szCs w:val="28"/>
        </w:rPr>
        <w:t>sistēma atbilst kritērijiem, kas</w:t>
      </w:r>
      <w:r w:rsidR="00A35FA3">
        <w:rPr>
          <w:rFonts w:ascii="Times New Roman" w:hAnsi="Times New Roman" w:cs="Times New Roman"/>
          <w:sz w:val="28"/>
          <w:szCs w:val="28"/>
        </w:rPr>
        <w:t xml:space="preserve"> </w:t>
      </w:r>
      <w:r w:rsidR="00A35FA3" w:rsidRPr="00A35FA3">
        <w:rPr>
          <w:rFonts w:ascii="Times New Roman" w:hAnsi="Times New Roman" w:cs="Times New Roman"/>
          <w:sz w:val="28"/>
          <w:szCs w:val="28"/>
        </w:rPr>
        <w:t xml:space="preserve">nodrošina valsts atrašanos </w:t>
      </w:r>
      <w:r w:rsidR="00A35FA3">
        <w:rPr>
          <w:rFonts w:ascii="Times New Roman" w:hAnsi="Times New Roman" w:cs="Times New Roman"/>
          <w:sz w:val="28"/>
          <w:szCs w:val="28"/>
        </w:rPr>
        <w:t>Starptautiskās Jūrniecības organizācijas (</w:t>
      </w:r>
      <w:r w:rsidR="00A35FA3" w:rsidRPr="00A35FA3">
        <w:rPr>
          <w:rFonts w:ascii="Times New Roman" w:hAnsi="Times New Roman" w:cs="Times New Roman"/>
          <w:sz w:val="28"/>
          <w:szCs w:val="28"/>
        </w:rPr>
        <w:t>IMO</w:t>
      </w:r>
      <w:r w:rsidR="00A35FA3">
        <w:rPr>
          <w:rFonts w:ascii="Times New Roman" w:hAnsi="Times New Roman" w:cs="Times New Roman"/>
          <w:sz w:val="28"/>
          <w:szCs w:val="28"/>
        </w:rPr>
        <w:t>) “</w:t>
      </w:r>
      <w:r w:rsidR="00A35FA3" w:rsidRPr="00A35FA3">
        <w:rPr>
          <w:rFonts w:ascii="Times New Roman" w:hAnsi="Times New Roman" w:cs="Times New Roman"/>
          <w:sz w:val="28"/>
          <w:szCs w:val="28"/>
        </w:rPr>
        <w:t>Baltajā sarakstā</w:t>
      </w:r>
      <w:r w:rsidR="00A35FA3">
        <w:rPr>
          <w:rFonts w:ascii="Times New Roman" w:hAnsi="Times New Roman" w:cs="Times New Roman"/>
          <w:sz w:val="28"/>
          <w:szCs w:val="28"/>
        </w:rPr>
        <w:t>”</w:t>
      </w:r>
      <w:r w:rsidR="001E4E2C">
        <w:rPr>
          <w:rFonts w:ascii="Times New Roman" w:hAnsi="Times New Roman" w:cs="Times New Roman"/>
          <w:sz w:val="28"/>
          <w:szCs w:val="28"/>
        </w:rPr>
        <w:t xml:space="preserve"> (White List)</w:t>
      </w:r>
      <w:r w:rsidR="00600434">
        <w:rPr>
          <w:rFonts w:ascii="Times New Roman" w:hAnsi="Times New Roman" w:cs="Times New Roman"/>
          <w:sz w:val="28"/>
          <w:szCs w:val="28"/>
        </w:rPr>
        <w:t xml:space="preserve">. Atrašanās “Baltajā sarakstā” </w:t>
      </w:r>
      <w:r w:rsidR="001E4E2C">
        <w:rPr>
          <w:rFonts w:ascii="Times New Roman" w:hAnsi="Times New Roman" w:cs="Times New Roman"/>
          <w:sz w:val="28"/>
          <w:szCs w:val="28"/>
        </w:rPr>
        <w:t>apliecina</w:t>
      </w:r>
      <w:r w:rsidR="00600434">
        <w:rPr>
          <w:rFonts w:ascii="Times New Roman" w:hAnsi="Times New Roman" w:cs="Times New Roman"/>
          <w:sz w:val="28"/>
          <w:szCs w:val="28"/>
        </w:rPr>
        <w:t xml:space="preserve"> Latvijas jūrniek</w:t>
      </w:r>
      <w:r w:rsidR="001E4E2C">
        <w:rPr>
          <w:rFonts w:ascii="Times New Roman" w:hAnsi="Times New Roman" w:cs="Times New Roman"/>
          <w:sz w:val="28"/>
          <w:szCs w:val="28"/>
        </w:rPr>
        <w:t xml:space="preserve">u augsto profesionālo sagatavotību </w:t>
      </w:r>
      <w:r w:rsidR="001E4E2C" w:rsidRPr="001E4E2C">
        <w:rPr>
          <w:rFonts w:ascii="Times New Roman" w:hAnsi="Times New Roman" w:cs="Times New Roman"/>
          <w:sz w:val="28"/>
          <w:szCs w:val="28"/>
        </w:rPr>
        <w:t xml:space="preserve">un veiksmīgu piedalīšanos starptautiskajā darba tirgū uz jebkura karoga kuģiem. </w:t>
      </w:r>
    </w:p>
    <w:p w14:paraId="3E643027" w14:textId="77777777" w:rsidR="00176047" w:rsidRP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Aktīvi strādājošo jūrnieku sk</w:t>
      </w:r>
      <w:r w:rsidR="00283F25">
        <w:rPr>
          <w:rFonts w:ascii="Times New Roman" w:hAnsi="Times New Roman" w:cs="Times New Roman"/>
          <w:sz w:val="28"/>
          <w:szCs w:val="28"/>
        </w:rPr>
        <w:t>aits ir mainīgs rādītājs. 2020.</w:t>
      </w:r>
      <w:r w:rsidRPr="00176047">
        <w:rPr>
          <w:rFonts w:ascii="Times New Roman" w:hAnsi="Times New Roman" w:cs="Times New Roman"/>
          <w:sz w:val="28"/>
          <w:szCs w:val="28"/>
        </w:rPr>
        <w:t xml:space="preserve">gada sākumā tas ir 12 125. </w:t>
      </w:r>
      <w:r w:rsidR="00283F25">
        <w:rPr>
          <w:rFonts w:ascii="Times New Roman" w:hAnsi="Times New Roman" w:cs="Times New Roman"/>
          <w:sz w:val="28"/>
          <w:szCs w:val="28"/>
        </w:rPr>
        <w:t>Latvija k</w:t>
      </w:r>
      <w:r w:rsidRPr="00176047">
        <w:rPr>
          <w:rFonts w:ascii="Times New Roman" w:hAnsi="Times New Roman" w:cs="Times New Roman"/>
          <w:sz w:val="28"/>
          <w:szCs w:val="28"/>
        </w:rPr>
        <w:t xml:space="preserve">ā jūrnieku darbaspēka piegādātāja valsts ieņem </w:t>
      </w:r>
      <w:r w:rsidR="00283F25">
        <w:rPr>
          <w:rFonts w:ascii="Times New Roman" w:hAnsi="Times New Roman" w:cs="Times New Roman"/>
          <w:sz w:val="28"/>
          <w:szCs w:val="28"/>
        </w:rPr>
        <w:t xml:space="preserve">stabilu </w:t>
      </w:r>
      <w:r w:rsidRPr="00176047">
        <w:rPr>
          <w:rFonts w:ascii="Times New Roman" w:hAnsi="Times New Roman" w:cs="Times New Roman"/>
          <w:sz w:val="28"/>
          <w:szCs w:val="28"/>
        </w:rPr>
        <w:t>5</w:t>
      </w:r>
      <w:r w:rsidR="00283F25">
        <w:rPr>
          <w:rFonts w:ascii="Times New Roman" w:hAnsi="Times New Roman" w:cs="Times New Roman"/>
          <w:sz w:val="28"/>
          <w:szCs w:val="28"/>
        </w:rPr>
        <w:t>.</w:t>
      </w:r>
      <w:r w:rsidRPr="00176047">
        <w:rPr>
          <w:rFonts w:ascii="Times New Roman" w:hAnsi="Times New Roman" w:cs="Times New Roman"/>
          <w:sz w:val="28"/>
          <w:szCs w:val="28"/>
        </w:rPr>
        <w:t xml:space="preserve"> vietu starp Eiropas Savienības dalībvalstīm. 97% no no</w:t>
      </w:r>
      <w:r w:rsidR="00283F25">
        <w:rPr>
          <w:rFonts w:ascii="Times New Roman" w:hAnsi="Times New Roman" w:cs="Times New Roman"/>
          <w:sz w:val="28"/>
          <w:szCs w:val="28"/>
        </w:rPr>
        <w:t>darbinātajiem jūrniekiem  2019.</w:t>
      </w:r>
      <w:r w:rsidRPr="00176047">
        <w:rPr>
          <w:rFonts w:ascii="Times New Roman" w:hAnsi="Times New Roman" w:cs="Times New Roman"/>
          <w:sz w:val="28"/>
          <w:szCs w:val="28"/>
        </w:rPr>
        <w:t>gadā strādāja uz c</w:t>
      </w:r>
      <w:r w:rsidR="00283F25">
        <w:rPr>
          <w:rFonts w:ascii="Times New Roman" w:hAnsi="Times New Roman" w:cs="Times New Roman"/>
          <w:sz w:val="28"/>
          <w:szCs w:val="28"/>
        </w:rPr>
        <w:t>itu valstu karogu kuģiem. 2019.</w:t>
      </w:r>
      <w:r w:rsidRPr="00176047">
        <w:rPr>
          <w:rFonts w:ascii="Times New Roman" w:hAnsi="Times New Roman" w:cs="Times New Roman"/>
          <w:sz w:val="28"/>
          <w:szCs w:val="28"/>
        </w:rPr>
        <w:t>gadā veiktā jūrnieku atalgojuma analīze parādīja, ka ierindas jūrnieku nopelnītais gada laikā ir salīdzināms ar vidējo</w:t>
      </w:r>
      <w:r w:rsidR="00283F25">
        <w:rPr>
          <w:rFonts w:ascii="Times New Roman" w:hAnsi="Times New Roman" w:cs="Times New Roman"/>
          <w:sz w:val="28"/>
          <w:szCs w:val="28"/>
        </w:rPr>
        <w:t xml:space="preserve"> bruto atalgojumu Latvijā 2019.</w:t>
      </w:r>
      <w:r w:rsidRPr="00176047">
        <w:rPr>
          <w:rFonts w:ascii="Times New Roman" w:hAnsi="Times New Roman" w:cs="Times New Roman"/>
          <w:sz w:val="28"/>
          <w:szCs w:val="28"/>
        </w:rPr>
        <w:t>gadā, bet vadības līmeņa virsnieku atalgojums bija 4,5 reizes augstāks. Jūrnieki ik gadu Latvijas ekonomikā gan tieši nodokļos, gan arī vispārējā pat</w:t>
      </w:r>
      <w:r w:rsidR="00283F25">
        <w:rPr>
          <w:rFonts w:ascii="Times New Roman" w:hAnsi="Times New Roman" w:cs="Times New Roman"/>
          <w:sz w:val="28"/>
          <w:szCs w:val="28"/>
        </w:rPr>
        <w:t>ēriņā iepludina ap 300 milj. euro</w:t>
      </w:r>
      <w:r w:rsidRPr="00176047">
        <w:rPr>
          <w:rFonts w:ascii="Times New Roman" w:hAnsi="Times New Roman" w:cs="Times New Roman"/>
          <w:sz w:val="28"/>
          <w:szCs w:val="28"/>
        </w:rPr>
        <w:t>. Darbā iekārtošanas starpniecības pakalpojumus jūrniekiem Latvijā sniedz 59 (2019.</w:t>
      </w:r>
      <w:r w:rsidR="00283F25">
        <w:rPr>
          <w:rFonts w:ascii="Times New Roman" w:hAnsi="Times New Roman" w:cs="Times New Roman"/>
          <w:sz w:val="28"/>
          <w:szCs w:val="28"/>
        </w:rPr>
        <w:t>gada dati</w:t>
      </w:r>
      <w:r w:rsidRPr="00176047">
        <w:rPr>
          <w:rFonts w:ascii="Times New Roman" w:hAnsi="Times New Roman" w:cs="Times New Roman"/>
          <w:sz w:val="28"/>
          <w:szCs w:val="28"/>
        </w:rPr>
        <w:t>) licencēti komersanti.</w:t>
      </w:r>
    </w:p>
    <w:p w14:paraId="24981DF6" w14:textId="77777777" w:rsidR="00176047" w:rsidRP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 xml:space="preserve">Ekonomiskā situācija Latvijā kopš neatkarības atgūšanas nav bijusi pietiekami labvēlīga, lai veicinātu spēcīgu vietējo kuģu īpašnieku rašanos, tāpat nesenā finanšu krīze atstāja nelabvēlīgu iespaidu uz kuģu laika nomas likmēm, kā arī ievērojami mazināja banku interesi finansēt kuģu iegādes projektus. </w:t>
      </w:r>
    </w:p>
    <w:p w14:paraId="7AC23F61" w14:textId="49AEF255" w:rsidR="001E4E2C" w:rsidRPr="00176047" w:rsidRDefault="00176047" w:rsidP="003E2F1C">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t>Tajā pašā laikā</w:t>
      </w:r>
      <w:r w:rsidR="00283F25">
        <w:rPr>
          <w:rFonts w:ascii="Times New Roman" w:hAnsi="Times New Roman" w:cs="Times New Roman"/>
          <w:sz w:val="28"/>
          <w:szCs w:val="28"/>
        </w:rPr>
        <w:t>,</w:t>
      </w:r>
      <w:r w:rsidRPr="00176047">
        <w:rPr>
          <w:rFonts w:ascii="Times New Roman" w:hAnsi="Times New Roman" w:cs="Times New Roman"/>
          <w:sz w:val="28"/>
          <w:szCs w:val="28"/>
        </w:rPr>
        <w:t xml:space="preserve"> līdz ar Latvijas iestāšanos E</w:t>
      </w:r>
      <w:r>
        <w:rPr>
          <w:rFonts w:ascii="Times New Roman" w:hAnsi="Times New Roman" w:cs="Times New Roman"/>
          <w:sz w:val="28"/>
          <w:szCs w:val="28"/>
        </w:rPr>
        <w:t xml:space="preserve">iropas </w:t>
      </w:r>
      <w:r w:rsidRPr="00176047">
        <w:rPr>
          <w:rFonts w:ascii="Times New Roman" w:hAnsi="Times New Roman" w:cs="Times New Roman"/>
          <w:sz w:val="28"/>
          <w:szCs w:val="28"/>
        </w:rPr>
        <w:t>S</w:t>
      </w:r>
      <w:r>
        <w:rPr>
          <w:rFonts w:ascii="Times New Roman" w:hAnsi="Times New Roman" w:cs="Times New Roman"/>
          <w:sz w:val="28"/>
          <w:szCs w:val="28"/>
        </w:rPr>
        <w:t>avienībā</w:t>
      </w:r>
      <w:r w:rsidRPr="00176047">
        <w:rPr>
          <w:rFonts w:ascii="Times New Roman" w:hAnsi="Times New Roman" w:cs="Times New Roman"/>
          <w:sz w:val="28"/>
          <w:szCs w:val="28"/>
        </w:rPr>
        <w:t>, kā arī, pateicoti</w:t>
      </w:r>
      <w:r w:rsidR="00283F25">
        <w:rPr>
          <w:rFonts w:ascii="Times New Roman" w:hAnsi="Times New Roman" w:cs="Times New Roman"/>
          <w:sz w:val="28"/>
          <w:szCs w:val="28"/>
        </w:rPr>
        <w:t xml:space="preserve">es izmaiņām nodokļu politikā, </w:t>
      </w:r>
      <w:r w:rsidRPr="00176047">
        <w:rPr>
          <w:rFonts w:ascii="Times New Roman" w:hAnsi="Times New Roman" w:cs="Times New Roman"/>
          <w:sz w:val="28"/>
          <w:szCs w:val="28"/>
        </w:rPr>
        <w:t xml:space="preserve">kuģu reģistrācijas normatīvajos aktos un sistemātiskam Sabiedrības darbam, Latvijas karogs ir kļuvis par reģistru ar tādu kvalitātes un standartu līmeni, kas sniedz kvalitatīvus pakalpojumus kuģu īpašniekiem. </w:t>
      </w:r>
      <w:r w:rsidR="0061677C">
        <w:rPr>
          <w:rFonts w:ascii="Times New Roman" w:hAnsi="Times New Roman" w:cs="Times New Roman"/>
          <w:sz w:val="28"/>
          <w:szCs w:val="28"/>
        </w:rPr>
        <w:t xml:space="preserve">Pateicoties Sabiedrības mērķtiecīgam un sistēmiskam darbam, Latvijas karogs kopš 2012.gada </w:t>
      </w:r>
      <w:r w:rsidR="00655B4D">
        <w:rPr>
          <w:rFonts w:ascii="Times New Roman" w:hAnsi="Times New Roman" w:cs="Times New Roman"/>
          <w:sz w:val="28"/>
          <w:szCs w:val="28"/>
        </w:rPr>
        <w:t>ir iekļauts Parīzes saprašanās m</w:t>
      </w:r>
      <w:r w:rsidR="0061677C">
        <w:rPr>
          <w:rFonts w:ascii="Times New Roman" w:hAnsi="Times New Roman" w:cs="Times New Roman"/>
          <w:sz w:val="28"/>
          <w:szCs w:val="28"/>
        </w:rPr>
        <w:t xml:space="preserve">emoranda (par kuģu </w:t>
      </w:r>
      <w:r w:rsidR="00377BD0">
        <w:rPr>
          <w:rFonts w:ascii="Times New Roman" w:hAnsi="Times New Roman" w:cs="Times New Roman"/>
          <w:sz w:val="28"/>
          <w:szCs w:val="28"/>
        </w:rPr>
        <w:t>atbilstību starptautiskajām prasībām</w:t>
      </w:r>
      <w:r w:rsidR="0061677C">
        <w:rPr>
          <w:rFonts w:ascii="Times New Roman" w:hAnsi="Times New Roman" w:cs="Times New Roman"/>
          <w:sz w:val="28"/>
          <w:szCs w:val="28"/>
        </w:rPr>
        <w:t>) Baltajā sarakstā.</w:t>
      </w:r>
    </w:p>
    <w:p w14:paraId="0906645A" w14:textId="1BAA38CA" w:rsidR="00176047" w:rsidRDefault="00176047" w:rsidP="00176047">
      <w:pPr>
        <w:spacing w:after="0"/>
        <w:ind w:firstLine="720"/>
        <w:jc w:val="both"/>
        <w:rPr>
          <w:rFonts w:ascii="Times New Roman" w:hAnsi="Times New Roman" w:cs="Times New Roman"/>
          <w:sz w:val="28"/>
          <w:szCs w:val="28"/>
        </w:rPr>
      </w:pPr>
      <w:r w:rsidRPr="00176047">
        <w:rPr>
          <w:rFonts w:ascii="Times New Roman" w:hAnsi="Times New Roman" w:cs="Times New Roman"/>
          <w:sz w:val="28"/>
          <w:szCs w:val="28"/>
        </w:rPr>
        <w:lastRenderedPageBreak/>
        <w:t>Eiropas Komisija savos ilgtermiņa politikas dokumentos</w:t>
      </w:r>
      <w:r w:rsidR="004D53FD">
        <w:rPr>
          <w:rFonts w:ascii="Times New Roman" w:hAnsi="Times New Roman" w:cs="Times New Roman"/>
          <w:sz w:val="28"/>
          <w:szCs w:val="28"/>
        </w:rPr>
        <w:t xml:space="preserve"> - īpaši</w:t>
      </w:r>
      <w:r w:rsidRPr="00176047">
        <w:rPr>
          <w:rFonts w:ascii="Times New Roman" w:hAnsi="Times New Roman" w:cs="Times New Roman"/>
          <w:sz w:val="28"/>
          <w:szCs w:val="28"/>
        </w:rPr>
        <w:t xml:space="preserve"> “Blue Growth”</w:t>
      </w:r>
      <w:r w:rsidR="004D53FD">
        <w:rPr>
          <w:rFonts w:ascii="Times New Roman" w:hAnsi="Times New Roman" w:cs="Times New Roman"/>
          <w:sz w:val="28"/>
          <w:szCs w:val="28"/>
        </w:rPr>
        <w:t xml:space="preserve"> stratēģijā</w:t>
      </w:r>
      <w:r w:rsidRPr="00176047">
        <w:rPr>
          <w:rFonts w:ascii="Times New Roman" w:hAnsi="Times New Roman" w:cs="Times New Roman"/>
          <w:sz w:val="28"/>
          <w:szCs w:val="28"/>
        </w:rPr>
        <w:t xml:space="preserve"> ar jūru saistītās nozares izvirza kā galveno dzinējspēku turpmākai Eiropas Savienības ekonomikas izaugsmei. Kā </w:t>
      </w:r>
      <w:r w:rsidR="004D53FD">
        <w:rPr>
          <w:rFonts w:ascii="Times New Roman" w:hAnsi="Times New Roman" w:cs="Times New Roman"/>
          <w:sz w:val="28"/>
          <w:szCs w:val="28"/>
        </w:rPr>
        <w:t>būtiski</w:t>
      </w:r>
      <w:r w:rsidR="004D53FD" w:rsidRPr="00176047">
        <w:rPr>
          <w:rFonts w:ascii="Times New Roman" w:hAnsi="Times New Roman" w:cs="Times New Roman"/>
          <w:sz w:val="28"/>
          <w:szCs w:val="28"/>
        </w:rPr>
        <w:t xml:space="preserve"> </w:t>
      </w:r>
      <w:r w:rsidRPr="00176047">
        <w:rPr>
          <w:rFonts w:ascii="Times New Roman" w:hAnsi="Times New Roman" w:cs="Times New Roman"/>
          <w:sz w:val="28"/>
          <w:szCs w:val="28"/>
        </w:rPr>
        <w:t xml:space="preserve">tautsaimniecības attīstības virzieni tiek akcentēti konkurētspējīga un ilgtspējīga transporta sistēma, uzlaboti kuģniecības vides un drošības rādītāji, energoefektīvs jūras transports, atjaunojamo energoresursu (blue energy), biotehnoloģiju, akvakultūru, piekrastes un jūras tūrisma, kā arī izejvielu ieguves jūrā un jūras šelfā attīstība. </w:t>
      </w:r>
    </w:p>
    <w:p w14:paraId="55448AC4" w14:textId="6C516550" w:rsidR="00DB1103" w:rsidRDefault="00DB1103" w:rsidP="00024C7D">
      <w:pPr>
        <w:spacing w:after="0"/>
        <w:ind w:firstLine="720"/>
        <w:jc w:val="both"/>
        <w:rPr>
          <w:rFonts w:ascii="Times New Roman" w:hAnsi="Times New Roman" w:cs="Times New Roman"/>
          <w:sz w:val="28"/>
          <w:szCs w:val="28"/>
        </w:rPr>
      </w:pPr>
      <w:r w:rsidRPr="00DB1103">
        <w:rPr>
          <w:rFonts w:ascii="Times New Roman" w:hAnsi="Times New Roman" w:cs="Times New Roman"/>
          <w:sz w:val="28"/>
          <w:szCs w:val="28"/>
        </w:rPr>
        <w:t>Sabiedrība atbilstoši Latvijas normatīvajiem aktiem un starptautiskajām tiesību normām veic Jūrlietu pā</w:t>
      </w:r>
      <w:r w:rsidR="00125292">
        <w:rPr>
          <w:rFonts w:ascii="Times New Roman" w:hAnsi="Times New Roman" w:cs="Times New Roman"/>
          <w:sz w:val="28"/>
          <w:szCs w:val="28"/>
        </w:rPr>
        <w:t xml:space="preserve">rvaldes un jūras drošības likuma </w:t>
      </w:r>
      <w:r w:rsidR="00125292" w:rsidRPr="00024C7D">
        <w:rPr>
          <w:rFonts w:ascii="Times New Roman" w:hAnsi="Times New Roman" w:cs="Times New Roman"/>
          <w:sz w:val="28"/>
          <w:szCs w:val="28"/>
        </w:rPr>
        <w:t>6.pantā noteiktās funkcijas</w:t>
      </w:r>
      <w:r w:rsidR="00125292" w:rsidRPr="00024C7D">
        <w:rPr>
          <w:rFonts w:ascii="Times New Roman" w:hAnsi="Times New Roman" w:cs="Times New Roman"/>
          <w:bCs/>
          <w:sz w:val="28"/>
          <w:szCs w:val="28"/>
          <w:vertAlign w:val="superscript"/>
        </w:rPr>
        <w:footnoteReference w:id="3"/>
      </w:r>
      <w:r w:rsidR="00024C7D">
        <w:rPr>
          <w:rFonts w:ascii="Times New Roman" w:hAnsi="Times New Roman" w:cs="Times New Roman"/>
          <w:sz w:val="28"/>
          <w:szCs w:val="28"/>
        </w:rPr>
        <w:t xml:space="preserve">. </w:t>
      </w:r>
      <w:r w:rsidRPr="00DB1103">
        <w:rPr>
          <w:rFonts w:ascii="Times New Roman" w:hAnsi="Times New Roman" w:cs="Times New Roman"/>
          <w:sz w:val="28"/>
          <w:szCs w:val="28"/>
        </w:rPr>
        <w:t xml:space="preserve">Sabiedrības darbības politika </w:t>
      </w:r>
      <w:r w:rsidR="00AF6B7C">
        <w:rPr>
          <w:rFonts w:ascii="Times New Roman" w:hAnsi="Times New Roman" w:cs="Times New Roman"/>
          <w:sz w:val="28"/>
          <w:szCs w:val="28"/>
        </w:rPr>
        <w:t xml:space="preserve">un pamatkompetences </w:t>
      </w:r>
      <w:r w:rsidRPr="00DB1103">
        <w:rPr>
          <w:rFonts w:ascii="Times New Roman" w:hAnsi="Times New Roman" w:cs="Times New Roman"/>
          <w:sz w:val="28"/>
          <w:szCs w:val="28"/>
        </w:rPr>
        <w:t>ir balstīta</w:t>
      </w:r>
      <w:r w:rsidR="00AF6B7C">
        <w:rPr>
          <w:rFonts w:ascii="Times New Roman" w:hAnsi="Times New Roman" w:cs="Times New Roman"/>
          <w:sz w:val="28"/>
          <w:szCs w:val="28"/>
        </w:rPr>
        <w:t>s</w:t>
      </w:r>
      <w:r w:rsidRPr="00DB1103">
        <w:rPr>
          <w:rFonts w:ascii="Times New Roman" w:hAnsi="Times New Roman" w:cs="Times New Roman"/>
          <w:sz w:val="28"/>
          <w:szCs w:val="28"/>
        </w:rPr>
        <w:t xml:space="preserve"> uz Eiropas Savienības, </w:t>
      </w:r>
      <w:r w:rsidR="00377BD0">
        <w:rPr>
          <w:rFonts w:ascii="Times New Roman" w:hAnsi="Times New Roman" w:cs="Times New Roman"/>
          <w:sz w:val="28"/>
          <w:szCs w:val="28"/>
        </w:rPr>
        <w:t>s</w:t>
      </w:r>
      <w:r w:rsidRPr="00DB1103">
        <w:rPr>
          <w:rFonts w:ascii="Times New Roman" w:hAnsi="Times New Roman" w:cs="Times New Roman"/>
          <w:sz w:val="28"/>
          <w:szCs w:val="28"/>
        </w:rPr>
        <w:t>tarptautisko un nacionālo tiesību normu ievērošanu un ieviešanu kuģošanas drošībā un aizsardzībā, jūras vides aizsardzībā no piesārņojuma, kuģu reģistrēšanā, jūrnieku profesionālās sagatavotības kontrolē un jūrnieku kvalifikācijas novērtēšanā, jūrnieku darbā iekārtošanas komersantu darbības uzraudzībā, kā arī jaunāko tehnoloģiju izmantošanā navigācijas līdzekļu un navigācijas sistēmā, hidrogrāfisko mērījumu veikšanā, navigācijas publikāciju sagatavošanā un izplatīšanā</w:t>
      </w:r>
      <w:r w:rsidR="000504CE">
        <w:rPr>
          <w:rFonts w:ascii="Times New Roman" w:hAnsi="Times New Roman" w:cs="Times New Roman"/>
          <w:sz w:val="28"/>
          <w:szCs w:val="28"/>
        </w:rPr>
        <w:t>.</w:t>
      </w:r>
      <w:r w:rsidR="0061677C">
        <w:rPr>
          <w:rFonts w:ascii="Times New Roman" w:hAnsi="Times New Roman" w:cs="Times New Roman"/>
          <w:sz w:val="28"/>
          <w:szCs w:val="28"/>
        </w:rPr>
        <w:t xml:space="preserve"> Sabiedrība, izpildot valsts uzņemtās saistības pievienojoties starptautiskām jūras lietu konvencijām, veic dziļumu mērījumus galvenajos kuģu ceļos Latvijas Republikas teritoriālajos ūdeņos un ekskluzīvajā ekonomiskajā zonā. Atbilstoši vienotiem Starptautiskās Hidrogrāfijas organizācijas apstiprinātiem standartiem</w:t>
      </w:r>
      <w:r w:rsidR="00655B4D">
        <w:rPr>
          <w:rFonts w:ascii="Times New Roman" w:hAnsi="Times New Roman" w:cs="Times New Roman"/>
          <w:sz w:val="28"/>
          <w:szCs w:val="28"/>
        </w:rPr>
        <w:t>,</w:t>
      </w:r>
      <w:r w:rsidR="0061677C">
        <w:rPr>
          <w:rFonts w:ascii="Times New Roman" w:hAnsi="Times New Roman" w:cs="Times New Roman"/>
          <w:sz w:val="28"/>
          <w:szCs w:val="28"/>
        </w:rPr>
        <w:t xml:space="preserve"> tiek sagatavotas papīra un elektroniskās jūras navigācijas kartes, kas tiek izplatītas visā pasaulē izmantojot sadarbības līgumus un plašu izplatītāju loku.</w:t>
      </w:r>
    </w:p>
    <w:p w14:paraId="418C5247" w14:textId="77777777" w:rsidR="005545E9" w:rsidRPr="005545E9" w:rsidRDefault="005545E9" w:rsidP="00024C7D">
      <w:pPr>
        <w:spacing w:after="0"/>
        <w:ind w:firstLine="720"/>
        <w:jc w:val="both"/>
        <w:rPr>
          <w:rFonts w:ascii="Times New Roman" w:hAnsi="Times New Roman" w:cs="Times New Roman"/>
          <w:sz w:val="28"/>
          <w:szCs w:val="28"/>
        </w:rPr>
      </w:pPr>
      <w:r w:rsidRPr="005545E9">
        <w:rPr>
          <w:rFonts w:ascii="Times New Roman" w:hAnsi="Times New Roman" w:cs="Times New Roman"/>
          <w:sz w:val="28"/>
          <w:szCs w:val="28"/>
        </w:rPr>
        <w:t xml:space="preserve">Sabiedrība atbilstoši </w:t>
      </w:r>
      <w:r w:rsidR="00024C7D">
        <w:rPr>
          <w:rFonts w:ascii="Times New Roman" w:hAnsi="Times New Roman" w:cs="Times New Roman"/>
          <w:sz w:val="28"/>
          <w:szCs w:val="28"/>
        </w:rPr>
        <w:t>2011.</w:t>
      </w:r>
      <w:r w:rsidRPr="005545E9">
        <w:rPr>
          <w:rFonts w:ascii="Times New Roman" w:hAnsi="Times New Roman" w:cs="Times New Roman"/>
          <w:sz w:val="28"/>
          <w:szCs w:val="28"/>
        </w:rPr>
        <w:t>gada 24</w:t>
      </w:r>
      <w:r w:rsidR="00024C7D">
        <w:rPr>
          <w:rFonts w:ascii="Times New Roman" w:hAnsi="Times New Roman" w:cs="Times New Roman"/>
          <w:sz w:val="28"/>
          <w:szCs w:val="28"/>
        </w:rPr>
        <w:t>.</w:t>
      </w:r>
      <w:r w:rsidRPr="005545E9">
        <w:rPr>
          <w:rFonts w:ascii="Times New Roman" w:hAnsi="Times New Roman" w:cs="Times New Roman"/>
          <w:sz w:val="28"/>
          <w:szCs w:val="28"/>
        </w:rPr>
        <w:t>oktobra Vienošanās Nr.SM2011/-41 “</w:t>
      </w:r>
      <w:r w:rsidRPr="00024C7D">
        <w:rPr>
          <w:rFonts w:ascii="Times New Roman" w:hAnsi="Times New Roman" w:cs="Times New Roman"/>
          <w:i/>
          <w:sz w:val="28"/>
          <w:szCs w:val="28"/>
        </w:rPr>
        <w:t>Par sadarbību valsts pārvaldes uzdevumu izpildes nodrošināšanā”</w:t>
      </w:r>
      <w:r w:rsidRPr="005545E9">
        <w:rPr>
          <w:rFonts w:ascii="Times New Roman" w:hAnsi="Times New Roman" w:cs="Times New Roman"/>
          <w:sz w:val="28"/>
          <w:szCs w:val="28"/>
        </w:rPr>
        <w:t xml:space="preserve"> ar Satiksmes ministriju, savas kompetences ietvaros piedalās valsts pārvaldes uzdevumu transporta nozares jūrniecības apakšnozarē un Eiropas Savienības integrētās jūrlietu politikas īstenošanā, lai nodrošinātu efektīvu Jūrlietu pārvaldes un jūras drošības likuma, citu nacionālo normatīvo aktu un Latvijai saistošo starptautisko līgumu un Eiropas Savienības normatīvo aktu īstenošanu un ievērošanu attiecībā uz kuģošanas drošību, kuģu, ostu un ostas iekārtu aizsardzību, vides piesārņošanas no kuģiem novēršanu un jūras satiksmes efektivitātes paaugstināšanu.</w:t>
      </w:r>
    </w:p>
    <w:p w14:paraId="3F3D35CD" w14:textId="77777777" w:rsidR="005545E9" w:rsidRPr="00F70D36" w:rsidRDefault="005545E9" w:rsidP="00024C7D">
      <w:pPr>
        <w:spacing w:after="0"/>
        <w:ind w:firstLine="720"/>
        <w:jc w:val="both"/>
        <w:rPr>
          <w:rFonts w:ascii="Times New Roman" w:hAnsi="Times New Roman" w:cs="Times New Roman"/>
          <w:sz w:val="28"/>
          <w:szCs w:val="28"/>
        </w:rPr>
      </w:pPr>
      <w:r w:rsidRPr="00F70D36">
        <w:rPr>
          <w:rFonts w:ascii="Times New Roman" w:hAnsi="Times New Roman" w:cs="Times New Roman"/>
          <w:sz w:val="28"/>
          <w:szCs w:val="28"/>
        </w:rPr>
        <w:t>Sabiedrība atbilstoši Jūrlietu pārvaldes un jūras drošības likuma 5.panta 6.</w:t>
      </w:r>
      <w:r w:rsidRPr="00F70D36">
        <w:rPr>
          <w:rFonts w:ascii="Times New Roman" w:hAnsi="Times New Roman" w:cs="Times New Roman"/>
          <w:sz w:val="28"/>
          <w:szCs w:val="28"/>
          <w:vertAlign w:val="superscript"/>
        </w:rPr>
        <w:t>1</w:t>
      </w:r>
      <w:r w:rsidRPr="00F70D36">
        <w:rPr>
          <w:rFonts w:ascii="Times New Roman" w:hAnsi="Times New Roman" w:cs="Times New Roman"/>
          <w:sz w:val="28"/>
          <w:szCs w:val="28"/>
        </w:rPr>
        <w:t xml:space="preserve"> punktam un 2018.gada 21.decembra Deleģēšanas līgumam Nr.SM2018/-52 </w:t>
      </w:r>
      <w:r w:rsidRPr="00F70D36">
        <w:rPr>
          <w:rFonts w:ascii="Times New Roman" w:hAnsi="Times New Roman" w:cs="Times New Roman"/>
          <w:i/>
          <w:sz w:val="28"/>
          <w:szCs w:val="28"/>
        </w:rPr>
        <w:t xml:space="preserve">“Par Starptautiskās kravu loģistikas un ostu informācijas sistēmas turētāja funkciju pildīšanu” </w:t>
      </w:r>
      <w:r w:rsidRPr="00F70D36">
        <w:rPr>
          <w:rFonts w:ascii="Times New Roman" w:hAnsi="Times New Roman" w:cs="Times New Roman"/>
          <w:sz w:val="28"/>
          <w:szCs w:val="28"/>
        </w:rPr>
        <w:t>ar Satiksmes ministriju veic arī Starptautiskās kravu loģistikas un ostu informācijas sistēmas (turpmāk – SKLOIS) turētāja funkcijas.</w:t>
      </w:r>
    </w:p>
    <w:p w14:paraId="2A45C24E" w14:textId="77777777" w:rsidR="005545E9" w:rsidRPr="00F70D36" w:rsidRDefault="005545E9" w:rsidP="00024C7D">
      <w:pPr>
        <w:spacing w:after="0"/>
        <w:ind w:firstLine="720"/>
        <w:jc w:val="both"/>
        <w:rPr>
          <w:rFonts w:ascii="Times New Roman" w:hAnsi="Times New Roman" w:cs="Times New Roman"/>
          <w:sz w:val="28"/>
          <w:szCs w:val="28"/>
        </w:rPr>
      </w:pPr>
      <w:r w:rsidRPr="00F70D36">
        <w:rPr>
          <w:rFonts w:ascii="Times New Roman" w:hAnsi="Times New Roman" w:cs="Times New Roman"/>
          <w:sz w:val="28"/>
          <w:szCs w:val="28"/>
        </w:rPr>
        <w:t xml:space="preserve">Sabiedrība savas kompetences ietvaros un par saviem līdzekļiem nodrošina nepieciešamo pārstāvniecību ar jūrniecību saistītajās starptautiskajās organizācijās </w:t>
      </w:r>
      <w:r w:rsidRPr="00F70D36">
        <w:rPr>
          <w:rFonts w:ascii="Times New Roman" w:hAnsi="Times New Roman" w:cs="Times New Roman"/>
          <w:sz w:val="28"/>
          <w:szCs w:val="28"/>
        </w:rPr>
        <w:lastRenderedPageBreak/>
        <w:t>(Starptautiskā Jūrniecības organizācija (IMO), Starptautiskā Hidrogrāfijas organizācija (IH</w:t>
      </w:r>
      <w:r w:rsidR="00B81533">
        <w:rPr>
          <w:rFonts w:ascii="Times New Roman" w:hAnsi="Times New Roman" w:cs="Times New Roman"/>
          <w:sz w:val="28"/>
          <w:szCs w:val="28"/>
        </w:rPr>
        <w:t>O), Parīzes Vienošanās memorands</w:t>
      </w:r>
      <w:r w:rsidRPr="00F70D36">
        <w:rPr>
          <w:rFonts w:ascii="Times New Roman" w:hAnsi="Times New Roman" w:cs="Times New Roman"/>
          <w:sz w:val="28"/>
          <w:szCs w:val="28"/>
        </w:rPr>
        <w:t xml:space="preserve"> par ostas va</w:t>
      </w:r>
      <w:r w:rsidR="00B81533">
        <w:rPr>
          <w:rFonts w:ascii="Times New Roman" w:hAnsi="Times New Roman" w:cs="Times New Roman"/>
          <w:sz w:val="28"/>
          <w:szCs w:val="28"/>
        </w:rPr>
        <w:t>lsts kontroli, Helsinku Komisija</w:t>
      </w:r>
      <w:r w:rsidRPr="00F70D36">
        <w:rPr>
          <w:rFonts w:ascii="Times New Roman" w:hAnsi="Times New Roman" w:cs="Times New Roman"/>
          <w:sz w:val="28"/>
          <w:szCs w:val="28"/>
        </w:rPr>
        <w:t xml:space="preserve"> (HELCOM) u.c.).</w:t>
      </w:r>
    </w:p>
    <w:p w14:paraId="513BF317" w14:textId="2026DB4D" w:rsidR="006B03BB" w:rsidRPr="00F70D36" w:rsidRDefault="00176047" w:rsidP="006B03BB">
      <w:pPr>
        <w:spacing w:after="0"/>
        <w:ind w:firstLine="720"/>
        <w:jc w:val="both"/>
        <w:rPr>
          <w:rFonts w:ascii="Times New Roman" w:hAnsi="Times New Roman" w:cs="Times New Roman"/>
          <w:sz w:val="28"/>
          <w:szCs w:val="28"/>
        </w:rPr>
      </w:pPr>
      <w:r w:rsidRPr="00F70D36">
        <w:rPr>
          <w:rFonts w:ascii="Times New Roman" w:hAnsi="Times New Roman" w:cs="Times New Roman"/>
          <w:sz w:val="28"/>
          <w:szCs w:val="28"/>
        </w:rPr>
        <w:t>Sabiedrība nodrošina pakalpojumus tirgus jom</w:t>
      </w:r>
      <w:r w:rsidR="006B03BB" w:rsidRPr="00F70D36">
        <w:rPr>
          <w:rFonts w:ascii="Times New Roman" w:hAnsi="Times New Roman" w:cs="Times New Roman"/>
          <w:sz w:val="28"/>
          <w:szCs w:val="28"/>
        </w:rPr>
        <w:t>ās, kurās ir tirgus nepilnības un tirgus nav spējīgs nodrošināt sabiedrības interešu īstenošanu</w:t>
      </w:r>
      <w:r w:rsidR="00377BD0">
        <w:rPr>
          <w:rFonts w:ascii="Times New Roman" w:hAnsi="Times New Roman" w:cs="Times New Roman"/>
          <w:sz w:val="28"/>
          <w:szCs w:val="28"/>
        </w:rPr>
        <w:t>, kā arī jomās, kurās Sabiedrībai pienākums sniegt attiecīgos p</w:t>
      </w:r>
      <w:r w:rsidR="007960C8">
        <w:rPr>
          <w:rFonts w:ascii="Times New Roman" w:hAnsi="Times New Roman" w:cs="Times New Roman"/>
          <w:sz w:val="28"/>
          <w:szCs w:val="28"/>
        </w:rPr>
        <w:t>akalpojumus</w:t>
      </w:r>
      <w:r w:rsidR="00377BD0">
        <w:rPr>
          <w:rFonts w:ascii="Times New Roman" w:hAnsi="Times New Roman" w:cs="Times New Roman"/>
          <w:sz w:val="28"/>
          <w:szCs w:val="28"/>
        </w:rPr>
        <w:t xml:space="preserve"> ir noteikts normatīvajos aktos</w:t>
      </w:r>
      <w:r w:rsidR="002A75DE" w:rsidRPr="00F70D36">
        <w:rPr>
          <w:rFonts w:ascii="Times New Roman" w:hAnsi="Times New Roman" w:cs="Times New Roman"/>
          <w:sz w:val="28"/>
          <w:szCs w:val="28"/>
        </w:rPr>
        <w:t>. Sabiedrība nodrošina šādus pakalpojumus:</w:t>
      </w:r>
    </w:p>
    <w:p w14:paraId="03E9A183" w14:textId="77777777" w:rsidR="002A75DE" w:rsidRPr="00F70D36" w:rsidRDefault="00AB58C3" w:rsidP="006B03BB">
      <w:pPr>
        <w:pStyle w:val="ListParagraph"/>
        <w:numPr>
          <w:ilvl w:val="0"/>
          <w:numId w:val="21"/>
        </w:numPr>
        <w:jc w:val="both"/>
        <w:rPr>
          <w:rFonts w:cs="Times New Roman"/>
          <w:sz w:val="28"/>
          <w:szCs w:val="28"/>
        </w:rPr>
      </w:pPr>
      <w:r w:rsidRPr="00F70D36">
        <w:rPr>
          <w:rFonts w:cs="Times New Roman"/>
          <w:sz w:val="28"/>
          <w:szCs w:val="28"/>
        </w:rPr>
        <w:t xml:space="preserve">kuģu </w:t>
      </w:r>
      <w:r w:rsidR="002A75DE" w:rsidRPr="00F70D36">
        <w:rPr>
          <w:rFonts w:cs="Times New Roman"/>
          <w:sz w:val="28"/>
          <w:szCs w:val="28"/>
        </w:rPr>
        <w:t xml:space="preserve">un </w:t>
      </w:r>
      <w:r w:rsidR="00833294" w:rsidRPr="00F70D36">
        <w:rPr>
          <w:rFonts w:cs="Times New Roman"/>
          <w:sz w:val="28"/>
          <w:szCs w:val="28"/>
        </w:rPr>
        <w:t xml:space="preserve">zvejas </w:t>
      </w:r>
      <w:r w:rsidR="002A75DE" w:rsidRPr="00F70D36">
        <w:rPr>
          <w:rFonts w:cs="Times New Roman"/>
          <w:sz w:val="28"/>
          <w:szCs w:val="28"/>
        </w:rPr>
        <w:t xml:space="preserve">laivu </w:t>
      </w:r>
      <w:r w:rsidRPr="00F70D36">
        <w:rPr>
          <w:rFonts w:cs="Times New Roman"/>
          <w:sz w:val="28"/>
          <w:szCs w:val="28"/>
        </w:rPr>
        <w:t>tehniskās aps</w:t>
      </w:r>
      <w:r w:rsidR="002A75DE" w:rsidRPr="00F70D36">
        <w:rPr>
          <w:rFonts w:cs="Times New Roman"/>
          <w:sz w:val="28"/>
          <w:szCs w:val="28"/>
        </w:rPr>
        <w:t>kates;</w:t>
      </w:r>
    </w:p>
    <w:p w14:paraId="34E5BE23" w14:textId="77777777" w:rsidR="002A75DE" w:rsidRPr="00F70D36" w:rsidRDefault="00B81533" w:rsidP="006B03BB">
      <w:pPr>
        <w:pStyle w:val="ListParagraph"/>
        <w:numPr>
          <w:ilvl w:val="0"/>
          <w:numId w:val="21"/>
        </w:numPr>
        <w:jc w:val="both"/>
        <w:rPr>
          <w:rFonts w:cs="Times New Roman"/>
          <w:sz w:val="28"/>
          <w:szCs w:val="28"/>
        </w:rPr>
      </w:pPr>
      <w:r>
        <w:rPr>
          <w:rFonts w:cs="Times New Roman"/>
          <w:sz w:val="28"/>
          <w:szCs w:val="28"/>
        </w:rPr>
        <w:t>dažādi</w:t>
      </w:r>
      <w:r w:rsidR="00176047" w:rsidRPr="00F70D36">
        <w:rPr>
          <w:rFonts w:cs="Times New Roman"/>
          <w:sz w:val="28"/>
          <w:szCs w:val="28"/>
        </w:rPr>
        <w:t xml:space="preserve"> tehni</w:t>
      </w:r>
      <w:r>
        <w:rPr>
          <w:rFonts w:cs="Times New Roman"/>
          <w:sz w:val="28"/>
          <w:szCs w:val="28"/>
        </w:rPr>
        <w:t>skie atzinumi un slēdzieni</w:t>
      </w:r>
      <w:r w:rsidR="002A75DE" w:rsidRPr="00F70D36">
        <w:rPr>
          <w:rFonts w:cs="Times New Roman"/>
          <w:sz w:val="28"/>
          <w:szCs w:val="28"/>
        </w:rPr>
        <w:t>;</w:t>
      </w:r>
    </w:p>
    <w:p w14:paraId="6CBC0A3F" w14:textId="77777777" w:rsidR="002A75DE" w:rsidRPr="00F70D36" w:rsidRDefault="00176047" w:rsidP="006B03BB">
      <w:pPr>
        <w:pStyle w:val="ListParagraph"/>
        <w:numPr>
          <w:ilvl w:val="0"/>
          <w:numId w:val="21"/>
        </w:numPr>
        <w:jc w:val="both"/>
        <w:rPr>
          <w:rFonts w:cs="Times New Roman"/>
          <w:sz w:val="28"/>
          <w:szCs w:val="28"/>
        </w:rPr>
      </w:pPr>
      <w:r w:rsidRPr="00F70D36">
        <w:rPr>
          <w:rFonts w:cs="Times New Roman"/>
          <w:sz w:val="28"/>
          <w:szCs w:val="28"/>
        </w:rPr>
        <w:t>pilnvaroto klasifikācijas sabiedrību, kā a</w:t>
      </w:r>
      <w:r w:rsidR="00B81533">
        <w:rPr>
          <w:rFonts w:cs="Times New Roman"/>
          <w:sz w:val="28"/>
          <w:szCs w:val="28"/>
        </w:rPr>
        <w:t>rī kuģu remonta uzņēmumu auditi</w:t>
      </w:r>
      <w:r w:rsidR="002A75DE" w:rsidRPr="00F70D36">
        <w:rPr>
          <w:rFonts w:cs="Times New Roman"/>
          <w:sz w:val="28"/>
          <w:szCs w:val="28"/>
        </w:rPr>
        <w:t>;</w:t>
      </w:r>
    </w:p>
    <w:p w14:paraId="04E2024F" w14:textId="77777777" w:rsidR="002A75DE" w:rsidRPr="00F70D36" w:rsidRDefault="00176047" w:rsidP="006B03BB">
      <w:pPr>
        <w:pStyle w:val="ListParagraph"/>
        <w:numPr>
          <w:ilvl w:val="0"/>
          <w:numId w:val="21"/>
        </w:numPr>
        <w:jc w:val="both"/>
        <w:rPr>
          <w:rFonts w:cs="Times New Roman"/>
          <w:sz w:val="28"/>
          <w:szCs w:val="28"/>
        </w:rPr>
      </w:pPr>
      <w:r w:rsidRPr="00F70D36">
        <w:rPr>
          <w:rFonts w:cs="Times New Roman"/>
          <w:sz w:val="28"/>
          <w:szCs w:val="28"/>
        </w:rPr>
        <w:t>ostu termin</w:t>
      </w:r>
      <w:r w:rsidR="00B81533">
        <w:rPr>
          <w:rFonts w:cs="Times New Roman"/>
          <w:sz w:val="28"/>
          <w:szCs w:val="28"/>
        </w:rPr>
        <w:t>āļu un kuģu aizsardzības auditi</w:t>
      </w:r>
      <w:r w:rsidR="002A75DE" w:rsidRPr="00F70D36">
        <w:rPr>
          <w:rFonts w:cs="Times New Roman"/>
          <w:sz w:val="28"/>
          <w:szCs w:val="28"/>
        </w:rPr>
        <w:t>;</w:t>
      </w:r>
    </w:p>
    <w:p w14:paraId="6D7F4812" w14:textId="77777777" w:rsidR="002A75DE" w:rsidRPr="00655B4D" w:rsidRDefault="00B81533" w:rsidP="006B03BB">
      <w:pPr>
        <w:pStyle w:val="ListParagraph"/>
        <w:numPr>
          <w:ilvl w:val="0"/>
          <w:numId w:val="21"/>
        </w:numPr>
        <w:jc w:val="both"/>
        <w:rPr>
          <w:rFonts w:cs="Times New Roman"/>
          <w:sz w:val="28"/>
          <w:szCs w:val="28"/>
        </w:rPr>
      </w:pPr>
      <w:r w:rsidRPr="00655B4D">
        <w:rPr>
          <w:rFonts w:cs="Times New Roman"/>
          <w:sz w:val="28"/>
          <w:szCs w:val="28"/>
        </w:rPr>
        <w:t>navigācijas pakalpojumi un dziļumu mērījumi</w:t>
      </w:r>
      <w:r w:rsidR="002A75DE" w:rsidRPr="00655B4D">
        <w:rPr>
          <w:rFonts w:cs="Times New Roman"/>
          <w:sz w:val="28"/>
          <w:szCs w:val="28"/>
        </w:rPr>
        <w:t>;</w:t>
      </w:r>
    </w:p>
    <w:p w14:paraId="46FCBD4B" w14:textId="77777777" w:rsidR="002E373C" w:rsidRPr="00655B4D" w:rsidRDefault="002A75DE" w:rsidP="002A75DE">
      <w:pPr>
        <w:pStyle w:val="ListParagraph"/>
        <w:numPr>
          <w:ilvl w:val="0"/>
          <w:numId w:val="21"/>
        </w:numPr>
        <w:jc w:val="both"/>
        <w:rPr>
          <w:rFonts w:cs="Times New Roman"/>
          <w:sz w:val="28"/>
          <w:szCs w:val="28"/>
        </w:rPr>
      </w:pPr>
      <w:r w:rsidRPr="00655B4D">
        <w:rPr>
          <w:rFonts w:cs="Times New Roman"/>
          <w:sz w:val="28"/>
          <w:szCs w:val="28"/>
        </w:rPr>
        <w:t>kartogrāfijas datu sagatavošanas</w:t>
      </w:r>
      <w:r w:rsidR="00176047" w:rsidRPr="00655B4D">
        <w:rPr>
          <w:rFonts w:cs="Times New Roman"/>
          <w:sz w:val="28"/>
          <w:szCs w:val="28"/>
        </w:rPr>
        <w:t xml:space="preserve"> un izplatīšan</w:t>
      </w:r>
      <w:r w:rsidRPr="00655B4D">
        <w:rPr>
          <w:rFonts w:cs="Times New Roman"/>
          <w:sz w:val="28"/>
          <w:szCs w:val="28"/>
        </w:rPr>
        <w:t>as pak</w:t>
      </w:r>
      <w:r w:rsidR="00833294" w:rsidRPr="00655B4D">
        <w:rPr>
          <w:rFonts w:cs="Times New Roman"/>
          <w:sz w:val="28"/>
          <w:szCs w:val="28"/>
        </w:rPr>
        <w:t>a</w:t>
      </w:r>
      <w:r w:rsidR="00B81533" w:rsidRPr="00655B4D">
        <w:rPr>
          <w:rFonts w:cs="Times New Roman"/>
          <w:sz w:val="28"/>
          <w:szCs w:val="28"/>
        </w:rPr>
        <w:t>lpojumi</w:t>
      </w:r>
      <w:r w:rsidRPr="00655B4D">
        <w:rPr>
          <w:rFonts w:cs="Times New Roman"/>
          <w:sz w:val="28"/>
          <w:szCs w:val="28"/>
        </w:rPr>
        <w:t>.</w:t>
      </w:r>
    </w:p>
    <w:p w14:paraId="68F6CFAB" w14:textId="77777777" w:rsidR="005637DD" w:rsidRPr="00655B4D" w:rsidRDefault="00176047" w:rsidP="000B0B5A">
      <w:pPr>
        <w:spacing w:after="0"/>
        <w:ind w:firstLine="720"/>
        <w:jc w:val="both"/>
        <w:rPr>
          <w:rFonts w:ascii="Times New Roman" w:hAnsi="Times New Roman" w:cs="Times New Roman"/>
          <w:sz w:val="28"/>
          <w:szCs w:val="28"/>
        </w:rPr>
      </w:pPr>
      <w:r w:rsidRPr="00655B4D">
        <w:rPr>
          <w:rFonts w:ascii="Times New Roman" w:hAnsi="Times New Roman" w:cs="Times New Roman"/>
          <w:sz w:val="28"/>
          <w:szCs w:val="28"/>
        </w:rPr>
        <w:t>Sabiedrība</w:t>
      </w:r>
      <w:r w:rsidR="002A75DE" w:rsidRPr="00655B4D">
        <w:rPr>
          <w:rFonts w:ascii="Times New Roman" w:hAnsi="Times New Roman" w:cs="Times New Roman"/>
          <w:sz w:val="28"/>
          <w:szCs w:val="28"/>
        </w:rPr>
        <w:t xml:space="preserve"> atbilstoši Jūrlietu pārvaldes un jūras drošības likuma 60.pantam organizē navigācijas tehnisko līdzekļu</w:t>
      </w:r>
      <w:r w:rsidR="00F55044" w:rsidRPr="00655B4D">
        <w:rPr>
          <w:rFonts w:ascii="Times New Roman" w:hAnsi="Times New Roman" w:cs="Times New Roman"/>
          <w:sz w:val="28"/>
          <w:szCs w:val="28"/>
        </w:rPr>
        <w:t xml:space="preserve"> </w:t>
      </w:r>
      <w:r w:rsidR="002A75DE" w:rsidRPr="00655B4D">
        <w:rPr>
          <w:rFonts w:ascii="Times New Roman" w:hAnsi="Times New Roman" w:cs="Times New Roman"/>
          <w:sz w:val="28"/>
          <w:szCs w:val="28"/>
        </w:rPr>
        <w:t>sistēmas izveidošanu un vispārēju uzraudzību Latvijas ūdeņos</w:t>
      </w:r>
      <w:r w:rsidR="00F55044" w:rsidRPr="00655B4D">
        <w:rPr>
          <w:rFonts w:ascii="Times New Roman" w:hAnsi="Times New Roman" w:cs="Times New Roman"/>
          <w:sz w:val="28"/>
          <w:szCs w:val="28"/>
        </w:rPr>
        <w:t>.</w:t>
      </w:r>
      <w:r w:rsidR="009F3A94" w:rsidRPr="00655B4D">
        <w:rPr>
          <w:rFonts w:ascii="Times New Roman" w:hAnsi="Times New Roman" w:cs="Times New Roman"/>
          <w:sz w:val="28"/>
          <w:szCs w:val="28"/>
        </w:rPr>
        <w:t xml:space="preserve"> </w:t>
      </w:r>
      <w:r w:rsidR="00F70D36" w:rsidRPr="00655B4D">
        <w:rPr>
          <w:rFonts w:ascii="Times New Roman" w:hAnsi="Times New Roman" w:cs="Times New Roman"/>
          <w:sz w:val="28"/>
          <w:szCs w:val="28"/>
        </w:rPr>
        <w:t xml:space="preserve">Sabiedrība par saviem līdzekļiem uztur vienoto navigācijas līdzekļu informācijas sistēmu, kas ietver speciālu uz navigācijas tehniskajiem līdzekļiem uzstādītu tālvadības aprīkojumu, ieskaitot automātiskās identifikācijas sistēmu (AIS) un centrālu serveri ar īpašu programmatūru un datu bāzi, kas nodrošina datu uzkrāšanu, analīzi un laicīgu informācijas saņemšanu par navigācijas līdzekļa darbības traucējumiem. Pie vienotās navigācijas līdzekļu informācijas sistēmas ir pieslēgti arī ostu navigācijas līdzekļi un sistēmas. </w:t>
      </w:r>
    </w:p>
    <w:p w14:paraId="5F89C2C3" w14:textId="77777777" w:rsidR="00176047" w:rsidRDefault="00F70D36" w:rsidP="00B81533">
      <w:pPr>
        <w:spacing w:after="120"/>
        <w:ind w:firstLine="720"/>
        <w:jc w:val="both"/>
        <w:rPr>
          <w:rFonts w:ascii="Times New Roman" w:hAnsi="Times New Roman" w:cs="Times New Roman"/>
          <w:sz w:val="28"/>
          <w:szCs w:val="28"/>
        </w:rPr>
      </w:pPr>
      <w:r w:rsidRPr="00655B4D">
        <w:rPr>
          <w:rFonts w:ascii="Times New Roman" w:hAnsi="Times New Roman" w:cs="Times New Roman"/>
          <w:sz w:val="28"/>
          <w:szCs w:val="28"/>
        </w:rPr>
        <w:t>Sabiedrības īpašumā un pārvaldībā ir 18 navigācijas tehniskie līdzekļi – bākas, kas ir valsts stratēģiskās nozīmes objekti.</w:t>
      </w:r>
    </w:p>
    <w:p w14:paraId="4301A568" w14:textId="77777777" w:rsidR="000504CE" w:rsidRPr="000504CE" w:rsidRDefault="000504CE" w:rsidP="000504CE">
      <w:pPr>
        <w:spacing w:after="0"/>
        <w:ind w:firstLine="720"/>
        <w:jc w:val="both"/>
        <w:rPr>
          <w:rFonts w:ascii="Times New Roman" w:hAnsi="Times New Roman" w:cs="Times New Roman"/>
          <w:sz w:val="28"/>
          <w:szCs w:val="28"/>
        </w:rPr>
      </w:pPr>
      <w:r w:rsidRPr="000504CE">
        <w:rPr>
          <w:rFonts w:ascii="Times New Roman" w:hAnsi="Times New Roman" w:cs="Times New Roman"/>
          <w:sz w:val="28"/>
          <w:szCs w:val="28"/>
        </w:rPr>
        <w:t>Ņemot vērā minētās tendences un Sabiedrības pamatkompetences, kā arī nolūkā sekmēt valsts pārvaldes uzdevumu izpildes efektivitāti, Sabiedrības vispārējais stratēģiskais mērķis ir-</w:t>
      </w:r>
    </w:p>
    <w:p w14:paraId="31335635" w14:textId="77777777" w:rsidR="000504CE" w:rsidRPr="000504CE" w:rsidRDefault="000504CE" w:rsidP="000504CE">
      <w:pPr>
        <w:spacing w:after="0"/>
        <w:ind w:firstLine="720"/>
        <w:jc w:val="both"/>
        <w:rPr>
          <w:rFonts w:ascii="Times New Roman" w:hAnsi="Times New Roman" w:cs="Times New Roman"/>
          <w:b/>
          <w:sz w:val="28"/>
          <w:szCs w:val="28"/>
        </w:rPr>
      </w:pPr>
      <w:r w:rsidRPr="000504CE">
        <w:rPr>
          <w:rFonts w:ascii="Times New Roman" w:hAnsi="Times New Roman" w:cs="Times New Roman"/>
          <w:b/>
          <w:sz w:val="28"/>
          <w:szCs w:val="28"/>
        </w:rPr>
        <w:t>Īstenot efektīvu un caurspīdīgu organizācijas pārvaldību, lai attīstītu ilgtspējīgu, izaugsmi veicinošu un Eiropas reģiona mērogā konkurētspējīgu jūrniecības nozari, piemērojot augstus vides, drošības un aizsardzības standartus.</w:t>
      </w:r>
    </w:p>
    <w:p w14:paraId="197EF76A" w14:textId="77777777" w:rsidR="000504CE" w:rsidRPr="00EF03A1" w:rsidRDefault="000504CE" w:rsidP="000504CE">
      <w:pPr>
        <w:spacing w:after="0"/>
        <w:ind w:firstLine="720"/>
        <w:jc w:val="both"/>
        <w:rPr>
          <w:rFonts w:ascii="Times New Roman" w:hAnsi="Times New Roman" w:cs="Times New Roman"/>
          <w:sz w:val="28"/>
          <w:szCs w:val="28"/>
        </w:rPr>
      </w:pPr>
      <w:r w:rsidRPr="000504CE">
        <w:rPr>
          <w:rFonts w:ascii="Times New Roman" w:hAnsi="Times New Roman" w:cs="Times New Roman"/>
          <w:sz w:val="28"/>
          <w:szCs w:val="28"/>
        </w:rPr>
        <w:t>Šis vispārējais stratēģiska</w:t>
      </w:r>
      <w:r w:rsidR="00B81533">
        <w:rPr>
          <w:rFonts w:ascii="Times New Roman" w:hAnsi="Times New Roman" w:cs="Times New Roman"/>
          <w:sz w:val="28"/>
          <w:szCs w:val="28"/>
        </w:rPr>
        <w:t>is mērķis tiek ņemts par pamatu</w:t>
      </w:r>
      <w:r w:rsidRPr="000504CE">
        <w:rPr>
          <w:rFonts w:ascii="Times New Roman" w:hAnsi="Times New Roman" w:cs="Times New Roman"/>
          <w:sz w:val="28"/>
          <w:szCs w:val="28"/>
        </w:rPr>
        <w:t xml:space="preserve"> izstrādājot Sabiedrības vidēja termiņa darbības stratēģiju </w:t>
      </w:r>
      <w:r w:rsidR="000167F0" w:rsidRPr="000504CE">
        <w:rPr>
          <w:rFonts w:ascii="Times New Roman" w:hAnsi="Times New Roman" w:cs="Times New Roman"/>
          <w:sz w:val="28"/>
          <w:szCs w:val="28"/>
        </w:rPr>
        <w:t>202</w:t>
      </w:r>
      <w:r w:rsidR="000167F0">
        <w:rPr>
          <w:rFonts w:ascii="Times New Roman" w:hAnsi="Times New Roman" w:cs="Times New Roman"/>
          <w:sz w:val="28"/>
          <w:szCs w:val="28"/>
        </w:rPr>
        <w:t>1</w:t>
      </w:r>
      <w:r w:rsidRPr="000504CE">
        <w:rPr>
          <w:rFonts w:ascii="Times New Roman" w:hAnsi="Times New Roman" w:cs="Times New Roman"/>
          <w:sz w:val="28"/>
          <w:szCs w:val="28"/>
        </w:rPr>
        <w:t>.–2025</w:t>
      </w:r>
      <w:r w:rsidR="00B81533">
        <w:rPr>
          <w:rFonts w:ascii="Times New Roman" w:hAnsi="Times New Roman" w:cs="Times New Roman"/>
          <w:sz w:val="28"/>
          <w:szCs w:val="28"/>
        </w:rPr>
        <w:t>.gadam</w:t>
      </w:r>
      <w:r w:rsidRPr="000504CE">
        <w:rPr>
          <w:rFonts w:ascii="Times New Roman" w:hAnsi="Times New Roman" w:cs="Times New Roman"/>
          <w:sz w:val="28"/>
          <w:szCs w:val="28"/>
        </w:rPr>
        <w:t>, kura tiks virzīta Kapitālsabiedrību pārvaldības likumā noteiktajā kārtībā apstiprināšanai Sabiedrības akcionāru sapulcē. Stratēģijā atbilstoši Ministru kabineta apstiprinātajam vispārējam stratēģiskajam mērķim tiks definēti no tā izrietoši nefinanšu mērķi, kuri būs saistīti ar Sabiedrībai uzdoto uzdevumu izpildes nodrošināšanu.</w:t>
      </w:r>
    </w:p>
    <w:p w14:paraId="36E64DEA" w14:textId="77777777" w:rsidR="007A3907" w:rsidRPr="007A3907" w:rsidRDefault="007A3907" w:rsidP="00296215">
      <w:pPr>
        <w:spacing w:after="0"/>
        <w:jc w:val="both"/>
        <w:rPr>
          <w:rFonts w:ascii="Times New Roman" w:hAnsi="Times New Roman" w:cs="Times New Roman"/>
          <w:sz w:val="28"/>
          <w:szCs w:val="28"/>
        </w:rPr>
      </w:pPr>
    </w:p>
    <w:p w14:paraId="3C47CA86" w14:textId="77777777" w:rsidR="001F313A" w:rsidRPr="00B91728" w:rsidRDefault="007A3907" w:rsidP="007A3907">
      <w:pPr>
        <w:spacing w:after="0" w:line="240" w:lineRule="auto"/>
        <w:jc w:val="center"/>
        <w:rPr>
          <w:rStyle w:val="Heading1Char"/>
          <w:rFonts w:ascii="Times New Roman" w:hAnsi="Times New Roman" w:cs="Times New Roman"/>
          <w:b/>
          <w:color w:val="auto"/>
          <w:sz w:val="28"/>
        </w:rPr>
      </w:pPr>
      <w:bookmarkStart w:id="4" w:name="_Toc482084437"/>
      <w:bookmarkStart w:id="5" w:name="_Toc482084601"/>
      <w:bookmarkStart w:id="6" w:name="_Toc482084636"/>
      <w:bookmarkStart w:id="7" w:name="_Toc482084671"/>
      <w:bookmarkStart w:id="8" w:name="_Toc482084799"/>
      <w:bookmarkStart w:id="9" w:name="_Toc478473148"/>
      <w:r w:rsidRPr="00B91728">
        <w:rPr>
          <w:rStyle w:val="Heading1Char"/>
          <w:rFonts w:ascii="Times New Roman" w:hAnsi="Times New Roman" w:cs="Times New Roman"/>
          <w:b/>
          <w:color w:val="auto"/>
          <w:sz w:val="28"/>
        </w:rPr>
        <w:t xml:space="preserve">IV. </w:t>
      </w:r>
      <w:r w:rsidR="008456EB" w:rsidRPr="00B91728">
        <w:rPr>
          <w:rStyle w:val="Heading1Char"/>
          <w:rFonts w:ascii="Times New Roman" w:hAnsi="Times New Roman" w:cs="Times New Roman"/>
          <w:b/>
          <w:color w:val="auto"/>
          <w:sz w:val="28"/>
        </w:rPr>
        <w:t>Valsts līdzdalība</w:t>
      </w:r>
      <w:r w:rsidRPr="00B91728">
        <w:rPr>
          <w:rStyle w:val="Heading1Char"/>
          <w:rFonts w:ascii="Times New Roman" w:hAnsi="Times New Roman" w:cs="Times New Roman"/>
          <w:b/>
          <w:color w:val="auto"/>
          <w:sz w:val="28"/>
        </w:rPr>
        <w:t>s saglabāšanas izvērtējums</w:t>
      </w:r>
      <w:r w:rsidR="00FA2E6A" w:rsidRPr="00B91728">
        <w:rPr>
          <w:rStyle w:val="Heading1Char"/>
          <w:rFonts w:ascii="Times New Roman" w:hAnsi="Times New Roman" w:cs="Times New Roman"/>
          <w:b/>
          <w:color w:val="auto"/>
          <w:sz w:val="28"/>
        </w:rPr>
        <w:t xml:space="preserve"> </w:t>
      </w:r>
      <w:bookmarkEnd w:id="4"/>
      <w:bookmarkEnd w:id="5"/>
      <w:bookmarkEnd w:id="6"/>
      <w:bookmarkEnd w:id="7"/>
      <w:bookmarkEnd w:id="8"/>
      <w:bookmarkEnd w:id="9"/>
    </w:p>
    <w:p w14:paraId="29313938" w14:textId="77777777" w:rsidR="00A5147A" w:rsidRPr="00B91728" w:rsidRDefault="00A5147A" w:rsidP="00391845">
      <w:pPr>
        <w:keepNext/>
        <w:spacing w:after="0" w:line="240" w:lineRule="auto"/>
        <w:jc w:val="both"/>
        <w:rPr>
          <w:rFonts w:ascii="Times New Roman" w:hAnsi="Times New Roman"/>
          <w:color w:val="000000" w:themeColor="text1"/>
          <w:sz w:val="24"/>
        </w:rPr>
      </w:pPr>
    </w:p>
    <w:p w14:paraId="606CD835" w14:textId="77777777" w:rsidR="00F53858" w:rsidRPr="00B91728" w:rsidRDefault="00F53858" w:rsidP="00F53858">
      <w:pPr>
        <w:keepNext/>
        <w:spacing w:after="0" w:line="240" w:lineRule="auto"/>
        <w:ind w:firstLine="709"/>
        <w:jc w:val="both"/>
        <w:rPr>
          <w:rFonts w:ascii="Times New Roman" w:hAnsi="Times New Roman"/>
          <w:color w:val="000000" w:themeColor="text1"/>
          <w:sz w:val="28"/>
          <w:szCs w:val="28"/>
        </w:rPr>
      </w:pPr>
      <w:r w:rsidRPr="00B91728">
        <w:rPr>
          <w:rFonts w:ascii="Times New Roman" w:hAnsi="Times New Roman"/>
          <w:color w:val="000000" w:themeColor="text1"/>
          <w:sz w:val="28"/>
          <w:szCs w:val="28"/>
        </w:rPr>
        <w:t xml:space="preserve">Atbilstoši Valsts pārvaldes iekārtas likuma 88.panta </w:t>
      </w:r>
      <w:r w:rsidR="00391845" w:rsidRPr="00B91728">
        <w:rPr>
          <w:rFonts w:ascii="Times New Roman" w:hAnsi="Times New Roman"/>
          <w:color w:val="000000" w:themeColor="text1"/>
          <w:sz w:val="28"/>
          <w:szCs w:val="28"/>
        </w:rPr>
        <w:t>pirmās daļas</w:t>
      </w:r>
      <w:r w:rsidRPr="00B91728">
        <w:rPr>
          <w:rFonts w:ascii="Times New Roman" w:hAnsi="Times New Roman"/>
          <w:color w:val="000000" w:themeColor="text1"/>
          <w:sz w:val="28"/>
          <w:szCs w:val="28"/>
        </w:rPr>
        <w:t xml:space="preserve"> prasībām</w:t>
      </w:r>
      <w:r w:rsidR="00391845" w:rsidRPr="00B91728">
        <w:rPr>
          <w:rFonts w:ascii="Times New Roman" w:hAnsi="Times New Roman"/>
          <w:color w:val="000000" w:themeColor="text1"/>
          <w:sz w:val="28"/>
          <w:szCs w:val="28"/>
        </w:rPr>
        <w:t>,</w:t>
      </w:r>
      <w:r w:rsidRPr="00B91728">
        <w:rPr>
          <w:rFonts w:ascii="Times New Roman" w:hAnsi="Times New Roman"/>
          <w:color w:val="000000" w:themeColor="text1"/>
          <w:sz w:val="28"/>
          <w:szCs w:val="28"/>
        </w:rPr>
        <w:t xml:space="preserve"> publiska persona savu funkciju efektīvai izpildei var dibināt kapitālsabiedrību vai iegūt līdzdalību esošā kapitālsabiedrībā, ja īstenojas viens no šādiem nosacījumiem:</w:t>
      </w:r>
    </w:p>
    <w:p w14:paraId="4AAF524E" w14:textId="77777777" w:rsidR="00F53858" w:rsidRPr="00B91728" w:rsidRDefault="00F53858" w:rsidP="00F53858">
      <w:pPr>
        <w:keepNext/>
        <w:spacing w:after="0" w:line="240" w:lineRule="auto"/>
        <w:ind w:firstLine="709"/>
        <w:jc w:val="both"/>
        <w:rPr>
          <w:rFonts w:ascii="Times New Roman" w:hAnsi="Times New Roman"/>
          <w:color w:val="000000" w:themeColor="text1"/>
          <w:sz w:val="28"/>
          <w:szCs w:val="28"/>
        </w:rPr>
      </w:pPr>
      <w:r w:rsidRPr="00B91728">
        <w:rPr>
          <w:rFonts w:ascii="Times New Roman" w:hAnsi="Times New Roman"/>
          <w:color w:val="000000" w:themeColor="text1"/>
          <w:sz w:val="28"/>
          <w:szCs w:val="28"/>
        </w:rPr>
        <w:t>1) tiek novērsta tirgus nepilnība — situācija, kad tirgus nav spējīgs nodrošināt sabiedrības interešu īstenošanu attiecīgajā jomā;</w:t>
      </w:r>
    </w:p>
    <w:p w14:paraId="42F54723" w14:textId="77777777" w:rsidR="00F53858" w:rsidRPr="00391845" w:rsidRDefault="00F53858" w:rsidP="00F53858">
      <w:pPr>
        <w:keepNext/>
        <w:spacing w:after="0" w:line="240" w:lineRule="auto"/>
        <w:ind w:firstLine="709"/>
        <w:jc w:val="both"/>
        <w:rPr>
          <w:rFonts w:ascii="Times New Roman" w:hAnsi="Times New Roman"/>
          <w:color w:val="000000" w:themeColor="text1"/>
          <w:sz w:val="28"/>
          <w:szCs w:val="28"/>
        </w:rPr>
      </w:pPr>
      <w:r w:rsidRPr="00B91728">
        <w:rPr>
          <w:rFonts w:ascii="Times New Roman" w:hAnsi="Times New Roman"/>
          <w:color w:val="000000" w:themeColor="text1"/>
          <w:sz w:val="28"/>
          <w:szCs w:val="28"/>
        </w:rPr>
        <w:t>2) publiskas personas kapitālsabiedrības</w:t>
      </w:r>
      <w:r w:rsidRPr="00391845">
        <w:rPr>
          <w:rFonts w:ascii="Times New Roman" w:hAnsi="Times New Roman"/>
          <w:color w:val="000000" w:themeColor="text1"/>
          <w:sz w:val="28"/>
          <w:szCs w:val="28"/>
        </w:rPr>
        <w:t xml:space="preserve"> vai publisku personu kontrolētas kapitālsabiedrības darbības rezultātā tiek radītas preces vai pakalpojumi, kas ir stratēģiski svarīgi valsts vai pašvaldības administratīvās teritorijas attīstībai vai valsts drošībai;</w:t>
      </w:r>
    </w:p>
    <w:p w14:paraId="56B6EA85" w14:textId="77777777" w:rsidR="00EA748B" w:rsidRDefault="00F53858" w:rsidP="00F53858">
      <w:pPr>
        <w:keepNext/>
        <w:spacing w:after="0" w:line="240" w:lineRule="auto"/>
        <w:ind w:firstLine="709"/>
        <w:jc w:val="both"/>
        <w:rPr>
          <w:rFonts w:ascii="Times New Roman" w:hAnsi="Times New Roman"/>
          <w:color w:val="000000" w:themeColor="text1"/>
          <w:sz w:val="28"/>
          <w:szCs w:val="28"/>
        </w:rPr>
      </w:pPr>
      <w:r w:rsidRPr="00391845">
        <w:rPr>
          <w:rFonts w:ascii="Times New Roman" w:hAnsi="Times New Roman"/>
          <w:color w:val="000000" w:themeColor="text1"/>
          <w:sz w:val="28"/>
          <w:szCs w:val="28"/>
        </w:rPr>
        <w:t>3) tiek pārvaldīti tādi īpašumi, kas ir stratēģiski svarīgi valsts vai pašvaldības administratīvās teritorijas attīstībai vai valsts drošībai.</w:t>
      </w:r>
    </w:p>
    <w:p w14:paraId="424FE43B" w14:textId="77777777" w:rsidR="002851EA" w:rsidRPr="005637DD" w:rsidRDefault="002851EA" w:rsidP="009E6FF1">
      <w:pPr>
        <w:keepNext/>
        <w:spacing w:after="0" w:line="240" w:lineRule="auto"/>
        <w:ind w:firstLine="709"/>
        <w:jc w:val="both"/>
        <w:rPr>
          <w:rFonts w:ascii="Times New Roman" w:hAnsi="Times New Roman"/>
          <w:sz w:val="28"/>
          <w:szCs w:val="28"/>
        </w:rPr>
      </w:pPr>
      <w:r w:rsidRPr="005637DD">
        <w:rPr>
          <w:rFonts w:ascii="Times New Roman" w:hAnsi="Times New Roman"/>
          <w:sz w:val="28"/>
          <w:szCs w:val="28"/>
        </w:rPr>
        <w:t>Saskaņā ar šī informatīvā ziņojuma III daļā norādīto, Sabiedrības darbība atbilst Valsts pārvaldes iekārtas likuma 88. panta pirmās daļas 1, 2. un</w:t>
      </w:r>
      <w:r w:rsidR="009E6FF1" w:rsidRPr="005637DD">
        <w:rPr>
          <w:rFonts w:ascii="Times New Roman" w:hAnsi="Times New Roman"/>
          <w:sz w:val="28"/>
          <w:szCs w:val="28"/>
        </w:rPr>
        <w:t xml:space="preserve"> 3. punkta nosacījumiem, proti:</w:t>
      </w:r>
    </w:p>
    <w:p w14:paraId="0DF38533" w14:textId="519CC7D7" w:rsidR="00070F43" w:rsidRPr="003F4249" w:rsidRDefault="0079087B" w:rsidP="009E6FF1">
      <w:pPr>
        <w:pStyle w:val="ListParagraph"/>
        <w:keepNext/>
        <w:numPr>
          <w:ilvl w:val="0"/>
          <w:numId w:val="22"/>
        </w:numPr>
        <w:ind w:left="0" w:firstLine="810"/>
        <w:jc w:val="both"/>
        <w:rPr>
          <w:bCs/>
          <w:sz w:val="28"/>
          <w:szCs w:val="28"/>
        </w:rPr>
      </w:pPr>
      <w:r w:rsidRPr="003F4249">
        <w:rPr>
          <w:bCs/>
          <w:sz w:val="28"/>
          <w:szCs w:val="28"/>
        </w:rPr>
        <w:t>Sabiedrības darbības rezultātā tiek sniegti</w:t>
      </w:r>
      <w:r w:rsidR="00833294" w:rsidRPr="003F4249">
        <w:rPr>
          <w:bCs/>
          <w:sz w:val="28"/>
          <w:szCs w:val="28"/>
        </w:rPr>
        <w:t xml:space="preserve"> specifiski</w:t>
      </w:r>
      <w:r w:rsidRPr="003F4249">
        <w:rPr>
          <w:bCs/>
          <w:sz w:val="28"/>
          <w:szCs w:val="28"/>
        </w:rPr>
        <w:t xml:space="preserve"> pakalpojumi j</w:t>
      </w:r>
      <w:r w:rsidR="001B245B">
        <w:rPr>
          <w:bCs/>
          <w:sz w:val="28"/>
          <w:szCs w:val="28"/>
        </w:rPr>
        <w:t>omās, kurās ir tirgus nepilnība</w:t>
      </w:r>
      <w:r w:rsidRPr="003F4249">
        <w:rPr>
          <w:bCs/>
          <w:sz w:val="28"/>
          <w:szCs w:val="28"/>
        </w:rPr>
        <w:t xml:space="preserve"> – dziļumu mērījumi mazajās ostās, kuģu</w:t>
      </w:r>
      <w:r w:rsidR="00833294" w:rsidRPr="003F4249">
        <w:rPr>
          <w:bCs/>
          <w:sz w:val="28"/>
          <w:szCs w:val="28"/>
        </w:rPr>
        <w:t xml:space="preserve"> un zvejas laivu tehniskās apskates, navigācijas pakalpojumi un kartogrāfijas datu sagatavoša</w:t>
      </w:r>
      <w:r w:rsidR="00070F43" w:rsidRPr="003F4249">
        <w:rPr>
          <w:bCs/>
          <w:sz w:val="28"/>
          <w:szCs w:val="28"/>
        </w:rPr>
        <w:t xml:space="preserve">nas un izplatīšanas pakalpojumi, </w:t>
      </w:r>
      <w:r w:rsidR="001B245B">
        <w:rPr>
          <w:bCs/>
          <w:sz w:val="28"/>
          <w:szCs w:val="28"/>
        </w:rPr>
        <w:t xml:space="preserve">tādējādi </w:t>
      </w:r>
      <w:r w:rsidR="00070F43" w:rsidRPr="003F4249">
        <w:rPr>
          <w:bCs/>
          <w:sz w:val="28"/>
          <w:szCs w:val="28"/>
        </w:rPr>
        <w:t>nodrošinot minēto pakalpojumu izmaksu efektivitāti Latvij</w:t>
      </w:r>
      <w:r w:rsidR="007960C8">
        <w:rPr>
          <w:bCs/>
          <w:sz w:val="28"/>
          <w:szCs w:val="28"/>
        </w:rPr>
        <w:t>as</w:t>
      </w:r>
      <w:r w:rsidR="00070F43" w:rsidRPr="003F4249">
        <w:rPr>
          <w:bCs/>
          <w:sz w:val="28"/>
          <w:szCs w:val="28"/>
        </w:rPr>
        <w:t xml:space="preserve"> reģionos, kā arī sabiedrības interešu īstenošanu attiecīgajās jomās.</w:t>
      </w:r>
      <w:r w:rsidR="00121277" w:rsidRPr="003F4249">
        <w:rPr>
          <w:bCs/>
          <w:sz w:val="28"/>
          <w:szCs w:val="28"/>
        </w:rPr>
        <w:t xml:space="preserve"> Privāto komersantu darbība attiecīgajā tirgū ir iespējama, tomēr ienākšana tajā ir apgrūtināta specifisku prasību dēļ. </w:t>
      </w:r>
    </w:p>
    <w:p w14:paraId="5249C03B" w14:textId="77777777" w:rsidR="00114855" w:rsidRPr="00655B4D" w:rsidRDefault="00070F43" w:rsidP="00337130">
      <w:pPr>
        <w:keepNext/>
        <w:spacing w:after="0" w:line="240" w:lineRule="auto"/>
        <w:ind w:firstLine="810"/>
        <w:jc w:val="both"/>
        <w:rPr>
          <w:rFonts w:ascii="Times New Roman" w:hAnsi="Times New Roman"/>
          <w:bCs/>
          <w:sz w:val="28"/>
          <w:szCs w:val="28"/>
        </w:rPr>
      </w:pPr>
      <w:r w:rsidRPr="00655B4D">
        <w:rPr>
          <w:rFonts w:ascii="Times New Roman" w:hAnsi="Times New Roman"/>
          <w:bCs/>
          <w:sz w:val="28"/>
          <w:szCs w:val="28"/>
        </w:rPr>
        <w:t>Hidrogrāfisko mērījumu, navigācijas informācijas un navigācijas karšu izplatīšanas segmentā darbojas virkne kompāniju – gan vietējo</w:t>
      </w:r>
      <w:r w:rsidR="001B245B" w:rsidRPr="00655B4D">
        <w:rPr>
          <w:rFonts w:ascii="Times New Roman" w:hAnsi="Times New Roman"/>
          <w:bCs/>
          <w:sz w:val="28"/>
          <w:szCs w:val="28"/>
        </w:rPr>
        <w:t>,</w:t>
      </w:r>
      <w:r w:rsidRPr="00655B4D">
        <w:rPr>
          <w:rFonts w:ascii="Times New Roman" w:hAnsi="Times New Roman"/>
          <w:bCs/>
          <w:sz w:val="28"/>
          <w:szCs w:val="28"/>
        </w:rPr>
        <w:t xml:space="preserve"> gan ārvalstu, tomēr </w:t>
      </w:r>
      <w:r w:rsidR="00315367" w:rsidRPr="00655B4D">
        <w:rPr>
          <w:rFonts w:ascii="Times New Roman" w:hAnsi="Times New Roman"/>
          <w:bCs/>
          <w:sz w:val="28"/>
          <w:szCs w:val="28"/>
        </w:rPr>
        <w:t xml:space="preserve">atbilstoši uzņemtajām starptautiskajām valsts saistībām, administratīvi ir </w:t>
      </w:r>
      <w:r w:rsidRPr="00655B4D">
        <w:rPr>
          <w:rFonts w:ascii="Times New Roman" w:hAnsi="Times New Roman"/>
          <w:bCs/>
          <w:sz w:val="28"/>
          <w:szCs w:val="28"/>
        </w:rPr>
        <w:t xml:space="preserve">noteikts, ka par oficiāli izmantojamiem navigācijā atzīstami tikai tie dati, kurus ieguvusi un apstrādājusi Sabiedrība. </w:t>
      </w:r>
      <w:r w:rsidR="00A15D28" w:rsidRPr="00655B4D">
        <w:rPr>
          <w:rFonts w:ascii="Times New Roman" w:hAnsi="Times New Roman"/>
          <w:bCs/>
          <w:sz w:val="28"/>
          <w:szCs w:val="28"/>
        </w:rPr>
        <w:t xml:space="preserve">Šobrīd Latvijā nav neviens privātais komersants ar atbilstošu tehniskā nodrošinājuma kapacitāti (mērījumu aparatūra, krasta navigācijas sistēmas, specializēts kuģis, specializēta programmatūra). </w:t>
      </w:r>
      <w:r w:rsidRPr="00655B4D">
        <w:rPr>
          <w:rFonts w:ascii="Times New Roman" w:hAnsi="Times New Roman"/>
          <w:bCs/>
          <w:sz w:val="28"/>
          <w:szCs w:val="28"/>
        </w:rPr>
        <w:t xml:space="preserve">Šī pakalpojumu grupa ir saistīta ar ievērojamiem ieguldījumiem tehnoloģijās un piekrastes infrastruktūrā (mērījumu tehniskais aprīkojums, krasta navigācijas sistēmas, specializēts kuģis, specializēta programmatūra), tai skaitā piekrastes reģionos, kuros nav ostu un citas ar kuģošanu saistītās ekonomiskās aktivitātes (navigācijas kartēs ir jāatspoguļo informācija par visu teritoriālo jūru un </w:t>
      </w:r>
      <w:r w:rsidR="001B245B" w:rsidRPr="00655B4D">
        <w:rPr>
          <w:rFonts w:ascii="Times New Roman" w:hAnsi="Times New Roman"/>
          <w:bCs/>
          <w:sz w:val="28"/>
          <w:szCs w:val="28"/>
        </w:rPr>
        <w:t xml:space="preserve">ekskluzīvo ekonomisko zonu). </w:t>
      </w:r>
      <w:r w:rsidR="00A15D28" w:rsidRPr="00655B4D">
        <w:rPr>
          <w:rFonts w:ascii="Times New Roman" w:hAnsi="Times New Roman"/>
          <w:bCs/>
          <w:sz w:val="28"/>
          <w:szCs w:val="28"/>
        </w:rPr>
        <w:t>Lai arī lielajās ostās (Rīga, Ventspils, Liepāja) bāzējas tehnoloģiskais aprīkojums</w:t>
      </w:r>
      <w:r w:rsidR="000167F0" w:rsidRPr="00655B4D">
        <w:rPr>
          <w:rFonts w:ascii="Times New Roman" w:hAnsi="Times New Roman"/>
          <w:bCs/>
          <w:sz w:val="28"/>
          <w:szCs w:val="28"/>
        </w:rPr>
        <w:t xml:space="preserve"> un darba apjoms ir lielāks</w:t>
      </w:r>
      <w:r w:rsidR="00A15D28" w:rsidRPr="00655B4D">
        <w:rPr>
          <w:rFonts w:ascii="Times New Roman" w:hAnsi="Times New Roman"/>
          <w:bCs/>
          <w:sz w:val="28"/>
          <w:szCs w:val="28"/>
        </w:rPr>
        <w:t>, tomēr Sab</w:t>
      </w:r>
      <w:r w:rsidR="00337130" w:rsidRPr="00655B4D">
        <w:rPr>
          <w:rFonts w:ascii="Times New Roman" w:hAnsi="Times New Roman"/>
          <w:bCs/>
          <w:sz w:val="28"/>
          <w:szCs w:val="28"/>
        </w:rPr>
        <w:t>iedrības sniegto pakalpojumu  (navigācijas pakalpojumi, dziļumu mērījumi, kuģu un laivu tehniskās apskates) nodrošināšana visā piekrastes reģionā</w:t>
      </w:r>
      <w:r w:rsidR="00A15D28" w:rsidRPr="00655B4D">
        <w:rPr>
          <w:rFonts w:ascii="Times New Roman" w:hAnsi="Times New Roman"/>
          <w:bCs/>
          <w:sz w:val="28"/>
          <w:szCs w:val="28"/>
        </w:rPr>
        <w:t xml:space="preserve"> </w:t>
      </w:r>
      <w:r w:rsidR="00337130" w:rsidRPr="00655B4D">
        <w:rPr>
          <w:rFonts w:ascii="Times New Roman" w:hAnsi="Times New Roman"/>
          <w:bCs/>
          <w:sz w:val="28"/>
          <w:szCs w:val="28"/>
        </w:rPr>
        <w:t>jo</w:t>
      </w:r>
      <w:r w:rsidR="00A15D28" w:rsidRPr="00655B4D">
        <w:rPr>
          <w:rFonts w:ascii="Times New Roman" w:hAnsi="Times New Roman"/>
          <w:bCs/>
          <w:sz w:val="28"/>
          <w:szCs w:val="28"/>
        </w:rPr>
        <w:t xml:space="preserve"> īpaši mazajās ostās</w:t>
      </w:r>
      <w:r w:rsidR="00337130" w:rsidRPr="00655B4D">
        <w:rPr>
          <w:rFonts w:ascii="Times New Roman" w:hAnsi="Times New Roman"/>
          <w:bCs/>
          <w:sz w:val="28"/>
          <w:szCs w:val="28"/>
        </w:rPr>
        <w:t xml:space="preserve">, kurām nav sava tehniskā nodrošinājuma, izmaksā lētāk un nerada nevienlīdzīgu konkurenci. Mazajās ostās </w:t>
      </w:r>
      <w:r w:rsidRPr="00655B4D">
        <w:rPr>
          <w:rFonts w:ascii="Times New Roman" w:hAnsi="Times New Roman"/>
          <w:bCs/>
          <w:sz w:val="28"/>
          <w:szCs w:val="28"/>
        </w:rPr>
        <w:t xml:space="preserve">dziļumu mērījumi nepieciešami regulāri, lai </w:t>
      </w:r>
      <w:r w:rsidRPr="00655B4D">
        <w:rPr>
          <w:rFonts w:ascii="Times New Roman" w:hAnsi="Times New Roman"/>
          <w:bCs/>
          <w:sz w:val="28"/>
          <w:szCs w:val="28"/>
        </w:rPr>
        <w:lastRenderedPageBreak/>
        <w:t>nodrošinātu kuģu satiksmi ostā, jo īpaši pēc spēcīgām vētrām</w:t>
      </w:r>
      <w:r w:rsidR="00337130" w:rsidRPr="00655B4D">
        <w:rPr>
          <w:rFonts w:ascii="Times New Roman" w:hAnsi="Times New Roman"/>
          <w:bCs/>
          <w:sz w:val="28"/>
          <w:szCs w:val="28"/>
        </w:rPr>
        <w:t>,</w:t>
      </w:r>
      <w:r w:rsidRPr="00655B4D">
        <w:rPr>
          <w:rFonts w:ascii="Times New Roman" w:hAnsi="Times New Roman"/>
          <w:bCs/>
          <w:sz w:val="28"/>
          <w:szCs w:val="28"/>
        </w:rPr>
        <w:t xml:space="preserve"> kā arī plānojot ostu padziļināšanas projektus, kas bieži tiek finansēti no Eiropas Savienības līdzekļiem. </w:t>
      </w:r>
    </w:p>
    <w:p w14:paraId="726074F1" w14:textId="77777777" w:rsidR="00114855" w:rsidRDefault="00114855" w:rsidP="00833294">
      <w:pPr>
        <w:keepNext/>
        <w:spacing w:after="0" w:line="240" w:lineRule="auto"/>
        <w:ind w:firstLine="810"/>
        <w:jc w:val="both"/>
        <w:rPr>
          <w:rFonts w:ascii="Times New Roman" w:hAnsi="Times New Roman"/>
          <w:bCs/>
          <w:sz w:val="28"/>
          <w:szCs w:val="28"/>
        </w:rPr>
      </w:pPr>
      <w:r w:rsidRPr="00655B4D">
        <w:rPr>
          <w:rFonts w:ascii="Times New Roman" w:hAnsi="Times New Roman"/>
          <w:bCs/>
          <w:sz w:val="28"/>
          <w:szCs w:val="28"/>
        </w:rPr>
        <w:t>Kuģu tehniskās uzraudzības pakalpojumus neliel</w:t>
      </w:r>
      <w:r w:rsidR="009E6FF1" w:rsidRPr="00655B4D">
        <w:rPr>
          <w:rFonts w:ascii="Times New Roman" w:hAnsi="Times New Roman"/>
          <w:bCs/>
          <w:sz w:val="28"/>
          <w:szCs w:val="28"/>
        </w:rPr>
        <w:t>iem kuģiem, īpaši</w:t>
      </w:r>
      <w:r w:rsidRPr="00655B4D">
        <w:rPr>
          <w:rFonts w:ascii="Times New Roman" w:hAnsi="Times New Roman"/>
          <w:bCs/>
          <w:sz w:val="28"/>
          <w:szCs w:val="28"/>
        </w:rPr>
        <w:t xml:space="preserve"> reģionos (piekraste un mazās ostas) šobrīd nesniedz neviens cits komersants</w:t>
      </w:r>
      <w:r w:rsidR="00070F43" w:rsidRPr="00655B4D">
        <w:rPr>
          <w:rFonts w:ascii="Times New Roman" w:hAnsi="Times New Roman"/>
          <w:bCs/>
          <w:sz w:val="28"/>
          <w:szCs w:val="28"/>
        </w:rPr>
        <w:t>.</w:t>
      </w:r>
    </w:p>
    <w:p w14:paraId="797335C3" w14:textId="77777777" w:rsidR="005637DD" w:rsidRPr="00337130" w:rsidRDefault="005637DD" w:rsidP="00337130">
      <w:pPr>
        <w:pStyle w:val="ListParagraph"/>
        <w:keepNext/>
        <w:numPr>
          <w:ilvl w:val="0"/>
          <w:numId w:val="22"/>
        </w:numPr>
        <w:ind w:left="0" w:firstLine="810"/>
        <w:jc w:val="both"/>
        <w:rPr>
          <w:bCs/>
          <w:sz w:val="28"/>
          <w:szCs w:val="28"/>
        </w:rPr>
      </w:pPr>
      <w:r w:rsidRPr="00337130">
        <w:rPr>
          <w:bCs/>
          <w:sz w:val="28"/>
          <w:szCs w:val="28"/>
        </w:rPr>
        <w:t>Sabiedrības darbības rezultātā tiek sniegti pakalpojumi, kas ir stratēģiski svarīgi valsts vai pašvaldības administratīvās teritorijas attīstībai vai valsts drošībai. Sabiedrība sniedz stratēģiski svarīgus pakalpojumus transporta nozares jūrniecības apakšnozarē efektīvi realizējot sev uzticētās karoga valsts, ostas valsts un piekrastes valsts funkcijas. Sabiedrības komercdarbība valstij stratēģiski svarīgā nozarē sniedzot pakalpojumus, kas ir būtiski transporta nozares jūrniecības apakšnozares politikas īstenošanai, kā arī valsts drošības interesēm ir pakārtota Sabiedrības kā valsts kapitālsabiedrības nefinanšu mērķiem, proti, valsts un sabiedrības interešu un vajadzību efektīva nodrošināšana, turklāt tā, lai arī ir privāttiesiska darbība, tiek īstenota publisko tiesību ietvarā, ko nosaka gan Sabiedrības plānošanas dokumenti, piemēram, Sabiedrības darbības stratēģija, gan normatīvie akti, piemēram, Jūrlietu pārvaldes un jūras drošības likums un  Jūras kodekss.</w:t>
      </w:r>
    </w:p>
    <w:p w14:paraId="53E26F8D" w14:textId="2549EF51" w:rsidR="006C6968" w:rsidRPr="000939EB" w:rsidRDefault="009E6FF1" w:rsidP="006C6968">
      <w:pPr>
        <w:pStyle w:val="ListParagraph"/>
        <w:keepNext/>
        <w:numPr>
          <w:ilvl w:val="0"/>
          <w:numId w:val="22"/>
        </w:numPr>
        <w:ind w:left="0" w:firstLine="810"/>
        <w:jc w:val="both"/>
        <w:rPr>
          <w:rFonts w:cs="Times New Roman"/>
          <w:sz w:val="28"/>
          <w:szCs w:val="28"/>
        </w:rPr>
      </w:pPr>
      <w:r w:rsidRPr="000939EB">
        <w:rPr>
          <w:bCs/>
          <w:sz w:val="28"/>
          <w:szCs w:val="28"/>
        </w:rPr>
        <w:t xml:space="preserve">Sabiedrība pārvalda tās pamatkapitālā esošās </w:t>
      </w:r>
      <w:r w:rsidR="00070F43" w:rsidRPr="000939EB">
        <w:rPr>
          <w:bCs/>
          <w:sz w:val="28"/>
          <w:szCs w:val="28"/>
        </w:rPr>
        <w:t xml:space="preserve">bākas, kas ir </w:t>
      </w:r>
      <w:r w:rsidRPr="000939EB">
        <w:rPr>
          <w:bCs/>
          <w:sz w:val="28"/>
          <w:szCs w:val="28"/>
        </w:rPr>
        <w:t xml:space="preserve">stratēģiski svarīgi </w:t>
      </w:r>
      <w:r w:rsidR="00070F43" w:rsidRPr="000939EB">
        <w:rPr>
          <w:bCs/>
          <w:sz w:val="28"/>
          <w:szCs w:val="28"/>
        </w:rPr>
        <w:t>objekti</w:t>
      </w:r>
      <w:r w:rsidRPr="000939EB">
        <w:rPr>
          <w:bCs/>
          <w:sz w:val="28"/>
          <w:szCs w:val="28"/>
        </w:rPr>
        <w:t xml:space="preserve"> valsts drošībai</w:t>
      </w:r>
      <w:r w:rsidR="00070F43" w:rsidRPr="000939EB">
        <w:rPr>
          <w:bCs/>
          <w:sz w:val="28"/>
          <w:szCs w:val="28"/>
        </w:rPr>
        <w:t>.</w:t>
      </w:r>
      <w:r w:rsidR="002851EA" w:rsidRPr="000939EB">
        <w:rPr>
          <w:rFonts w:cs="Times New Roman"/>
          <w:sz w:val="28"/>
          <w:szCs w:val="28"/>
        </w:rPr>
        <w:t xml:space="preserve"> </w:t>
      </w:r>
      <w:r w:rsidR="006C6968" w:rsidRPr="000939EB">
        <w:rPr>
          <w:rFonts w:cs="Times New Roman"/>
          <w:sz w:val="28"/>
          <w:szCs w:val="28"/>
        </w:rPr>
        <w:t xml:space="preserve">Lai arī šobrīd </w:t>
      </w:r>
      <w:r w:rsidR="00B557FC" w:rsidRPr="000939EB">
        <w:rPr>
          <w:rFonts w:cs="Times New Roman"/>
          <w:sz w:val="28"/>
          <w:szCs w:val="28"/>
        </w:rPr>
        <w:t xml:space="preserve">kuģu </w:t>
      </w:r>
      <w:r w:rsidR="006C6968" w:rsidRPr="000939EB">
        <w:rPr>
          <w:rFonts w:cs="Times New Roman"/>
          <w:sz w:val="28"/>
          <w:szCs w:val="28"/>
        </w:rPr>
        <w:t xml:space="preserve">navigācija </w:t>
      </w:r>
      <w:r w:rsidR="000167F0" w:rsidRPr="000939EB">
        <w:rPr>
          <w:rFonts w:cs="Times New Roman"/>
          <w:sz w:val="28"/>
          <w:szCs w:val="28"/>
        </w:rPr>
        <w:t xml:space="preserve">pasaules okeānos un </w:t>
      </w:r>
      <w:r w:rsidR="00B557FC" w:rsidRPr="000939EB">
        <w:rPr>
          <w:rFonts w:cs="Times New Roman"/>
          <w:sz w:val="28"/>
          <w:szCs w:val="28"/>
        </w:rPr>
        <w:t>jūrā</w:t>
      </w:r>
      <w:r w:rsidR="000167F0" w:rsidRPr="000939EB">
        <w:rPr>
          <w:rFonts w:cs="Times New Roman"/>
          <w:sz w:val="28"/>
          <w:szCs w:val="28"/>
        </w:rPr>
        <w:t>s</w:t>
      </w:r>
      <w:r w:rsidR="00B557FC" w:rsidRPr="000939EB">
        <w:rPr>
          <w:rFonts w:cs="Times New Roman"/>
          <w:sz w:val="28"/>
          <w:szCs w:val="28"/>
        </w:rPr>
        <w:t xml:space="preserve"> </w:t>
      </w:r>
      <w:r w:rsidR="006C6968" w:rsidRPr="000939EB">
        <w:rPr>
          <w:rFonts w:cs="Times New Roman"/>
          <w:sz w:val="28"/>
          <w:szCs w:val="28"/>
        </w:rPr>
        <w:t xml:space="preserve">notiek </w:t>
      </w:r>
      <w:r w:rsidR="000167F0" w:rsidRPr="000939EB">
        <w:rPr>
          <w:rFonts w:cs="Times New Roman"/>
          <w:sz w:val="28"/>
          <w:szCs w:val="28"/>
        </w:rPr>
        <w:t xml:space="preserve">pārsvarā </w:t>
      </w:r>
      <w:r w:rsidR="006C6968" w:rsidRPr="000939EB">
        <w:rPr>
          <w:rFonts w:cs="Times New Roman"/>
          <w:sz w:val="28"/>
          <w:szCs w:val="28"/>
        </w:rPr>
        <w:t xml:space="preserve">izmantojot </w:t>
      </w:r>
      <w:r w:rsidR="00B557FC" w:rsidRPr="000939EB">
        <w:rPr>
          <w:rFonts w:cs="Times New Roman"/>
          <w:sz w:val="28"/>
          <w:szCs w:val="28"/>
        </w:rPr>
        <w:t xml:space="preserve">globālo </w:t>
      </w:r>
      <w:r w:rsidR="000167F0" w:rsidRPr="000939EB">
        <w:rPr>
          <w:rFonts w:cs="Times New Roman"/>
          <w:sz w:val="28"/>
          <w:szCs w:val="28"/>
        </w:rPr>
        <w:t xml:space="preserve">satelītnaviācijas </w:t>
      </w:r>
      <w:r w:rsidR="00B557FC" w:rsidRPr="000939EB">
        <w:rPr>
          <w:rFonts w:cs="Times New Roman"/>
          <w:sz w:val="28"/>
          <w:szCs w:val="28"/>
        </w:rPr>
        <w:t xml:space="preserve">sistēmu </w:t>
      </w:r>
      <w:r w:rsidR="006C6968" w:rsidRPr="000939EB">
        <w:rPr>
          <w:rFonts w:cs="Times New Roman"/>
          <w:sz w:val="28"/>
          <w:szCs w:val="28"/>
        </w:rPr>
        <w:t xml:space="preserve">GPS, tomēr bākas un krasta navigācijas līdzekļi tiek uzskatīti par </w:t>
      </w:r>
      <w:r w:rsidR="000167F0" w:rsidRPr="000939EB">
        <w:rPr>
          <w:rFonts w:cs="Times New Roman"/>
          <w:sz w:val="28"/>
          <w:szCs w:val="28"/>
        </w:rPr>
        <w:t xml:space="preserve">neatņemamu </w:t>
      </w:r>
      <w:r w:rsidR="006C6968" w:rsidRPr="000939EB">
        <w:rPr>
          <w:rFonts w:cs="Times New Roman"/>
          <w:sz w:val="28"/>
          <w:szCs w:val="28"/>
        </w:rPr>
        <w:t xml:space="preserve">drošas kuģošanas </w:t>
      </w:r>
      <w:r w:rsidR="000167F0" w:rsidRPr="000939EB">
        <w:rPr>
          <w:rFonts w:cs="Times New Roman"/>
          <w:sz w:val="28"/>
          <w:szCs w:val="28"/>
        </w:rPr>
        <w:t>sastāvdaļu</w:t>
      </w:r>
      <w:r w:rsidR="006C6968" w:rsidRPr="000939EB">
        <w:rPr>
          <w:rFonts w:cs="Times New Roman"/>
          <w:sz w:val="28"/>
          <w:szCs w:val="28"/>
        </w:rPr>
        <w:t>. Latvija pievienojoties 1974.gada Starptautiskajai konvencijai par cilvēku dzīvības aizsardzību uz jūras</w:t>
      </w:r>
      <w:r w:rsidR="00B83C8A" w:rsidRPr="000939EB">
        <w:rPr>
          <w:rFonts w:cs="Times New Roman"/>
          <w:sz w:val="28"/>
          <w:szCs w:val="28"/>
        </w:rPr>
        <w:t xml:space="preserve"> (SOLAS konvencija) ir apņēmusies nodrošināt virkni pakalpojumu funkcijas, tai skaitā bāku un navigācijas līdzekļu sistēmas nep</w:t>
      </w:r>
      <w:r w:rsidR="00616D20" w:rsidRPr="000939EB">
        <w:rPr>
          <w:rFonts w:cs="Times New Roman"/>
          <w:sz w:val="28"/>
          <w:szCs w:val="28"/>
        </w:rPr>
        <w:t>ārt</w:t>
      </w:r>
      <w:r w:rsidR="00B83C8A" w:rsidRPr="000939EB">
        <w:rPr>
          <w:rFonts w:cs="Times New Roman"/>
          <w:sz w:val="28"/>
          <w:szCs w:val="28"/>
        </w:rPr>
        <w:t>rauktas darbības nodrošināšanu. Šo sistēmu darbības nod</w:t>
      </w:r>
      <w:r w:rsidR="00B557FC" w:rsidRPr="000939EB">
        <w:rPr>
          <w:rFonts w:cs="Times New Roman"/>
          <w:sz w:val="28"/>
          <w:szCs w:val="28"/>
        </w:rPr>
        <w:t>rošināšana dod būtisku ieguldīj</w:t>
      </w:r>
      <w:r w:rsidR="00B83C8A" w:rsidRPr="000939EB">
        <w:rPr>
          <w:rFonts w:cs="Times New Roman"/>
          <w:sz w:val="28"/>
          <w:szCs w:val="28"/>
        </w:rPr>
        <w:t>umu drošā kuģu satiksmē Latvijas ūde</w:t>
      </w:r>
      <w:r w:rsidR="00B557FC" w:rsidRPr="000939EB">
        <w:rPr>
          <w:rFonts w:cs="Times New Roman"/>
          <w:sz w:val="28"/>
          <w:szCs w:val="28"/>
        </w:rPr>
        <w:t xml:space="preserve">ņos kuģiem no visas pasaules, </w:t>
      </w:r>
      <w:r w:rsidR="00B83C8A" w:rsidRPr="000939EB">
        <w:rPr>
          <w:rFonts w:cs="Times New Roman"/>
          <w:sz w:val="28"/>
          <w:szCs w:val="28"/>
        </w:rPr>
        <w:t>tādējādi nodrošinot drošu</w:t>
      </w:r>
      <w:r w:rsidR="00335BC9">
        <w:rPr>
          <w:rFonts w:cs="Times New Roman"/>
          <w:sz w:val="28"/>
          <w:szCs w:val="28"/>
        </w:rPr>
        <w:t>s</w:t>
      </w:r>
      <w:r w:rsidR="00B83C8A" w:rsidRPr="000939EB">
        <w:rPr>
          <w:rFonts w:cs="Times New Roman"/>
          <w:sz w:val="28"/>
          <w:szCs w:val="28"/>
        </w:rPr>
        <w:t xml:space="preserve"> kravu un pasažieru pārvadājumus, kā arī vides aizsardzību</w:t>
      </w:r>
      <w:r w:rsidR="000167F0" w:rsidRPr="000939EB">
        <w:rPr>
          <w:rFonts w:cs="Times New Roman"/>
          <w:sz w:val="28"/>
          <w:szCs w:val="28"/>
        </w:rPr>
        <w:t>, mazinot negadījumu risku</w:t>
      </w:r>
      <w:r w:rsidR="00B83C8A" w:rsidRPr="000939EB">
        <w:rPr>
          <w:rFonts w:cs="Times New Roman"/>
          <w:sz w:val="28"/>
          <w:szCs w:val="28"/>
        </w:rPr>
        <w:t>.</w:t>
      </w:r>
    </w:p>
    <w:p w14:paraId="30DE5BDA" w14:textId="77777777" w:rsidR="00926AA3" w:rsidRDefault="00926AA3" w:rsidP="00842B48">
      <w:pPr>
        <w:keepNext/>
        <w:spacing w:after="0" w:line="240" w:lineRule="auto"/>
        <w:ind w:firstLine="720"/>
        <w:jc w:val="both"/>
        <w:rPr>
          <w:rFonts w:ascii="Times New Roman" w:hAnsi="Times New Roman"/>
          <w:color w:val="000000" w:themeColor="text1"/>
          <w:sz w:val="28"/>
          <w:szCs w:val="28"/>
        </w:rPr>
      </w:pPr>
      <w:r w:rsidRPr="00926AA3">
        <w:rPr>
          <w:rFonts w:ascii="Times New Roman" w:hAnsi="Times New Roman"/>
          <w:color w:val="000000" w:themeColor="text1"/>
          <w:sz w:val="28"/>
          <w:szCs w:val="28"/>
        </w:rPr>
        <w:t xml:space="preserve">Papildus Valsts pārvaldes iekārtas likuma 88.panta otrajā daļā ir noteikts, ka veicot izvērtējumu, kas pamatotu, ka citādā veidā nav iespējams efektīvi sasniegt šī likuma 88.panta pirmajā daļā noteiktos mērķus, publiska persona konsultējas ar kompetentajām institūcijām konkurences aizsardzības jomā un komersantus pārstāvošām biedrībām vai nodibinājumiem. Atzīmējams, ka tā kā tirgū nav komersantu, kuri būtu specializējušies tik </w:t>
      </w:r>
      <w:r>
        <w:rPr>
          <w:rFonts w:ascii="Times New Roman" w:hAnsi="Times New Roman"/>
          <w:color w:val="000000" w:themeColor="text1"/>
          <w:sz w:val="28"/>
          <w:szCs w:val="28"/>
        </w:rPr>
        <w:t>specifisku</w:t>
      </w:r>
      <w:r w:rsidR="00D7086D">
        <w:rPr>
          <w:rFonts w:ascii="Times New Roman" w:hAnsi="Times New Roman"/>
          <w:color w:val="000000" w:themeColor="text1"/>
          <w:sz w:val="28"/>
          <w:szCs w:val="28"/>
        </w:rPr>
        <w:t xml:space="preserve"> un daudzveidīgu</w:t>
      </w:r>
      <w:r>
        <w:rPr>
          <w:rFonts w:ascii="Times New Roman" w:hAnsi="Times New Roman"/>
          <w:color w:val="000000" w:themeColor="text1"/>
          <w:sz w:val="28"/>
          <w:szCs w:val="28"/>
        </w:rPr>
        <w:t xml:space="preserve"> pakalpojumu sniegšanā</w:t>
      </w:r>
      <w:r w:rsidRPr="00926AA3">
        <w:rPr>
          <w:rFonts w:ascii="Times New Roman" w:hAnsi="Times New Roman"/>
          <w:color w:val="000000" w:themeColor="text1"/>
          <w:sz w:val="28"/>
          <w:szCs w:val="28"/>
        </w:rPr>
        <w:t>, kāds ir Sabiedrības turējumā, šādas konsultācijas nav veiktas.</w:t>
      </w:r>
      <w:r w:rsidR="00C745EC" w:rsidRPr="00D7086D">
        <w:rPr>
          <w:rFonts w:ascii="Times New Roman" w:hAnsi="Times New Roman"/>
          <w:sz w:val="24"/>
        </w:rPr>
        <w:t xml:space="preserve"> </w:t>
      </w:r>
      <w:r w:rsidR="00C745EC" w:rsidRPr="00D7086D">
        <w:rPr>
          <w:rFonts w:ascii="Times New Roman" w:hAnsi="Times New Roman"/>
          <w:sz w:val="28"/>
          <w:szCs w:val="28"/>
        </w:rPr>
        <w:t>Sabiedrībai ir nepieciešamās iestrādnes, specifiskās zināšanas un kompetences, kā arī</w:t>
      </w:r>
      <w:r w:rsidR="00DB1103" w:rsidRPr="00D7086D">
        <w:rPr>
          <w:rFonts w:ascii="Times New Roman" w:hAnsi="Times New Roman"/>
          <w:sz w:val="28"/>
          <w:szCs w:val="28"/>
        </w:rPr>
        <w:t xml:space="preserve"> resursi, lai nodrošinātu minētos specifiskos pakalpojumus</w:t>
      </w:r>
      <w:r w:rsidR="00842B48">
        <w:rPr>
          <w:rFonts w:ascii="Times New Roman" w:hAnsi="Times New Roman"/>
          <w:sz w:val="28"/>
          <w:szCs w:val="28"/>
        </w:rPr>
        <w:t xml:space="preserve"> augstā līmenī.</w:t>
      </w:r>
    </w:p>
    <w:p w14:paraId="5D7675B0" w14:textId="77777777" w:rsidR="00CB351E" w:rsidRPr="00AF6B7C" w:rsidRDefault="00CB351E" w:rsidP="00CB351E">
      <w:pPr>
        <w:keepNext/>
        <w:spacing w:after="0" w:line="240" w:lineRule="auto"/>
        <w:ind w:firstLine="709"/>
        <w:jc w:val="both"/>
        <w:rPr>
          <w:rFonts w:ascii="Times New Roman" w:hAnsi="Times New Roman"/>
          <w:color w:val="000000" w:themeColor="text1"/>
          <w:sz w:val="28"/>
          <w:szCs w:val="28"/>
        </w:rPr>
      </w:pPr>
      <w:r w:rsidRPr="00AF6B7C">
        <w:rPr>
          <w:rFonts w:ascii="Times New Roman" w:hAnsi="Times New Roman"/>
          <w:color w:val="000000" w:themeColor="text1"/>
          <w:sz w:val="28"/>
          <w:szCs w:val="28"/>
        </w:rPr>
        <w:t xml:space="preserve">Ievērojot minēto, valsts līdzdalības saglabāšana </w:t>
      </w:r>
      <w:r w:rsidR="00C745EC" w:rsidRPr="00AF6B7C">
        <w:rPr>
          <w:rFonts w:ascii="Times New Roman" w:hAnsi="Times New Roman"/>
          <w:color w:val="000000" w:themeColor="text1"/>
          <w:sz w:val="28"/>
          <w:szCs w:val="28"/>
        </w:rPr>
        <w:t>Sabiedrībā</w:t>
      </w:r>
      <w:r w:rsidRPr="00AF6B7C">
        <w:rPr>
          <w:rFonts w:ascii="Times New Roman" w:hAnsi="Times New Roman"/>
          <w:color w:val="000000" w:themeColor="text1"/>
          <w:sz w:val="28"/>
          <w:szCs w:val="28"/>
        </w:rPr>
        <w:t xml:space="preserve"> ir būtiska, lai arī</w:t>
      </w:r>
      <w:r w:rsidR="00842B48" w:rsidRPr="00AF6B7C">
        <w:rPr>
          <w:rFonts w:ascii="Times New Roman" w:hAnsi="Times New Roman"/>
          <w:color w:val="000000" w:themeColor="text1"/>
          <w:sz w:val="28"/>
          <w:szCs w:val="28"/>
        </w:rPr>
        <w:t xml:space="preserve"> turpmāk nodrošinātu Sabiedrībai deleģēto </w:t>
      </w:r>
      <w:r w:rsidR="00AF6B7C" w:rsidRPr="00AF6B7C">
        <w:rPr>
          <w:rFonts w:ascii="Times New Roman" w:hAnsi="Times New Roman"/>
          <w:color w:val="000000" w:themeColor="text1"/>
          <w:sz w:val="28"/>
          <w:szCs w:val="28"/>
        </w:rPr>
        <w:t xml:space="preserve">stratēģiski svarīgo </w:t>
      </w:r>
      <w:r w:rsidR="00842B48" w:rsidRPr="00AF6B7C">
        <w:rPr>
          <w:rFonts w:ascii="Times New Roman" w:hAnsi="Times New Roman"/>
          <w:color w:val="000000" w:themeColor="text1"/>
          <w:sz w:val="28"/>
          <w:szCs w:val="28"/>
        </w:rPr>
        <w:t>valsts pārvaldes uzdevumu izpildi</w:t>
      </w:r>
      <w:r w:rsidR="00AF6B7C" w:rsidRPr="00AF6B7C">
        <w:rPr>
          <w:rFonts w:ascii="Times New Roman" w:hAnsi="Times New Roman"/>
          <w:sz w:val="28"/>
          <w:szCs w:val="28"/>
        </w:rPr>
        <w:t xml:space="preserve"> un Latvijas Republikas uzņemto saistību izpildi transporta nozares jūrniecības apakšnozarē augstā līmenī </w:t>
      </w:r>
      <w:r w:rsidR="00AF6B7C" w:rsidRPr="00AF6B7C">
        <w:rPr>
          <w:rFonts w:ascii="Times New Roman" w:hAnsi="Times New Roman"/>
          <w:color w:val="000000" w:themeColor="text1"/>
          <w:sz w:val="28"/>
          <w:szCs w:val="28"/>
        </w:rPr>
        <w:t>atbilstoši starptautiskai praksei.</w:t>
      </w:r>
    </w:p>
    <w:p w14:paraId="248DC352" w14:textId="77777777" w:rsidR="00D70234" w:rsidRPr="00867A0F" w:rsidRDefault="00D70234" w:rsidP="00D70234">
      <w:pPr>
        <w:keepNext/>
        <w:spacing w:after="0" w:line="240" w:lineRule="auto"/>
        <w:ind w:firstLine="709"/>
        <w:jc w:val="both"/>
        <w:rPr>
          <w:rFonts w:ascii="Times New Roman" w:hAnsi="Times New Roman"/>
          <w:b/>
          <w:color w:val="000000" w:themeColor="text1"/>
          <w:sz w:val="28"/>
          <w:szCs w:val="28"/>
        </w:rPr>
      </w:pPr>
      <w:r w:rsidRPr="00AF6B7C">
        <w:rPr>
          <w:rFonts w:ascii="Times New Roman" w:hAnsi="Times New Roman"/>
          <w:b/>
          <w:color w:val="000000" w:themeColor="text1"/>
          <w:sz w:val="28"/>
          <w:szCs w:val="28"/>
        </w:rPr>
        <w:t xml:space="preserve">Ievērojot minēto, ir pamats secināt, ka </w:t>
      </w:r>
      <w:r w:rsidR="00CB351E" w:rsidRPr="00AF6B7C">
        <w:rPr>
          <w:rFonts w:ascii="Times New Roman" w:hAnsi="Times New Roman"/>
          <w:b/>
          <w:color w:val="000000" w:themeColor="text1"/>
          <w:sz w:val="28"/>
          <w:szCs w:val="28"/>
        </w:rPr>
        <w:t>Sabiedrības</w:t>
      </w:r>
      <w:r w:rsidRPr="00AF6B7C">
        <w:rPr>
          <w:rFonts w:ascii="Times New Roman" w:hAnsi="Times New Roman"/>
          <w:b/>
          <w:color w:val="000000" w:themeColor="text1"/>
          <w:sz w:val="28"/>
          <w:szCs w:val="28"/>
        </w:rPr>
        <w:t xml:space="preserve"> komercdarbība atbilst Valsts pārvaldes iekārtas</w:t>
      </w:r>
      <w:r w:rsidR="00CB351E" w:rsidRPr="00AF6B7C">
        <w:rPr>
          <w:rFonts w:ascii="Times New Roman" w:hAnsi="Times New Roman"/>
          <w:b/>
          <w:color w:val="000000" w:themeColor="text1"/>
          <w:sz w:val="28"/>
          <w:szCs w:val="28"/>
        </w:rPr>
        <w:t xml:space="preserve"> likuma 88. panta pirmās daļas </w:t>
      </w:r>
      <w:r w:rsidR="00EA748B">
        <w:rPr>
          <w:rFonts w:ascii="Times New Roman" w:hAnsi="Times New Roman"/>
          <w:b/>
          <w:color w:val="000000" w:themeColor="text1"/>
          <w:sz w:val="28"/>
          <w:szCs w:val="28"/>
        </w:rPr>
        <w:t xml:space="preserve">1., </w:t>
      </w:r>
      <w:r w:rsidR="00CB351E" w:rsidRPr="00AF6B7C">
        <w:rPr>
          <w:rFonts w:ascii="Times New Roman" w:hAnsi="Times New Roman"/>
          <w:b/>
          <w:color w:val="000000" w:themeColor="text1"/>
          <w:sz w:val="28"/>
          <w:szCs w:val="28"/>
        </w:rPr>
        <w:t>2</w:t>
      </w:r>
      <w:r w:rsidRPr="00AF6B7C">
        <w:rPr>
          <w:rFonts w:ascii="Times New Roman" w:hAnsi="Times New Roman"/>
          <w:b/>
          <w:color w:val="000000" w:themeColor="text1"/>
          <w:sz w:val="28"/>
          <w:szCs w:val="28"/>
        </w:rPr>
        <w:t>. </w:t>
      </w:r>
      <w:r w:rsidR="00EA748B">
        <w:rPr>
          <w:rFonts w:ascii="Times New Roman" w:hAnsi="Times New Roman"/>
          <w:b/>
          <w:color w:val="000000" w:themeColor="text1"/>
          <w:sz w:val="28"/>
          <w:szCs w:val="28"/>
        </w:rPr>
        <w:t>un 3.</w:t>
      </w:r>
      <w:r w:rsidRPr="00AF6B7C">
        <w:rPr>
          <w:rFonts w:ascii="Times New Roman" w:hAnsi="Times New Roman"/>
          <w:b/>
          <w:color w:val="000000" w:themeColor="text1"/>
          <w:sz w:val="28"/>
          <w:szCs w:val="28"/>
        </w:rPr>
        <w:t xml:space="preserve">punktam, un valsts līdzdalība </w:t>
      </w:r>
      <w:r w:rsidR="00C745EC" w:rsidRPr="00AF6B7C">
        <w:rPr>
          <w:rFonts w:ascii="Times New Roman" w:hAnsi="Times New Roman"/>
          <w:b/>
          <w:color w:val="000000" w:themeColor="text1"/>
          <w:sz w:val="28"/>
          <w:szCs w:val="28"/>
        </w:rPr>
        <w:t xml:space="preserve">Sabiedrībā ir </w:t>
      </w:r>
      <w:r w:rsidRPr="00AF6B7C">
        <w:rPr>
          <w:rFonts w:ascii="Times New Roman" w:hAnsi="Times New Roman"/>
          <w:b/>
          <w:color w:val="000000" w:themeColor="text1"/>
          <w:sz w:val="28"/>
          <w:szCs w:val="28"/>
        </w:rPr>
        <w:t>saglabājama arī turpmāk.</w:t>
      </w:r>
    </w:p>
    <w:p w14:paraId="6D8AE738" w14:textId="77777777" w:rsidR="00F53858" w:rsidRPr="00CB351E" w:rsidRDefault="00F53858" w:rsidP="00C745EC">
      <w:pPr>
        <w:spacing w:after="0" w:line="240" w:lineRule="auto"/>
        <w:jc w:val="both"/>
        <w:rPr>
          <w:rFonts w:ascii="Times New Roman" w:hAnsi="Times New Roman"/>
          <w:color w:val="000000" w:themeColor="text1"/>
          <w:sz w:val="28"/>
          <w:szCs w:val="28"/>
        </w:rPr>
      </w:pPr>
    </w:p>
    <w:p w14:paraId="04D545A9" w14:textId="77777777" w:rsidR="00F53858" w:rsidRDefault="00CB351E" w:rsidP="00CB351E">
      <w:pPr>
        <w:spacing w:after="0" w:line="240" w:lineRule="auto"/>
        <w:ind w:firstLine="706"/>
        <w:jc w:val="center"/>
        <w:rPr>
          <w:rFonts w:ascii="Times New Roman" w:hAnsi="Times New Roman"/>
          <w:b/>
          <w:color w:val="000000" w:themeColor="text1"/>
          <w:sz w:val="28"/>
          <w:szCs w:val="28"/>
        </w:rPr>
      </w:pPr>
      <w:r w:rsidRPr="00CB351E">
        <w:rPr>
          <w:rFonts w:ascii="Times New Roman" w:hAnsi="Times New Roman"/>
          <w:b/>
          <w:color w:val="000000" w:themeColor="text1"/>
          <w:sz w:val="28"/>
          <w:szCs w:val="28"/>
        </w:rPr>
        <w:lastRenderedPageBreak/>
        <w:t>V. Priekšlikumi turpmākai rīcībai</w:t>
      </w:r>
    </w:p>
    <w:p w14:paraId="04DE10AE" w14:textId="77777777" w:rsidR="00CB351E" w:rsidRPr="00CB351E" w:rsidRDefault="00CB351E" w:rsidP="00CB351E">
      <w:pPr>
        <w:spacing w:after="0" w:line="240" w:lineRule="auto"/>
        <w:ind w:firstLine="706"/>
        <w:jc w:val="center"/>
        <w:rPr>
          <w:rFonts w:ascii="Times New Roman" w:hAnsi="Times New Roman"/>
          <w:b/>
          <w:color w:val="000000" w:themeColor="text1"/>
          <w:sz w:val="28"/>
          <w:szCs w:val="28"/>
        </w:rPr>
      </w:pPr>
    </w:p>
    <w:p w14:paraId="5632A419" w14:textId="77777777" w:rsidR="00F53858" w:rsidRPr="00CB351E" w:rsidRDefault="00F53858" w:rsidP="00CB351E">
      <w:pPr>
        <w:spacing w:after="0" w:line="240" w:lineRule="auto"/>
        <w:ind w:firstLine="706"/>
        <w:jc w:val="both"/>
        <w:rPr>
          <w:rFonts w:ascii="Times New Roman" w:hAnsi="Times New Roman"/>
          <w:color w:val="000000" w:themeColor="text1"/>
          <w:sz w:val="28"/>
          <w:szCs w:val="28"/>
        </w:rPr>
      </w:pPr>
      <w:r w:rsidRPr="00CB351E">
        <w:rPr>
          <w:rFonts w:ascii="Times New Roman" w:hAnsi="Times New Roman"/>
          <w:color w:val="000000" w:themeColor="text1"/>
          <w:sz w:val="28"/>
          <w:szCs w:val="28"/>
        </w:rPr>
        <w:t xml:space="preserve">Ņemot vērā iepriekš minēto, </w:t>
      </w:r>
      <w:r w:rsidR="00CB351E" w:rsidRPr="00CB351E">
        <w:rPr>
          <w:rFonts w:ascii="Times New Roman" w:hAnsi="Times New Roman"/>
          <w:color w:val="000000" w:themeColor="text1"/>
          <w:sz w:val="28"/>
          <w:szCs w:val="28"/>
        </w:rPr>
        <w:t>Satiksmes</w:t>
      </w:r>
      <w:r w:rsidRPr="00CB351E">
        <w:rPr>
          <w:rFonts w:ascii="Times New Roman" w:hAnsi="Times New Roman"/>
          <w:color w:val="000000" w:themeColor="text1"/>
          <w:sz w:val="28"/>
          <w:szCs w:val="28"/>
        </w:rPr>
        <w:t xml:space="preserve"> ministrija ierosina saglabāt valsts līdzdalību </w:t>
      </w:r>
      <w:r w:rsidR="00CB351E" w:rsidRPr="00CB351E">
        <w:rPr>
          <w:rFonts w:ascii="Times New Roman" w:hAnsi="Times New Roman"/>
          <w:color w:val="000000" w:themeColor="text1"/>
          <w:sz w:val="28"/>
          <w:szCs w:val="28"/>
        </w:rPr>
        <w:t>Sabiedrībā.</w:t>
      </w:r>
    </w:p>
    <w:p w14:paraId="6FCE3875" w14:textId="77777777" w:rsidR="00F53858" w:rsidRDefault="00F53858" w:rsidP="002037EA">
      <w:pPr>
        <w:spacing w:before="80" w:after="80" w:line="240" w:lineRule="auto"/>
        <w:ind w:firstLine="709"/>
        <w:jc w:val="both"/>
        <w:rPr>
          <w:rFonts w:ascii="Times New Roman" w:hAnsi="Times New Roman"/>
          <w:color w:val="000000" w:themeColor="text1"/>
          <w:sz w:val="24"/>
        </w:rPr>
      </w:pPr>
    </w:p>
    <w:p w14:paraId="5558D77D" w14:textId="77777777" w:rsidR="007C4BDB" w:rsidRDefault="007C4BDB" w:rsidP="00114266">
      <w:pPr>
        <w:spacing w:before="80" w:after="80" w:line="240" w:lineRule="auto"/>
        <w:ind w:firstLine="709"/>
        <w:jc w:val="both"/>
        <w:rPr>
          <w:rFonts w:ascii="Times New Roman" w:hAnsi="Times New Roman"/>
          <w:color w:val="000000" w:themeColor="text1"/>
          <w:sz w:val="24"/>
        </w:rPr>
      </w:pPr>
    </w:p>
    <w:p w14:paraId="4C4FC155" w14:textId="3B633FDA" w:rsidR="00A5147A" w:rsidRPr="00A5147A" w:rsidRDefault="00A5147A" w:rsidP="00A5147A">
      <w:pPr>
        <w:tabs>
          <w:tab w:val="left" w:pos="8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Satiksmes</w:t>
      </w:r>
      <w:r w:rsidRPr="00A5147A">
        <w:rPr>
          <w:rFonts w:ascii="Times New Roman" w:eastAsia="Times New Roman" w:hAnsi="Times New Roman" w:cs="Times New Roman"/>
          <w:sz w:val="28"/>
          <w:szCs w:val="28"/>
        </w:rPr>
        <w:t xml:space="preserve"> ministrs</w:t>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Pr="00A5147A">
        <w:rPr>
          <w:rFonts w:ascii="Times New Roman" w:eastAsia="Times New Roman" w:hAnsi="Times New Roman" w:cs="Times New Roman"/>
          <w:sz w:val="28"/>
          <w:szCs w:val="28"/>
        </w:rPr>
        <w:tab/>
      </w:r>
      <w:r w:rsidR="00C44AFD">
        <w:rPr>
          <w:rFonts w:ascii="Times New Roman" w:eastAsia="Times New Roman" w:hAnsi="Times New Roman" w:cs="Times New Roman"/>
          <w:sz w:val="28"/>
          <w:szCs w:val="28"/>
        </w:rPr>
        <w:t>T.</w:t>
      </w:r>
      <w:r>
        <w:rPr>
          <w:rFonts w:ascii="Times New Roman" w:eastAsia="Times New Roman" w:hAnsi="Times New Roman" w:cs="Times New Roman"/>
          <w:sz w:val="28"/>
          <w:szCs w:val="28"/>
        </w:rPr>
        <w:t>Linkaits</w:t>
      </w:r>
    </w:p>
    <w:p w14:paraId="2AB8BB70" w14:textId="77777777" w:rsidR="00A5147A" w:rsidRPr="00A5147A" w:rsidRDefault="00A5147A" w:rsidP="00A5147A">
      <w:pPr>
        <w:tabs>
          <w:tab w:val="left" w:pos="855"/>
        </w:tabs>
        <w:spacing w:after="0" w:line="240" w:lineRule="auto"/>
        <w:jc w:val="both"/>
        <w:rPr>
          <w:rFonts w:ascii="Times New Roman" w:eastAsia="Times New Roman" w:hAnsi="Times New Roman" w:cs="Times New Roman"/>
          <w:sz w:val="28"/>
          <w:szCs w:val="28"/>
        </w:rPr>
      </w:pPr>
    </w:p>
    <w:p w14:paraId="0BFB7E33" w14:textId="77777777" w:rsidR="00A5147A" w:rsidRPr="00A5147A" w:rsidRDefault="00A5147A" w:rsidP="00A5147A">
      <w:pPr>
        <w:tabs>
          <w:tab w:val="left" w:pos="855"/>
        </w:tabs>
        <w:spacing w:after="0" w:line="240" w:lineRule="auto"/>
        <w:jc w:val="both"/>
        <w:rPr>
          <w:rFonts w:ascii="Times New Roman" w:eastAsia="Times New Roman" w:hAnsi="Times New Roman" w:cs="Times New Roman"/>
          <w:sz w:val="28"/>
          <w:szCs w:val="28"/>
        </w:rPr>
      </w:pPr>
    </w:p>
    <w:p w14:paraId="4A251B15" w14:textId="1C9DF732" w:rsidR="00A5147A" w:rsidRPr="00A5147A" w:rsidRDefault="00AF358C" w:rsidP="00A5147A">
      <w:pPr>
        <w:tabs>
          <w:tab w:val="left" w:pos="8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Vīza</w:t>
      </w:r>
      <w:r w:rsidR="00A5147A" w:rsidRPr="00A5147A">
        <w:rPr>
          <w:rFonts w:ascii="Times New Roman" w:eastAsia="Times New Roman" w:hAnsi="Times New Roman" w:cs="Times New Roman"/>
          <w:sz w:val="28"/>
          <w:szCs w:val="28"/>
        </w:rPr>
        <w:t>:</w:t>
      </w:r>
    </w:p>
    <w:p w14:paraId="0C8CC315" w14:textId="7320FEB2" w:rsidR="00A5147A" w:rsidRPr="00A5147A" w:rsidRDefault="00AF358C" w:rsidP="00A5147A">
      <w:pPr>
        <w:tabs>
          <w:tab w:val="left" w:pos="8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valsts sekretāre</w:t>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sidR="00A5147A" w:rsidRPr="00A5147A">
        <w:rPr>
          <w:rFonts w:ascii="Times New Roman" w:eastAsia="Times New Roman" w:hAnsi="Times New Roman" w:cs="Times New Roman"/>
          <w:sz w:val="28"/>
          <w:szCs w:val="28"/>
        </w:rPr>
        <w:tab/>
      </w:r>
      <w:r>
        <w:rPr>
          <w:rFonts w:ascii="Times New Roman" w:eastAsia="Times New Roman" w:hAnsi="Times New Roman" w:cs="Times New Roman"/>
          <w:sz w:val="28"/>
          <w:szCs w:val="28"/>
        </w:rPr>
        <w:t>I.Stepanova</w:t>
      </w:r>
    </w:p>
    <w:p w14:paraId="0F24B6ED" w14:textId="77777777" w:rsidR="00A5147A" w:rsidRPr="00A5147A" w:rsidRDefault="00A5147A" w:rsidP="00A5147A">
      <w:pPr>
        <w:spacing w:after="0" w:line="240" w:lineRule="auto"/>
        <w:rPr>
          <w:rFonts w:ascii="Times New Roman" w:eastAsia="Times New Roman" w:hAnsi="Times New Roman" w:cs="Times New Roman"/>
          <w:sz w:val="20"/>
          <w:szCs w:val="20"/>
        </w:rPr>
      </w:pPr>
    </w:p>
    <w:p w14:paraId="0E8A61B7" w14:textId="77777777" w:rsidR="00A5147A" w:rsidRPr="00A5147A" w:rsidRDefault="00A5147A" w:rsidP="00A5147A">
      <w:pPr>
        <w:spacing w:after="0" w:line="240" w:lineRule="auto"/>
        <w:rPr>
          <w:rFonts w:ascii="Times New Roman" w:eastAsia="Times New Roman" w:hAnsi="Times New Roman" w:cs="Times New Roman"/>
          <w:sz w:val="20"/>
          <w:szCs w:val="20"/>
        </w:rPr>
      </w:pPr>
    </w:p>
    <w:p w14:paraId="6DD3651F" w14:textId="77777777" w:rsidR="00A5147A" w:rsidRPr="00A5147A" w:rsidRDefault="00A5147A" w:rsidP="00A5147A">
      <w:pPr>
        <w:spacing w:after="0" w:line="240" w:lineRule="auto"/>
        <w:rPr>
          <w:rFonts w:ascii="Times New Roman" w:eastAsia="Times New Roman" w:hAnsi="Times New Roman" w:cs="Times New Roman"/>
          <w:sz w:val="20"/>
          <w:szCs w:val="20"/>
        </w:rPr>
      </w:pPr>
    </w:p>
    <w:p w14:paraId="61DB4694" w14:textId="77777777" w:rsidR="00A5147A" w:rsidRPr="001238B4" w:rsidRDefault="00A5147A" w:rsidP="00A5147A">
      <w:pPr>
        <w:tabs>
          <w:tab w:val="left" w:pos="2100"/>
        </w:tabs>
        <w:spacing w:after="0" w:line="240" w:lineRule="auto"/>
        <w:rPr>
          <w:rFonts w:ascii="Times New Roman" w:eastAsia="Times New Roman" w:hAnsi="Times New Roman" w:cs="Times New Roman"/>
          <w:sz w:val="24"/>
          <w:szCs w:val="24"/>
        </w:rPr>
      </w:pPr>
      <w:r w:rsidRPr="001238B4">
        <w:rPr>
          <w:rFonts w:ascii="Times New Roman" w:eastAsia="Times New Roman" w:hAnsi="Times New Roman" w:cs="Times New Roman"/>
          <w:sz w:val="24"/>
          <w:szCs w:val="24"/>
        </w:rPr>
        <w:fldChar w:fldCharType="begin"/>
      </w:r>
      <w:r w:rsidRPr="001238B4">
        <w:rPr>
          <w:rFonts w:ascii="Times New Roman" w:eastAsia="Times New Roman" w:hAnsi="Times New Roman" w:cs="Times New Roman"/>
          <w:sz w:val="24"/>
          <w:szCs w:val="24"/>
        </w:rPr>
        <w:instrText xml:space="preserve"> AUTHOR </w:instrText>
      </w:r>
      <w:r w:rsidRPr="001238B4">
        <w:rPr>
          <w:rFonts w:ascii="Times New Roman" w:eastAsia="Times New Roman" w:hAnsi="Times New Roman" w:cs="Times New Roman"/>
          <w:sz w:val="24"/>
          <w:szCs w:val="24"/>
        </w:rPr>
        <w:fldChar w:fldCharType="end"/>
      </w:r>
      <w:r w:rsidRPr="001238B4">
        <w:rPr>
          <w:rFonts w:ascii="Times New Roman" w:eastAsia="Times New Roman" w:hAnsi="Times New Roman" w:cs="Times New Roman"/>
          <w:sz w:val="24"/>
          <w:szCs w:val="24"/>
        </w:rPr>
        <w:t xml:space="preserve"> 67</w:t>
      </w:r>
      <w:r w:rsidR="001238B4" w:rsidRPr="001238B4">
        <w:rPr>
          <w:rFonts w:ascii="Times New Roman" w:eastAsia="Times New Roman" w:hAnsi="Times New Roman" w:cs="Times New Roman"/>
          <w:sz w:val="24"/>
          <w:szCs w:val="24"/>
        </w:rPr>
        <w:t>062109</w:t>
      </w:r>
    </w:p>
    <w:p w14:paraId="342F8065" w14:textId="77777777" w:rsidR="00A5147A" w:rsidRPr="001238B4" w:rsidRDefault="001238B4" w:rsidP="00A5147A">
      <w:pPr>
        <w:tabs>
          <w:tab w:val="left" w:pos="2100"/>
        </w:tabs>
        <w:spacing w:after="0" w:line="240" w:lineRule="auto"/>
        <w:rPr>
          <w:rFonts w:ascii="Times New Roman" w:eastAsia="Times New Roman" w:hAnsi="Times New Roman" w:cs="Times New Roman"/>
          <w:sz w:val="24"/>
          <w:szCs w:val="24"/>
        </w:rPr>
      </w:pPr>
      <w:r w:rsidRPr="001238B4">
        <w:rPr>
          <w:rFonts w:ascii="Times New Roman" w:eastAsia="Times New Roman" w:hAnsi="Times New Roman" w:cs="Times New Roman"/>
          <w:color w:val="0000FF"/>
          <w:sz w:val="24"/>
          <w:szCs w:val="24"/>
          <w:u w:val="single"/>
        </w:rPr>
        <w:t>sendija.gerge</w:t>
      </w:r>
      <w:hyperlink r:id="rId8" w:history="1">
        <w:r w:rsidR="00A5147A" w:rsidRPr="001238B4">
          <w:rPr>
            <w:rFonts w:ascii="Times New Roman" w:eastAsia="Times New Roman" w:hAnsi="Times New Roman" w:cs="Times New Roman"/>
            <w:color w:val="0000FF"/>
            <w:sz w:val="24"/>
            <w:szCs w:val="24"/>
            <w:u w:val="single"/>
          </w:rPr>
          <w:t>@lja.lv</w:t>
        </w:r>
      </w:hyperlink>
    </w:p>
    <w:p w14:paraId="1D5D7A5C" w14:textId="77777777" w:rsidR="00A5147A" w:rsidRPr="00A5147A" w:rsidRDefault="00A5147A" w:rsidP="00A5147A">
      <w:pPr>
        <w:spacing w:after="0" w:line="240" w:lineRule="auto"/>
        <w:rPr>
          <w:rFonts w:ascii="Times New Roman" w:eastAsia="Times New Roman" w:hAnsi="Times New Roman" w:cs="Times New Roman"/>
          <w:sz w:val="24"/>
          <w:szCs w:val="24"/>
          <w:highlight w:val="yellow"/>
        </w:rPr>
      </w:pPr>
    </w:p>
    <w:p w14:paraId="262BE2D5" w14:textId="3F37953A" w:rsidR="00E56ED2" w:rsidRPr="00BD00EA" w:rsidRDefault="00E56ED2" w:rsidP="003C78D1">
      <w:pPr>
        <w:tabs>
          <w:tab w:val="left" w:pos="2100"/>
        </w:tabs>
        <w:spacing w:after="0" w:line="240" w:lineRule="auto"/>
        <w:rPr>
          <w:rFonts w:ascii="Times New Roman" w:eastAsia="Times New Roman" w:hAnsi="Times New Roman" w:cs="Times New Roman"/>
          <w:sz w:val="24"/>
          <w:szCs w:val="24"/>
        </w:rPr>
      </w:pPr>
      <w:r w:rsidRPr="007B10C7">
        <w:rPr>
          <w:rFonts w:ascii="Times New Roman" w:eastAsia="Times New Roman" w:hAnsi="Times New Roman" w:cs="Times New Roman"/>
          <w:sz w:val="24"/>
          <w:szCs w:val="24"/>
        </w:rPr>
        <w:t>67</w:t>
      </w:r>
      <w:r w:rsidR="00C0148C" w:rsidRPr="007B10C7">
        <w:rPr>
          <w:rFonts w:ascii="Times New Roman" w:eastAsia="Times New Roman" w:hAnsi="Times New Roman" w:cs="Times New Roman"/>
          <w:sz w:val="24"/>
          <w:szCs w:val="24"/>
        </w:rPr>
        <w:t>208233</w:t>
      </w:r>
    </w:p>
    <w:p w14:paraId="7CA9BCD3" w14:textId="6ECD21AA" w:rsidR="00A5147A" w:rsidRPr="003C78D1" w:rsidRDefault="006E523E" w:rsidP="003C78D1">
      <w:pPr>
        <w:tabs>
          <w:tab w:val="left" w:pos="2100"/>
        </w:tabs>
        <w:spacing w:after="0" w:line="240" w:lineRule="auto"/>
        <w:rPr>
          <w:rFonts w:ascii="Times New Roman" w:eastAsia="Times New Roman" w:hAnsi="Times New Roman" w:cs="Times New Roman"/>
          <w:sz w:val="24"/>
          <w:szCs w:val="24"/>
        </w:rPr>
      </w:pPr>
      <w:hyperlink r:id="rId9" w:history="1">
        <w:r w:rsidRPr="00564101">
          <w:rPr>
            <w:rStyle w:val="Hyperlink"/>
            <w:rFonts w:ascii="Times New Roman" w:eastAsia="Times New Roman" w:hAnsi="Times New Roman" w:cs="Times New Roman"/>
            <w:sz w:val="24"/>
            <w:szCs w:val="24"/>
          </w:rPr>
          <w:t>irisa.kalnina@sam.gov.lv</w:t>
        </w:r>
      </w:hyperlink>
      <w:r w:rsidR="00C0148C">
        <w:rPr>
          <w:rFonts w:ascii="Times New Roman" w:eastAsia="Times New Roman" w:hAnsi="Times New Roman" w:cs="Times New Roman"/>
          <w:sz w:val="24"/>
          <w:szCs w:val="24"/>
        </w:rPr>
        <w:t xml:space="preserve"> </w:t>
      </w:r>
    </w:p>
    <w:p w14:paraId="789066C9" w14:textId="77777777" w:rsidR="00C0148C" w:rsidRPr="00A5147A" w:rsidRDefault="00C0148C" w:rsidP="003C78D1">
      <w:pPr>
        <w:tabs>
          <w:tab w:val="left" w:pos="2100"/>
        </w:tabs>
        <w:spacing w:after="0" w:line="240" w:lineRule="auto"/>
        <w:rPr>
          <w:rFonts w:ascii="Times New Roman" w:eastAsia="Times New Roman" w:hAnsi="Times New Roman" w:cs="Times New Roman"/>
          <w:sz w:val="24"/>
          <w:szCs w:val="24"/>
        </w:rPr>
      </w:pPr>
    </w:p>
    <w:p w14:paraId="16BDD461" w14:textId="77777777" w:rsidR="003B5AD0" w:rsidRDefault="003B5AD0" w:rsidP="00A57A8B">
      <w:pPr>
        <w:pStyle w:val="tv2132"/>
        <w:spacing w:before="80" w:after="80" w:line="240" w:lineRule="auto"/>
        <w:jc w:val="both"/>
        <w:rPr>
          <w:color w:val="auto"/>
          <w:sz w:val="24"/>
          <w:szCs w:val="28"/>
          <w:lang w:val="lv-LV"/>
        </w:rPr>
      </w:pPr>
    </w:p>
    <w:p w14:paraId="0B894C1B" w14:textId="77777777" w:rsidR="004652AB" w:rsidRDefault="004652AB" w:rsidP="00A57A8B">
      <w:pPr>
        <w:pStyle w:val="tv2132"/>
        <w:spacing w:before="80" w:after="80" w:line="240" w:lineRule="auto"/>
        <w:jc w:val="both"/>
        <w:rPr>
          <w:color w:val="auto"/>
          <w:sz w:val="24"/>
          <w:szCs w:val="28"/>
          <w:lang w:val="lv-LV"/>
        </w:rPr>
      </w:pPr>
    </w:p>
    <w:p w14:paraId="2D396A7F" w14:textId="77777777" w:rsidR="002D0BA7" w:rsidRDefault="002D0BA7" w:rsidP="0009352A">
      <w:pPr>
        <w:spacing w:after="0" w:line="240" w:lineRule="auto"/>
        <w:rPr>
          <w:rFonts w:ascii="Times New Roman" w:eastAsia="Times New Roman" w:hAnsi="Times New Roman" w:cs="Times New Roman"/>
          <w:sz w:val="24"/>
          <w:szCs w:val="24"/>
          <w:lang w:eastAsia="lv-LV"/>
        </w:rPr>
      </w:pPr>
    </w:p>
    <w:p w14:paraId="0EB756F1" w14:textId="77777777" w:rsidR="00812291" w:rsidRPr="00A44846" w:rsidRDefault="00812291" w:rsidP="00A44846">
      <w:pPr>
        <w:spacing w:after="0" w:line="240" w:lineRule="auto"/>
      </w:pPr>
      <w:bookmarkStart w:id="10" w:name="_Toc463876473"/>
      <w:bookmarkStart w:id="11" w:name="_Toc463876520"/>
      <w:bookmarkStart w:id="12" w:name="_Toc463965478"/>
      <w:bookmarkStart w:id="13" w:name="_Toc463965479"/>
      <w:bookmarkStart w:id="14" w:name="_Toc463965487"/>
      <w:bookmarkStart w:id="15" w:name="_Toc463965488"/>
      <w:bookmarkStart w:id="16" w:name="_Toc463965489"/>
      <w:bookmarkStart w:id="17" w:name="_Toc463965494"/>
      <w:bookmarkStart w:id="18" w:name="_Toc463965498"/>
      <w:bookmarkStart w:id="19" w:name="_Toc463965500"/>
      <w:bookmarkStart w:id="20" w:name="_Toc463965501"/>
      <w:bookmarkStart w:id="21" w:name="_Toc463965503"/>
      <w:bookmarkStart w:id="22" w:name="_Toc463965504"/>
      <w:bookmarkStart w:id="23" w:name="_Toc463965505"/>
      <w:bookmarkStart w:id="24" w:name="_Toc463965506"/>
      <w:bookmarkStart w:id="25" w:name="_Toc463965507"/>
      <w:bookmarkStart w:id="26" w:name="_Toc463965512"/>
      <w:bookmarkStart w:id="27" w:name="_Toc463965513"/>
      <w:bookmarkStart w:id="28" w:name="_Toc463965514"/>
      <w:bookmarkStart w:id="29" w:name="_Toc463965515"/>
      <w:bookmarkStart w:id="30" w:name="_Toc463965516"/>
      <w:bookmarkStart w:id="31" w:name="_Toc463965517"/>
      <w:bookmarkStart w:id="32" w:name="_Toc463965518"/>
      <w:bookmarkStart w:id="33" w:name="_Toc463965519"/>
      <w:bookmarkStart w:id="34" w:name="_Toc463965520"/>
      <w:bookmarkStart w:id="35" w:name="_Toc463965521"/>
      <w:bookmarkStart w:id="36" w:name="_Toc463965522"/>
      <w:bookmarkStart w:id="37" w:name="_Toc463965523"/>
      <w:bookmarkStart w:id="38" w:name="_Toc463965524"/>
      <w:bookmarkStart w:id="39" w:name="_Toc463965525"/>
      <w:bookmarkStart w:id="40" w:name="_Toc463965526"/>
      <w:bookmarkStart w:id="41" w:name="_Toc463965527"/>
      <w:bookmarkStart w:id="42" w:name="_Toc463965528"/>
      <w:bookmarkStart w:id="43" w:name="_Toc463965529"/>
      <w:bookmarkStart w:id="44" w:name="_Toc463965530"/>
      <w:bookmarkStart w:id="45" w:name="_Toc463965531"/>
      <w:bookmarkStart w:id="46" w:name="_Toc463965532"/>
      <w:bookmarkStart w:id="47" w:name="_Toc463965533"/>
      <w:bookmarkStart w:id="48" w:name="_Toc463965534"/>
      <w:bookmarkStart w:id="49" w:name="_Toc463965535"/>
      <w:bookmarkStart w:id="50" w:name="_Toc463965536"/>
      <w:bookmarkStart w:id="51" w:name="_Toc463876482"/>
      <w:bookmarkStart w:id="52" w:name="_Toc463876529"/>
      <w:bookmarkStart w:id="53" w:name="_Toc463965537"/>
      <w:bookmarkStart w:id="54" w:name="_Toc463876483"/>
      <w:bookmarkStart w:id="55" w:name="_Toc463876530"/>
      <w:bookmarkStart w:id="56" w:name="_Toc463965538"/>
      <w:bookmarkStart w:id="57" w:name="_Toc463876484"/>
      <w:bookmarkStart w:id="58" w:name="_Toc463876531"/>
      <w:bookmarkStart w:id="59" w:name="_Toc463965539"/>
      <w:bookmarkStart w:id="60" w:name="_Toc463876485"/>
      <w:bookmarkStart w:id="61" w:name="_Toc463876532"/>
      <w:bookmarkStart w:id="62" w:name="_Toc463965540"/>
      <w:bookmarkStart w:id="63" w:name="_Toc463876486"/>
      <w:bookmarkStart w:id="64" w:name="_Toc463876533"/>
      <w:bookmarkStart w:id="65" w:name="_Toc463965541"/>
      <w:bookmarkStart w:id="66" w:name="_Toc463876487"/>
      <w:bookmarkStart w:id="67" w:name="_Toc463876534"/>
      <w:bookmarkStart w:id="68" w:name="_Toc463965542"/>
      <w:bookmarkStart w:id="69" w:name="_Toc463876488"/>
      <w:bookmarkStart w:id="70" w:name="_Toc463876535"/>
      <w:bookmarkStart w:id="71" w:name="_Toc463965543"/>
      <w:bookmarkStart w:id="72" w:name="_Toc463876489"/>
      <w:bookmarkStart w:id="73" w:name="_Toc463876536"/>
      <w:bookmarkStart w:id="74" w:name="_Toc463965544"/>
      <w:bookmarkStart w:id="75" w:name="_Toc463876490"/>
      <w:bookmarkStart w:id="76" w:name="_Toc463876537"/>
      <w:bookmarkStart w:id="77" w:name="_Toc463965545"/>
      <w:bookmarkStart w:id="78" w:name="_Toc463876491"/>
      <w:bookmarkStart w:id="79" w:name="_Toc463876538"/>
      <w:bookmarkStart w:id="80" w:name="_Toc463965546"/>
      <w:bookmarkStart w:id="81" w:name="_Toc463876492"/>
      <w:bookmarkStart w:id="82" w:name="_Toc463876539"/>
      <w:bookmarkStart w:id="83" w:name="_Toc463965547"/>
      <w:bookmarkStart w:id="84" w:name="_Toc463876493"/>
      <w:bookmarkStart w:id="85" w:name="_Toc463876540"/>
      <w:bookmarkStart w:id="86" w:name="_Toc463965548"/>
      <w:bookmarkStart w:id="87" w:name="_Toc463876494"/>
      <w:bookmarkStart w:id="88" w:name="_Toc463876541"/>
      <w:bookmarkStart w:id="89" w:name="_Toc463965549"/>
      <w:bookmarkStart w:id="90" w:name="_Toc463876495"/>
      <w:bookmarkStart w:id="91" w:name="_Toc463876542"/>
      <w:bookmarkStart w:id="92" w:name="_Toc463965550"/>
      <w:bookmarkStart w:id="93" w:name="_Toc463876496"/>
      <w:bookmarkStart w:id="94" w:name="_Toc463876543"/>
      <w:bookmarkStart w:id="95" w:name="_Toc463965551"/>
      <w:bookmarkStart w:id="96" w:name="_Toc463876497"/>
      <w:bookmarkStart w:id="97" w:name="_Toc463876544"/>
      <w:bookmarkStart w:id="98" w:name="_Toc463965552"/>
      <w:bookmarkStart w:id="99" w:name="_Toc463876498"/>
      <w:bookmarkStart w:id="100" w:name="_Toc463876545"/>
      <w:bookmarkStart w:id="101" w:name="_Toc463965553"/>
      <w:bookmarkStart w:id="102" w:name="_Toc463876499"/>
      <w:bookmarkStart w:id="103" w:name="_Toc463876546"/>
      <w:bookmarkStart w:id="104" w:name="_Toc463965554"/>
      <w:bookmarkStart w:id="105" w:name="_Toc463876500"/>
      <w:bookmarkStart w:id="106" w:name="_Toc463876547"/>
      <w:bookmarkStart w:id="107" w:name="_Toc463965555"/>
      <w:bookmarkStart w:id="108" w:name="_Toc463876501"/>
      <w:bookmarkStart w:id="109" w:name="_Toc463876548"/>
      <w:bookmarkStart w:id="110" w:name="_Toc463965556"/>
      <w:bookmarkStart w:id="111" w:name="_Toc463965557"/>
      <w:bookmarkStart w:id="112" w:name="_Toc463965558"/>
      <w:bookmarkStart w:id="113" w:name="_Toc463965559"/>
      <w:bookmarkStart w:id="114" w:name="_Toc463965560"/>
      <w:bookmarkStart w:id="115" w:name="_Toc463965561"/>
      <w:bookmarkStart w:id="116" w:name="_Toc463965562"/>
      <w:bookmarkStart w:id="117" w:name="_Toc463965563"/>
      <w:bookmarkStart w:id="118" w:name="_Toc463965564"/>
      <w:bookmarkStart w:id="119" w:name="_Toc463965565"/>
      <w:bookmarkStart w:id="120" w:name="_Toc463965566"/>
      <w:bookmarkStart w:id="121" w:name="_Toc463965567"/>
      <w:bookmarkStart w:id="122" w:name="_Toc463965568"/>
      <w:bookmarkStart w:id="123" w:name="_Toc463965569"/>
      <w:bookmarkStart w:id="124" w:name="_Toc463965570"/>
      <w:bookmarkStart w:id="125" w:name="_Toc463965571"/>
      <w:bookmarkStart w:id="126" w:name="_Toc463965572"/>
      <w:bookmarkStart w:id="127" w:name="_Toc463965573"/>
      <w:bookmarkStart w:id="128" w:name="_Toc463965574"/>
      <w:bookmarkStart w:id="129" w:name="_Toc463965575"/>
      <w:bookmarkStart w:id="130" w:name="_Toc463965576"/>
      <w:bookmarkStart w:id="131" w:name="_Toc463965577"/>
      <w:bookmarkStart w:id="132" w:name="_Toc463965578"/>
      <w:bookmarkStart w:id="133" w:name="_Toc463965579"/>
      <w:bookmarkStart w:id="134" w:name="_Toc463965580"/>
      <w:bookmarkStart w:id="135" w:name="_Toc463965581"/>
      <w:bookmarkStart w:id="136" w:name="_Toc463965582"/>
      <w:bookmarkStart w:id="137" w:name="_Toc463965583"/>
      <w:bookmarkStart w:id="138" w:name="_Toc463965584"/>
      <w:bookmarkStart w:id="139" w:name="_Toc463965585"/>
      <w:bookmarkStart w:id="140" w:name="_Toc463965586"/>
      <w:bookmarkStart w:id="141" w:name="_Toc463965587"/>
      <w:bookmarkStart w:id="142" w:name="_Toc463965588"/>
      <w:bookmarkStart w:id="143" w:name="_Toc463965589"/>
      <w:bookmarkStart w:id="144" w:name="_Toc463965590"/>
      <w:bookmarkStart w:id="145" w:name="_Toc463965591"/>
      <w:bookmarkStart w:id="146" w:name="_Toc463965592"/>
      <w:bookmarkStart w:id="147" w:name="_Toc463965593"/>
      <w:bookmarkStart w:id="148" w:name="_Toc463965594"/>
      <w:bookmarkStart w:id="149" w:name="_Toc463965595"/>
      <w:bookmarkStart w:id="150" w:name="_Toc463965596"/>
      <w:bookmarkStart w:id="151" w:name="_Toc463965597"/>
      <w:bookmarkStart w:id="152" w:name="_Toc46396559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sectPr w:rsidR="00812291" w:rsidRPr="00A44846" w:rsidSect="00F7627F">
      <w:headerReference w:type="even" r:id="rId10"/>
      <w:headerReference w:type="default" r:id="rId11"/>
      <w:footerReference w:type="even" r:id="rId12"/>
      <w:footerReference w:type="default" r:id="rId13"/>
      <w:headerReference w:type="first" r:id="rId14"/>
      <w:footerReference w:type="first" r:id="rId15"/>
      <w:pgSz w:w="11906" w:h="16838"/>
      <w:pgMar w:top="1361" w:right="1418" w:bottom="124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D1F83" w14:textId="77777777" w:rsidR="008964D6" w:rsidRDefault="008964D6" w:rsidP="00F87680">
      <w:pPr>
        <w:spacing w:after="0" w:line="240" w:lineRule="auto"/>
      </w:pPr>
      <w:r>
        <w:separator/>
      </w:r>
    </w:p>
  </w:endnote>
  <w:endnote w:type="continuationSeparator" w:id="0">
    <w:p w14:paraId="3C3C6430" w14:textId="77777777" w:rsidR="008964D6" w:rsidRDefault="008964D6" w:rsidP="00F87680">
      <w:pPr>
        <w:spacing w:after="0" w:line="240" w:lineRule="auto"/>
      </w:pPr>
      <w:r>
        <w:continuationSeparator/>
      </w:r>
    </w:p>
  </w:endnote>
  <w:endnote w:type="continuationNotice" w:id="1">
    <w:p w14:paraId="66BEC9CB" w14:textId="77777777" w:rsidR="008964D6" w:rsidRDefault="00896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BB77" w14:textId="77777777" w:rsidR="006E523E" w:rsidRDefault="006E5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6549" w14:textId="55819CD5" w:rsidR="008964D6" w:rsidRPr="00C76138" w:rsidRDefault="008964D6" w:rsidP="0002731B">
    <w:pPr>
      <w:pStyle w:val="Footer"/>
      <w:jc w:val="both"/>
      <w:rPr>
        <w:sz w:val="20"/>
      </w:rPr>
    </w:pPr>
    <w:r>
      <w:rPr>
        <w:sz w:val="20"/>
      </w:rPr>
      <w:t>SMzin</w:t>
    </w:r>
    <w:r w:rsidRPr="00EE3EE3">
      <w:rPr>
        <w:sz w:val="20"/>
      </w:rPr>
      <w:t>_</w:t>
    </w:r>
    <w:r w:rsidR="006E523E">
      <w:rPr>
        <w:sz w:val="20"/>
      </w:rPr>
      <w:t>090720</w:t>
    </w:r>
    <w:r>
      <w:rPr>
        <w:sz w:val="20"/>
      </w:rPr>
      <w:t>_lidzd_LJA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09FA" w14:textId="06558213" w:rsidR="008964D6" w:rsidRPr="0016590D" w:rsidRDefault="008964D6" w:rsidP="00F77F89">
    <w:pPr>
      <w:pStyle w:val="Footer"/>
      <w:jc w:val="both"/>
      <w:rPr>
        <w:color w:val="FF0000"/>
        <w:sz w:val="20"/>
      </w:rPr>
    </w:pPr>
    <w:r>
      <w:rPr>
        <w:sz w:val="20"/>
      </w:rPr>
      <w:t>SMzin</w:t>
    </w:r>
    <w:r w:rsidRPr="0041287E">
      <w:rPr>
        <w:sz w:val="20"/>
      </w:rPr>
      <w:t>_</w:t>
    </w:r>
    <w:r w:rsidR="006E523E">
      <w:rPr>
        <w:sz w:val="20"/>
      </w:rPr>
      <w:t>090720</w:t>
    </w:r>
    <w:r>
      <w:rPr>
        <w:sz w:val="20"/>
      </w:rPr>
      <w:t>_lidzd_LJA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DC5B1" w14:textId="77777777" w:rsidR="008964D6" w:rsidRDefault="008964D6" w:rsidP="00F87680">
      <w:pPr>
        <w:spacing w:after="0" w:line="240" w:lineRule="auto"/>
      </w:pPr>
      <w:r>
        <w:separator/>
      </w:r>
    </w:p>
  </w:footnote>
  <w:footnote w:type="continuationSeparator" w:id="0">
    <w:p w14:paraId="15EB18E4" w14:textId="77777777" w:rsidR="008964D6" w:rsidRDefault="008964D6" w:rsidP="00F87680">
      <w:pPr>
        <w:spacing w:after="0" w:line="240" w:lineRule="auto"/>
      </w:pPr>
      <w:r>
        <w:continuationSeparator/>
      </w:r>
    </w:p>
  </w:footnote>
  <w:footnote w:type="continuationNotice" w:id="1">
    <w:p w14:paraId="21497E84" w14:textId="77777777" w:rsidR="008964D6" w:rsidRDefault="008964D6">
      <w:pPr>
        <w:spacing w:after="0" w:line="240" w:lineRule="auto"/>
      </w:pPr>
    </w:p>
  </w:footnote>
  <w:footnote w:id="2">
    <w:p w14:paraId="35E4F55B" w14:textId="77777777" w:rsidR="008964D6" w:rsidRPr="000532AE" w:rsidRDefault="008964D6" w:rsidP="00612F37">
      <w:pPr>
        <w:pStyle w:val="FootnoteText"/>
        <w:rPr>
          <w:rFonts w:cs="Times New Roman"/>
          <w:i/>
        </w:rPr>
      </w:pPr>
      <w:r w:rsidRPr="000532AE">
        <w:rPr>
          <w:rStyle w:val="FootnoteReference"/>
          <w:rFonts w:cs="Times New Roman"/>
          <w:i/>
        </w:rPr>
        <w:footnoteRef/>
      </w:r>
      <w:r w:rsidRPr="000532AE">
        <w:rPr>
          <w:rFonts w:cs="Times New Roman"/>
          <w:i/>
        </w:rPr>
        <w:t xml:space="preserve"> Apstiprināti ar Sabiedrības</w:t>
      </w:r>
      <w:r>
        <w:rPr>
          <w:rFonts w:cs="Times New Roman"/>
          <w:i/>
        </w:rPr>
        <w:t xml:space="preserve"> akcionāru sapulces 2017.gada 29.septembra</w:t>
      </w:r>
      <w:r w:rsidRPr="000532AE">
        <w:rPr>
          <w:rFonts w:cs="Times New Roman"/>
          <w:i/>
        </w:rPr>
        <w:t xml:space="preserve"> lēmumu. Pieejams: </w:t>
      </w:r>
      <w:hyperlink r:id="rId1" w:history="1">
        <w:r w:rsidRPr="00612F37">
          <w:rPr>
            <w:rStyle w:val="Hyperlink"/>
            <w:rFonts w:cs="Times New Roman"/>
            <w:i/>
          </w:rPr>
          <w:t>https://www.lja.lv/sites/default/files/page_attachments/LJA_Statuti.pdf</w:t>
        </w:r>
      </w:hyperlink>
    </w:p>
  </w:footnote>
  <w:footnote w:id="3">
    <w:p w14:paraId="2BA57B34" w14:textId="77777777" w:rsidR="008964D6" w:rsidRPr="000532AE" w:rsidRDefault="008964D6" w:rsidP="00125292">
      <w:pPr>
        <w:pStyle w:val="FootnoteText"/>
        <w:rPr>
          <w:rFonts w:cs="Times New Roman"/>
          <w:i/>
        </w:rPr>
      </w:pPr>
      <w:r w:rsidRPr="000532AE">
        <w:rPr>
          <w:rStyle w:val="FootnoteReference"/>
          <w:rFonts w:cs="Times New Roman"/>
          <w:i/>
        </w:rPr>
        <w:footnoteRef/>
      </w:r>
      <w:r w:rsidRPr="000532AE">
        <w:rPr>
          <w:rFonts w:cs="Times New Roman"/>
          <w:i/>
        </w:rPr>
        <w:t xml:space="preserve"> </w:t>
      </w:r>
      <w:r>
        <w:rPr>
          <w:rFonts w:cs="Times New Roman"/>
          <w:i/>
        </w:rPr>
        <w:t>Sabiedrības kompetence jūrlietās noteikta Jūrlietu pārvaldes un jūras drošības likuma 6.panta pirmajā daļā</w:t>
      </w:r>
      <w:r w:rsidRPr="000532AE">
        <w:rPr>
          <w:rFonts w:cs="Times New Roman"/>
          <w:i/>
        </w:rPr>
        <w:t>. Pieejams:</w:t>
      </w:r>
      <w:r w:rsidRPr="001A4612">
        <w:rPr>
          <w:rFonts w:asciiTheme="minorHAnsi" w:eastAsiaTheme="minorHAnsi" w:hAnsiTheme="minorHAnsi"/>
          <w:sz w:val="22"/>
          <w:szCs w:val="22"/>
        </w:rPr>
        <w:t xml:space="preserve"> </w:t>
      </w:r>
      <w:hyperlink r:id="rId2" w:history="1">
        <w:r w:rsidRPr="001A4612">
          <w:rPr>
            <w:rStyle w:val="Hyperlink"/>
            <w:rFonts w:cs="Times New Roman"/>
            <w:i/>
          </w:rPr>
          <w:t>https://likumi.lv/ta/id/68491-jurlietu-parvaldes-un-juras-drosibas-likums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6860" w14:textId="77777777" w:rsidR="006E523E" w:rsidRDefault="006E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CFF4" w14:textId="77777777" w:rsidR="008964D6" w:rsidRPr="00C50510" w:rsidRDefault="006E523E" w:rsidP="00C50510">
    <w:pPr>
      <w:pStyle w:val="Header"/>
      <w:jc w:val="center"/>
      <w:rPr>
        <w:rFonts w:ascii="Times New Roman" w:hAnsi="Times New Roman" w:cs="Times New Roman"/>
        <w:sz w:val="24"/>
        <w:szCs w:val="24"/>
      </w:rPr>
    </w:pPr>
    <w:sdt>
      <w:sdtPr>
        <w:id w:val="-1690829696"/>
        <w:docPartObj>
          <w:docPartGallery w:val="Page Numbers (Top of Page)"/>
          <w:docPartUnique/>
        </w:docPartObj>
      </w:sdtPr>
      <w:sdtEndPr>
        <w:rPr>
          <w:rFonts w:ascii="Times New Roman" w:hAnsi="Times New Roman" w:cs="Times New Roman"/>
          <w:noProof/>
          <w:sz w:val="24"/>
          <w:szCs w:val="24"/>
        </w:rPr>
      </w:sdtEndPr>
      <w:sdtContent>
        <w:r w:rsidR="008964D6" w:rsidRPr="0005215C">
          <w:rPr>
            <w:rFonts w:ascii="Times New Roman" w:hAnsi="Times New Roman" w:cs="Times New Roman"/>
            <w:sz w:val="24"/>
            <w:szCs w:val="24"/>
          </w:rPr>
          <w:fldChar w:fldCharType="begin"/>
        </w:r>
        <w:r w:rsidR="008964D6" w:rsidRPr="0005215C">
          <w:rPr>
            <w:rFonts w:ascii="Times New Roman" w:hAnsi="Times New Roman" w:cs="Times New Roman"/>
            <w:sz w:val="24"/>
            <w:szCs w:val="24"/>
          </w:rPr>
          <w:instrText xml:space="preserve"> PAGE   \* MERGEFORMAT </w:instrText>
        </w:r>
        <w:r w:rsidR="008964D6" w:rsidRPr="0005215C">
          <w:rPr>
            <w:rFonts w:ascii="Times New Roman" w:hAnsi="Times New Roman" w:cs="Times New Roman"/>
            <w:sz w:val="24"/>
            <w:szCs w:val="24"/>
          </w:rPr>
          <w:fldChar w:fldCharType="separate"/>
        </w:r>
        <w:r w:rsidR="00C44AFD">
          <w:rPr>
            <w:rFonts w:ascii="Times New Roman" w:hAnsi="Times New Roman" w:cs="Times New Roman"/>
            <w:noProof/>
            <w:sz w:val="24"/>
            <w:szCs w:val="24"/>
          </w:rPr>
          <w:t>8</w:t>
        </w:r>
        <w:r w:rsidR="008964D6" w:rsidRPr="0005215C">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BB47" w14:textId="77777777" w:rsidR="008964D6" w:rsidRPr="0041287E" w:rsidRDefault="008964D6" w:rsidP="006866CA">
    <w:pPr>
      <w:pStyle w:val="Header"/>
      <w:jc w:val="right"/>
      <w:rPr>
        <w:rFonts w:ascii="Times New Roman" w:hAnsi="Times New Roman" w:cs="Times New Roman"/>
        <w:sz w:val="24"/>
        <w:szCs w:val="24"/>
      </w:rPr>
    </w:pPr>
    <w:r w:rsidRPr="0041287E">
      <w:rPr>
        <w:rFonts w:ascii="Times New Roman" w:hAnsi="Times New Roman" w:cs="Times New Roman"/>
        <w:sz w:val="24"/>
        <w:szCs w:val="24"/>
      </w:rPr>
      <w:t xml:space="preserve">PROJEKTS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0906"/>
    <w:multiLevelType w:val="hybridMultilevel"/>
    <w:tmpl w:val="CD5CD776"/>
    <w:lvl w:ilvl="0" w:tplc="9670D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617A4"/>
    <w:multiLevelType w:val="hybridMultilevel"/>
    <w:tmpl w:val="2B10512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FDC2FE1"/>
    <w:multiLevelType w:val="hybridMultilevel"/>
    <w:tmpl w:val="02327A4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3A225C"/>
    <w:multiLevelType w:val="hybridMultilevel"/>
    <w:tmpl w:val="D264BF20"/>
    <w:lvl w:ilvl="0" w:tplc="CDDE42D2">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B4270C"/>
    <w:multiLevelType w:val="hybridMultilevel"/>
    <w:tmpl w:val="5B30950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3D45725"/>
    <w:multiLevelType w:val="hybridMultilevel"/>
    <w:tmpl w:val="CC1CDC30"/>
    <w:lvl w:ilvl="0" w:tplc="04260005">
      <w:start w:val="1"/>
      <w:numFmt w:val="bullet"/>
      <w:lvlText w:val=""/>
      <w:lvlJc w:val="left"/>
      <w:pPr>
        <w:ind w:left="1069" w:hanging="360"/>
      </w:pPr>
      <w:rPr>
        <w:rFonts w:ascii="Wingdings" w:hAnsi="Wingdings" w:hint="default"/>
      </w:rPr>
    </w:lvl>
    <w:lvl w:ilvl="1" w:tplc="04260005">
      <w:start w:val="1"/>
      <w:numFmt w:val="bullet"/>
      <w:lvlText w:val=""/>
      <w:lvlJc w:val="left"/>
      <w:pPr>
        <w:ind w:left="1789" w:hanging="360"/>
      </w:pPr>
      <w:rPr>
        <w:rFonts w:ascii="Wingdings" w:hAnsi="Wingdings" w:hint="default"/>
      </w:rPr>
    </w:lvl>
    <w:lvl w:ilvl="2" w:tplc="04260005">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A537292"/>
    <w:multiLevelType w:val="hybridMultilevel"/>
    <w:tmpl w:val="2040883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C765E67"/>
    <w:multiLevelType w:val="hybridMultilevel"/>
    <w:tmpl w:val="27C86D44"/>
    <w:lvl w:ilvl="0" w:tplc="0426000F">
      <w:start w:val="1"/>
      <w:numFmt w:val="decimal"/>
      <w:lvlText w:val="%1."/>
      <w:lvlJc w:val="left"/>
      <w:pPr>
        <w:ind w:left="2841" w:hanging="360"/>
      </w:pPr>
      <w:rPr>
        <w:rFonts w:hint="default"/>
      </w:rPr>
    </w:lvl>
    <w:lvl w:ilvl="1" w:tplc="04260005">
      <w:start w:val="1"/>
      <w:numFmt w:val="bullet"/>
      <w:lvlText w:val=""/>
      <w:lvlJc w:val="left"/>
      <w:pPr>
        <w:ind w:left="3561" w:hanging="360"/>
      </w:pPr>
      <w:rPr>
        <w:rFonts w:ascii="Wingdings" w:hAnsi="Wingdings" w:hint="default"/>
      </w:rPr>
    </w:lvl>
    <w:lvl w:ilvl="2" w:tplc="04260005">
      <w:start w:val="1"/>
      <w:numFmt w:val="bullet"/>
      <w:lvlText w:val=""/>
      <w:lvlJc w:val="left"/>
      <w:pPr>
        <w:ind w:left="4281" w:hanging="360"/>
      </w:pPr>
      <w:rPr>
        <w:rFonts w:ascii="Wingdings" w:hAnsi="Wingdings" w:hint="default"/>
      </w:rPr>
    </w:lvl>
    <w:lvl w:ilvl="3" w:tplc="04260001" w:tentative="1">
      <w:start w:val="1"/>
      <w:numFmt w:val="bullet"/>
      <w:lvlText w:val=""/>
      <w:lvlJc w:val="left"/>
      <w:pPr>
        <w:ind w:left="5001" w:hanging="360"/>
      </w:pPr>
      <w:rPr>
        <w:rFonts w:ascii="Symbol" w:hAnsi="Symbol" w:hint="default"/>
      </w:rPr>
    </w:lvl>
    <w:lvl w:ilvl="4" w:tplc="04260003" w:tentative="1">
      <w:start w:val="1"/>
      <w:numFmt w:val="bullet"/>
      <w:lvlText w:val="o"/>
      <w:lvlJc w:val="left"/>
      <w:pPr>
        <w:ind w:left="5721" w:hanging="360"/>
      </w:pPr>
      <w:rPr>
        <w:rFonts w:ascii="Courier New" w:hAnsi="Courier New" w:cs="Courier New" w:hint="default"/>
      </w:rPr>
    </w:lvl>
    <w:lvl w:ilvl="5" w:tplc="04260005" w:tentative="1">
      <w:start w:val="1"/>
      <w:numFmt w:val="bullet"/>
      <w:lvlText w:val=""/>
      <w:lvlJc w:val="left"/>
      <w:pPr>
        <w:ind w:left="6441" w:hanging="360"/>
      </w:pPr>
      <w:rPr>
        <w:rFonts w:ascii="Wingdings" w:hAnsi="Wingdings" w:hint="default"/>
      </w:rPr>
    </w:lvl>
    <w:lvl w:ilvl="6" w:tplc="04260001" w:tentative="1">
      <w:start w:val="1"/>
      <w:numFmt w:val="bullet"/>
      <w:lvlText w:val=""/>
      <w:lvlJc w:val="left"/>
      <w:pPr>
        <w:ind w:left="7161" w:hanging="360"/>
      </w:pPr>
      <w:rPr>
        <w:rFonts w:ascii="Symbol" w:hAnsi="Symbol" w:hint="default"/>
      </w:rPr>
    </w:lvl>
    <w:lvl w:ilvl="7" w:tplc="04260003" w:tentative="1">
      <w:start w:val="1"/>
      <w:numFmt w:val="bullet"/>
      <w:lvlText w:val="o"/>
      <w:lvlJc w:val="left"/>
      <w:pPr>
        <w:ind w:left="7881" w:hanging="360"/>
      </w:pPr>
      <w:rPr>
        <w:rFonts w:ascii="Courier New" w:hAnsi="Courier New" w:cs="Courier New" w:hint="default"/>
      </w:rPr>
    </w:lvl>
    <w:lvl w:ilvl="8" w:tplc="04260005" w:tentative="1">
      <w:start w:val="1"/>
      <w:numFmt w:val="bullet"/>
      <w:lvlText w:val=""/>
      <w:lvlJc w:val="left"/>
      <w:pPr>
        <w:ind w:left="8601" w:hanging="360"/>
      </w:pPr>
      <w:rPr>
        <w:rFonts w:ascii="Wingdings" w:hAnsi="Wingdings" w:hint="default"/>
      </w:rPr>
    </w:lvl>
  </w:abstractNum>
  <w:abstractNum w:abstractNumId="8" w15:restartNumberingAfterBreak="0">
    <w:nsid w:val="36175018"/>
    <w:multiLevelType w:val="hybridMultilevel"/>
    <w:tmpl w:val="E9F04D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823CE1"/>
    <w:multiLevelType w:val="hybridMultilevel"/>
    <w:tmpl w:val="88DA8292"/>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95D61E7"/>
    <w:multiLevelType w:val="hybridMultilevel"/>
    <w:tmpl w:val="62D85772"/>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3A410640"/>
    <w:multiLevelType w:val="hybridMultilevel"/>
    <w:tmpl w:val="D9BEF2D8"/>
    <w:lvl w:ilvl="0" w:tplc="04260005">
      <w:start w:val="1"/>
      <w:numFmt w:val="bullet"/>
      <w:lvlText w:val=""/>
      <w:lvlJc w:val="left"/>
      <w:pPr>
        <w:ind w:left="1797" w:hanging="360"/>
      </w:pPr>
      <w:rPr>
        <w:rFonts w:ascii="Wingdings" w:hAnsi="Wingdings"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12" w15:restartNumberingAfterBreak="0">
    <w:nsid w:val="3FDD33DA"/>
    <w:multiLevelType w:val="hybridMultilevel"/>
    <w:tmpl w:val="B9B02E54"/>
    <w:lvl w:ilvl="0" w:tplc="04260011">
      <w:start w:val="1"/>
      <w:numFmt w:val="decimal"/>
      <w:lvlText w:val="%1)"/>
      <w:lvlJc w:val="left"/>
      <w:pPr>
        <w:ind w:left="3562" w:hanging="360"/>
      </w:pPr>
    </w:lvl>
    <w:lvl w:ilvl="1" w:tplc="04260011">
      <w:start w:val="1"/>
      <w:numFmt w:val="decimal"/>
      <w:lvlText w:val="%2)"/>
      <w:lvlJc w:val="left"/>
      <w:pPr>
        <w:ind w:left="4282" w:hanging="360"/>
      </w:pPr>
    </w:lvl>
    <w:lvl w:ilvl="2" w:tplc="0426001B" w:tentative="1">
      <w:start w:val="1"/>
      <w:numFmt w:val="lowerRoman"/>
      <w:lvlText w:val="%3."/>
      <w:lvlJc w:val="right"/>
      <w:pPr>
        <w:ind w:left="5002" w:hanging="180"/>
      </w:pPr>
    </w:lvl>
    <w:lvl w:ilvl="3" w:tplc="0426000F" w:tentative="1">
      <w:start w:val="1"/>
      <w:numFmt w:val="decimal"/>
      <w:lvlText w:val="%4."/>
      <w:lvlJc w:val="left"/>
      <w:pPr>
        <w:ind w:left="5722" w:hanging="360"/>
      </w:pPr>
    </w:lvl>
    <w:lvl w:ilvl="4" w:tplc="04260019" w:tentative="1">
      <w:start w:val="1"/>
      <w:numFmt w:val="lowerLetter"/>
      <w:lvlText w:val="%5."/>
      <w:lvlJc w:val="left"/>
      <w:pPr>
        <w:ind w:left="6442" w:hanging="360"/>
      </w:pPr>
    </w:lvl>
    <w:lvl w:ilvl="5" w:tplc="0426001B" w:tentative="1">
      <w:start w:val="1"/>
      <w:numFmt w:val="lowerRoman"/>
      <w:lvlText w:val="%6."/>
      <w:lvlJc w:val="right"/>
      <w:pPr>
        <w:ind w:left="7162" w:hanging="180"/>
      </w:pPr>
    </w:lvl>
    <w:lvl w:ilvl="6" w:tplc="0426000F" w:tentative="1">
      <w:start w:val="1"/>
      <w:numFmt w:val="decimal"/>
      <w:lvlText w:val="%7."/>
      <w:lvlJc w:val="left"/>
      <w:pPr>
        <w:ind w:left="7882" w:hanging="360"/>
      </w:pPr>
    </w:lvl>
    <w:lvl w:ilvl="7" w:tplc="04260019" w:tentative="1">
      <w:start w:val="1"/>
      <w:numFmt w:val="lowerLetter"/>
      <w:lvlText w:val="%8."/>
      <w:lvlJc w:val="left"/>
      <w:pPr>
        <w:ind w:left="8602" w:hanging="360"/>
      </w:pPr>
    </w:lvl>
    <w:lvl w:ilvl="8" w:tplc="0426001B" w:tentative="1">
      <w:start w:val="1"/>
      <w:numFmt w:val="lowerRoman"/>
      <w:lvlText w:val="%9."/>
      <w:lvlJc w:val="right"/>
      <w:pPr>
        <w:ind w:left="9322" w:hanging="180"/>
      </w:pPr>
    </w:lvl>
  </w:abstractNum>
  <w:abstractNum w:abstractNumId="13" w15:restartNumberingAfterBreak="0">
    <w:nsid w:val="46235D0C"/>
    <w:multiLevelType w:val="hybridMultilevel"/>
    <w:tmpl w:val="05641544"/>
    <w:lvl w:ilvl="0" w:tplc="0310F0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93EB2"/>
    <w:multiLevelType w:val="hybridMultilevel"/>
    <w:tmpl w:val="F16C4D8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EF2508"/>
    <w:multiLevelType w:val="hybridMultilevel"/>
    <w:tmpl w:val="B638243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611C48EE"/>
    <w:multiLevelType w:val="hybridMultilevel"/>
    <w:tmpl w:val="D5304D3E"/>
    <w:lvl w:ilvl="0" w:tplc="7C3A43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26D3F9C"/>
    <w:multiLevelType w:val="multilevel"/>
    <w:tmpl w:val="BD841892"/>
    <w:lvl w:ilvl="0">
      <w:start w:val="1"/>
      <w:numFmt w:val="decimal"/>
      <w:lvlText w:val="%1."/>
      <w:lvlJc w:val="left"/>
      <w:pPr>
        <w:ind w:left="720" w:hanging="360"/>
      </w:pPr>
      <w:rPr>
        <w:rFonts w:hint="default"/>
      </w:rPr>
    </w:lvl>
    <w:lvl w:ilvl="1">
      <w:start w:val="1"/>
      <w:numFmt w:val="decimal"/>
      <w:pStyle w:val="Heading2"/>
      <w:isLgl/>
      <w:lvlText w:val="%1.%2."/>
      <w:lvlJc w:val="left"/>
      <w:pPr>
        <w:ind w:left="645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C019B5"/>
    <w:multiLevelType w:val="multilevel"/>
    <w:tmpl w:val="42A87818"/>
    <w:lvl w:ilvl="0">
      <w:start w:val="1"/>
      <w:numFmt w:val="decimal"/>
      <w:lvlText w:val="%1."/>
      <w:lvlJc w:val="left"/>
      <w:pPr>
        <w:ind w:left="720" w:hanging="360"/>
      </w:pPr>
      <w:rPr>
        <w:color w:val="auto"/>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9" w15:restartNumberingAfterBreak="0">
    <w:nsid w:val="63394EB9"/>
    <w:multiLevelType w:val="hybridMultilevel"/>
    <w:tmpl w:val="C5A2899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4195F1C"/>
    <w:multiLevelType w:val="hybridMultilevel"/>
    <w:tmpl w:val="81645550"/>
    <w:lvl w:ilvl="0" w:tplc="89EC8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9F539CF"/>
    <w:multiLevelType w:val="multilevel"/>
    <w:tmpl w:val="4C7C98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1"/>
  </w:num>
  <w:num w:numId="2">
    <w:abstractNumId w:val="17"/>
  </w:num>
  <w:num w:numId="3">
    <w:abstractNumId w:val="0"/>
  </w:num>
  <w:num w:numId="4">
    <w:abstractNumId w:val="7"/>
  </w:num>
  <w:num w:numId="5">
    <w:abstractNumId w:val="16"/>
  </w:num>
  <w:num w:numId="6">
    <w:abstractNumId w:val="4"/>
  </w:num>
  <w:num w:numId="7">
    <w:abstractNumId w:val="5"/>
  </w:num>
  <w:num w:numId="8">
    <w:abstractNumId w:val="3"/>
  </w:num>
  <w:num w:numId="9">
    <w:abstractNumId w:val="10"/>
  </w:num>
  <w:num w:numId="10">
    <w:abstractNumId w:val="1"/>
  </w:num>
  <w:num w:numId="11">
    <w:abstractNumId w:val="8"/>
  </w:num>
  <w:num w:numId="12">
    <w:abstractNumId w:val="2"/>
  </w:num>
  <w:num w:numId="13">
    <w:abstractNumId w:val="14"/>
  </w:num>
  <w:num w:numId="14">
    <w:abstractNumId w:val="6"/>
  </w:num>
  <w:num w:numId="15">
    <w:abstractNumId w:val="9"/>
  </w:num>
  <w:num w:numId="16">
    <w:abstractNumId w:val="19"/>
  </w:num>
  <w:num w:numId="17">
    <w:abstractNumId w:val="11"/>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6C"/>
    <w:rsid w:val="0000051C"/>
    <w:rsid w:val="00000E81"/>
    <w:rsid w:val="000019CD"/>
    <w:rsid w:val="00002189"/>
    <w:rsid w:val="00002BD3"/>
    <w:rsid w:val="00004882"/>
    <w:rsid w:val="0000493F"/>
    <w:rsid w:val="00004B82"/>
    <w:rsid w:val="0000508D"/>
    <w:rsid w:val="00005697"/>
    <w:rsid w:val="00006585"/>
    <w:rsid w:val="0000733C"/>
    <w:rsid w:val="00010100"/>
    <w:rsid w:val="00010110"/>
    <w:rsid w:val="000109A3"/>
    <w:rsid w:val="000126C2"/>
    <w:rsid w:val="00012C8A"/>
    <w:rsid w:val="000134D4"/>
    <w:rsid w:val="00013805"/>
    <w:rsid w:val="00013ABB"/>
    <w:rsid w:val="00014ECC"/>
    <w:rsid w:val="00014F75"/>
    <w:rsid w:val="00015307"/>
    <w:rsid w:val="0001561B"/>
    <w:rsid w:val="000156A0"/>
    <w:rsid w:val="00015F05"/>
    <w:rsid w:val="00016510"/>
    <w:rsid w:val="000167F0"/>
    <w:rsid w:val="00017414"/>
    <w:rsid w:val="00017BC5"/>
    <w:rsid w:val="000219F4"/>
    <w:rsid w:val="000220BF"/>
    <w:rsid w:val="0002328B"/>
    <w:rsid w:val="00023590"/>
    <w:rsid w:val="00024275"/>
    <w:rsid w:val="00024609"/>
    <w:rsid w:val="00024AEC"/>
    <w:rsid w:val="00024C7D"/>
    <w:rsid w:val="00025899"/>
    <w:rsid w:val="0002675D"/>
    <w:rsid w:val="00026D6E"/>
    <w:rsid w:val="0002731B"/>
    <w:rsid w:val="00027869"/>
    <w:rsid w:val="000305DA"/>
    <w:rsid w:val="000314FA"/>
    <w:rsid w:val="00031BFC"/>
    <w:rsid w:val="00031D93"/>
    <w:rsid w:val="000322CE"/>
    <w:rsid w:val="000339B3"/>
    <w:rsid w:val="00033FA9"/>
    <w:rsid w:val="0003425A"/>
    <w:rsid w:val="00035B09"/>
    <w:rsid w:val="000368BA"/>
    <w:rsid w:val="00036BA8"/>
    <w:rsid w:val="0003743B"/>
    <w:rsid w:val="000403B9"/>
    <w:rsid w:val="000404B7"/>
    <w:rsid w:val="00040F07"/>
    <w:rsid w:val="00040F56"/>
    <w:rsid w:val="000413EB"/>
    <w:rsid w:val="000428C7"/>
    <w:rsid w:val="00042B80"/>
    <w:rsid w:val="00042CC2"/>
    <w:rsid w:val="0004307C"/>
    <w:rsid w:val="0004371F"/>
    <w:rsid w:val="00043737"/>
    <w:rsid w:val="00044B2D"/>
    <w:rsid w:val="0005040C"/>
    <w:rsid w:val="000504CE"/>
    <w:rsid w:val="000508AB"/>
    <w:rsid w:val="00050D6B"/>
    <w:rsid w:val="000513AD"/>
    <w:rsid w:val="00051B76"/>
    <w:rsid w:val="0005215C"/>
    <w:rsid w:val="000527AA"/>
    <w:rsid w:val="000532AE"/>
    <w:rsid w:val="00053DED"/>
    <w:rsid w:val="0005496E"/>
    <w:rsid w:val="00055510"/>
    <w:rsid w:val="0005622E"/>
    <w:rsid w:val="000567C4"/>
    <w:rsid w:val="000571FE"/>
    <w:rsid w:val="00057D7C"/>
    <w:rsid w:val="0006059A"/>
    <w:rsid w:val="00060859"/>
    <w:rsid w:val="00061F00"/>
    <w:rsid w:val="00064B52"/>
    <w:rsid w:val="000653C1"/>
    <w:rsid w:val="0006603D"/>
    <w:rsid w:val="00066236"/>
    <w:rsid w:val="000664AD"/>
    <w:rsid w:val="00067347"/>
    <w:rsid w:val="0007014D"/>
    <w:rsid w:val="00070823"/>
    <w:rsid w:val="00070F43"/>
    <w:rsid w:val="00071024"/>
    <w:rsid w:val="0007178D"/>
    <w:rsid w:val="00072599"/>
    <w:rsid w:val="00072664"/>
    <w:rsid w:val="000732EA"/>
    <w:rsid w:val="00074489"/>
    <w:rsid w:val="000754AD"/>
    <w:rsid w:val="0007663F"/>
    <w:rsid w:val="00076D90"/>
    <w:rsid w:val="00076EB6"/>
    <w:rsid w:val="000773E7"/>
    <w:rsid w:val="0008053B"/>
    <w:rsid w:val="00080C1A"/>
    <w:rsid w:val="0008104B"/>
    <w:rsid w:val="00081153"/>
    <w:rsid w:val="00081FDE"/>
    <w:rsid w:val="000820F2"/>
    <w:rsid w:val="00082357"/>
    <w:rsid w:val="00083654"/>
    <w:rsid w:val="00083A56"/>
    <w:rsid w:val="000840D5"/>
    <w:rsid w:val="000856BF"/>
    <w:rsid w:val="00085D9B"/>
    <w:rsid w:val="00086237"/>
    <w:rsid w:val="000868F2"/>
    <w:rsid w:val="000873C2"/>
    <w:rsid w:val="00087781"/>
    <w:rsid w:val="00090879"/>
    <w:rsid w:val="00090C67"/>
    <w:rsid w:val="000914AE"/>
    <w:rsid w:val="000915BE"/>
    <w:rsid w:val="000918D8"/>
    <w:rsid w:val="00093238"/>
    <w:rsid w:val="0009352A"/>
    <w:rsid w:val="000939EB"/>
    <w:rsid w:val="0009496C"/>
    <w:rsid w:val="00095713"/>
    <w:rsid w:val="000976D7"/>
    <w:rsid w:val="000A0384"/>
    <w:rsid w:val="000A06A0"/>
    <w:rsid w:val="000A0B94"/>
    <w:rsid w:val="000A1308"/>
    <w:rsid w:val="000A1BE5"/>
    <w:rsid w:val="000A2CCE"/>
    <w:rsid w:val="000A4285"/>
    <w:rsid w:val="000A4E19"/>
    <w:rsid w:val="000A51A9"/>
    <w:rsid w:val="000A5321"/>
    <w:rsid w:val="000A5648"/>
    <w:rsid w:val="000A7A66"/>
    <w:rsid w:val="000B00E2"/>
    <w:rsid w:val="000B0345"/>
    <w:rsid w:val="000B0B5A"/>
    <w:rsid w:val="000B17A7"/>
    <w:rsid w:val="000B1FEC"/>
    <w:rsid w:val="000B22AB"/>
    <w:rsid w:val="000B2D83"/>
    <w:rsid w:val="000B3022"/>
    <w:rsid w:val="000B37E7"/>
    <w:rsid w:val="000B3D0E"/>
    <w:rsid w:val="000B40CF"/>
    <w:rsid w:val="000B5179"/>
    <w:rsid w:val="000B63F7"/>
    <w:rsid w:val="000B7394"/>
    <w:rsid w:val="000B76E3"/>
    <w:rsid w:val="000C067A"/>
    <w:rsid w:val="000C0D5E"/>
    <w:rsid w:val="000C1015"/>
    <w:rsid w:val="000C2C5A"/>
    <w:rsid w:val="000C2D80"/>
    <w:rsid w:val="000C3091"/>
    <w:rsid w:val="000C36F0"/>
    <w:rsid w:val="000C39B5"/>
    <w:rsid w:val="000C4206"/>
    <w:rsid w:val="000C43D6"/>
    <w:rsid w:val="000C5A9D"/>
    <w:rsid w:val="000C6467"/>
    <w:rsid w:val="000C7095"/>
    <w:rsid w:val="000C7125"/>
    <w:rsid w:val="000C71CB"/>
    <w:rsid w:val="000C7640"/>
    <w:rsid w:val="000C7D21"/>
    <w:rsid w:val="000D2CDA"/>
    <w:rsid w:val="000D3A54"/>
    <w:rsid w:val="000D5542"/>
    <w:rsid w:val="000D590C"/>
    <w:rsid w:val="000D6034"/>
    <w:rsid w:val="000D62D4"/>
    <w:rsid w:val="000E0149"/>
    <w:rsid w:val="000E0786"/>
    <w:rsid w:val="000E28E3"/>
    <w:rsid w:val="000E2A8F"/>
    <w:rsid w:val="000E2D21"/>
    <w:rsid w:val="000E2DEB"/>
    <w:rsid w:val="000E312A"/>
    <w:rsid w:val="000E3EE9"/>
    <w:rsid w:val="000E43FF"/>
    <w:rsid w:val="000E4BC3"/>
    <w:rsid w:val="000E6C47"/>
    <w:rsid w:val="000E6E71"/>
    <w:rsid w:val="000E7395"/>
    <w:rsid w:val="000E7997"/>
    <w:rsid w:val="000E7B7F"/>
    <w:rsid w:val="000E7E67"/>
    <w:rsid w:val="000F0381"/>
    <w:rsid w:val="000F0591"/>
    <w:rsid w:val="000F1048"/>
    <w:rsid w:val="000F1051"/>
    <w:rsid w:val="000F12B5"/>
    <w:rsid w:val="000F1C90"/>
    <w:rsid w:val="000F1F1D"/>
    <w:rsid w:val="000F216C"/>
    <w:rsid w:val="000F2E5A"/>
    <w:rsid w:val="000F34A9"/>
    <w:rsid w:val="000F40C4"/>
    <w:rsid w:val="000F4C45"/>
    <w:rsid w:val="000F4F27"/>
    <w:rsid w:val="000F5930"/>
    <w:rsid w:val="000F6610"/>
    <w:rsid w:val="000F704D"/>
    <w:rsid w:val="000F749B"/>
    <w:rsid w:val="000F7640"/>
    <w:rsid w:val="000F7CD5"/>
    <w:rsid w:val="0010196F"/>
    <w:rsid w:val="00101F24"/>
    <w:rsid w:val="00101F41"/>
    <w:rsid w:val="0010396D"/>
    <w:rsid w:val="00103A20"/>
    <w:rsid w:val="00104DDC"/>
    <w:rsid w:val="00106EB2"/>
    <w:rsid w:val="00107F6C"/>
    <w:rsid w:val="0011035F"/>
    <w:rsid w:val="0011325A"/>
    <w:rsid w:val="0011375A"/>
    <w:rsid w:val="001139BE"/>
    <w:rsid w:val="00114266"/>
    <w:rsid w:val="00114855"/>
    <w:rsid w:val="001152C6"/>
    <w:rsid w:val="001159B2"/>
    <w:rsid w:val="001210A6"/>
    <w:rsid w:val="00121277"/>
    <w:rsid w:val="00122234"/>
    <w:rsid w:val="00122ABC"/>
    <w:rsid w:val="001238A0"/>
    <w:rsid w:val="001238B4"/>
    <w:rsid w:val="00123994"/>
    <w:rsid w:val="0012432C"/>
    <w:rsid w:val="00125292"/>
    <w:rsid w:val="00126C84"/>
    <w:rsid w:val="00127425"/>
    <w:rsid w:val="0012745B"/>
    <w:rsid w:val="001302F9"/>
    <w:rsid w:val="0013073F"/>
    <w:rsid w:val="00130B10"/>
    <w:rsid w:val="00130BA1"/>
    <w:rsid w:val="0013102E"/>
    <w:rsid w:val="001311B6"/>
    <w:rsid w:val="00131334"/>
    <w:rsid w:val="0013200B"/>
    <w:rsid w:val="00132187"/>
    <w:rsid w:val="00133967"/>
    <w:rsid w:val="001352C2"/>
    <w:rsid w:val="00135679"/>
    <w:rsid w:val="0013629B"/>
    <w:rsid w:val="001409AB"/>
    <w:rsid w:val="00140F82"/>
    <w:rsid w:val="0014151E"/>
    <w:rsid w:val="00142014"/>
    <w:rsid w:val="00142820"/>
    <w:rsid w:val="00142837"/>
    <w:rsid w:val="00142D36"/>
    <w:rsid w:val="0014435B"/>
    <w:rsid w:val="00145060"/>
    <w:rsid w:val="001451C2"/>
    <w:rsid w:val="00145CD3"/>
    <w:rsid w:val="00145D1A"/>
    <w:rsid w:val="001465BF"/>
    <w:rsid w:val="001471E5"/>
    <w:rsid w:val="0014726A"/>
    <w:rsid w:val="00147399"/>
    <w:rsid w:val="00147812"/>
    <w:rsid w:val="00150A6D"/>
    <w:rsid w:val="00152A4A"/>
    <w:rsid w:val="00153810"/>
    <w:rsid w:val="00154471"/>
    <w:rsid w:val="00154793"/>
    <w:rsid w:val="00154E40"/>
    <w:rsid w:val="00155865"/>
    <w:rsid w:val="0015721A"/>
    <w:rsid w:val="00157B34"/>
    <w:rsid w:val="0016044D"/>
    <w:rsid w:val="00161134"/>
    <w:rsid w:val="00161FDB"/>
    <w:rsid w:val="00162C93"/>
    <w:rsid w:val="001641C8"/>
    <w:rsid w:val="00164843"/>
    <w:rsid w:val="0016590D"/>
    <w:rsid w:val="001669A5"/>
    <w:rsid w:val="001679DE"/>
    <w:rsid w:val="0017042E"/>
    <w:rsid w:val="00170CA1"/>
    <w:rsid w:val="001715D7"/>
    <w:rsid w:val="001718B0"/>
    <w:rsid w:val="001719F4"/>
    <w:rsid w:val="00171F60"/>
    <w:rsid w:val="00172721"/>
    <w:rsid w:val="00175954"/>
    <w:rsid w:val="00176047"/>
    <w:rsid w:val="00176660"/>
    <w:rsid w:val="00177C3F"/>
    <w:rsid w:val="00180262"/>
    <w:rsid w:val="00180835"/>
    <w:rsid w:val="001819E3"/>
    <w:rsid w:val="001822E9"/>
    <w:rsid w:val="00182438"/>
    <w:rsid w:val="00183437"/>
    <w:rsid w:val="001836DA"/>
    <w:rsid w:val="001847BB"/>
    <w:rsid w:val="00184ECA"/>
    <w:rsid w:val="00185126"/>
    <w:rsid w:val="00185C58"/>
    <w:rsid w:val="00186557"/>
    <w:rsid w:val="00186AF6"/>
    <w:rsid w:val="00187BA9"/>
    <w:rsid w:val="00187E76"/>
    <w:rsid w:val="001902A2"/>
    <w:rsid w:val="00190B15"/>
    <w:rsid w:val="00190CA1"/>
    <w:rsid w:val="00190D7B"/>
    <w:rsid w:val="0019127A"/>
    <w:rsid w:val="001913BB"/>
    <w:rsid w:val="00191AC0"/>
    <w:rsid w:val="00193B3B"/>
    <w:rsid w:val="00193BA7"/>
    <w:rsid w:val="00194530"/>
    <w:rsid w:val="00194A06"/>
    <w:rsid w:val="00194D9E"/>
    <w:rsid w:val="00194F49"/>
    <w:rsid w:val="00195016"/>
    <w:rsid w:val="0019593E"/>
    <w:rsid w:val="001960E0"/>
    <w:rsid w:val="00196DBB"/>
    <w:rsid w:val="001976C5"/>
    <w:rsid w:val="00197E86"/>
    <w:rsid w:val="001A09DC"/>
    <w:rsid w:val="001A0EB9"/>
    <w:rsid w:val="001A1037"/>
    <w:rsid w:val="001A109E"/>
    <w:rsid w:val="001A18FC"/>
    <w:rsid w:val="001A3B4B"/>
    <w:rsid w:val="001A4612"/>
    <w:rsid w:val="001A4705"/>
    <w:rsid w:val="001A76EF"/>
    <w:rsid w:val="001B0579"/>
    <w:rsid w:val="001B1553"/>
    <w:rsid w:val="001B1CBC"/>
    <w:rsid w:val="001B1CFF"/>
    <w:rsid w:val="001B1EB4"/>
    <w:rsid w:val="001B2279"/>
    <w:rsid w:val="001B245B"/>
    <w:rsid w:val="001B2E0E"/>
    <w:rsid w:val="001B352C"/>
    <w:rsid w:val="001B3A27"/>
    <w:rsid w:val="001B3BD3"/>
    <w:rsid w:val="001B4040"/>
    <w:rsid w:val="001B409D"/>
    <w:rsid w:val="001B489B"/>
    <w:rsid w:val="001B4A12"/>
    <w:rsid w:val="001B5CA1"/>
    <w:rsid w:val="001B6076"/>
    <w:rsid w:val="001B73C5"/>
    <w:rsid w:val="001B7461"/>
    <w:rsid w:val="001B773D"/>
    <w:rsid w:val="001B7B57"/>
    <w:rsid w:val="001B7DF9"/>
    <w:rsid w:val="001C08FD"/>
    <w:rsid w:val="001C130E"/>
    <w:rsid w:val="001C15F9"/>
    <w:rsid w:val="001C39B7"/>
    <w:rsid w:val="001C4EC7"/>
    <w:rsid w:val="001C4FD0"/>
    <w:rsid w:val="001C5B58"/>
    <w:rsid w:val="001C5B63"/>
    <w:rsid w:val="001C5D74"/>
    <w:rsid w:val="001C5DEF"/>
    <w:rsid w:val="001C665B"/>
    <w:rsid w:val="001D0987"/>
    <w:rsid w:val="001D0CDA"/>
    <w:rsid w:val="001D0E42"/>
    <w:rsid w:val="001D1208"/>
    <w:rsid w:val="001D1F18"/>
    <w:rsid w:val="001D259A"/>
    <w:rsid w:val="001D28BD"/>
    <w:rsid w:val="001D410F"/>
    <w:rsid w:val="001D5D7F"/>
    <w:rsid w:val="001D6145"/>
    <w:rsid w:val="001D66A8"/>
    <w:rsid w:val="001D6945"/>
    <w:rsid w:val="001D7091"/>
    <w:rsid w:val="001E1026"/>
    <w:rsid w:val="001E1F8C"/>
    <w:rsid w:val="001E308F"/>
    <w:rsid w:val="001E347D"/>
    <w:rsid w:val="001E3516"/>
    <w:rsid w:val="001E3B45"/>
    <w:rsid w:val="001E485C"/>
    <w:rsid w:val="001E4E2C"/>
    <w:rsid w:val="001E4EB0"/>
    <w:rsid w:val="001E5549"/>
    <w:rsid w:val="001E5702"/>
    <w:rsid w:val="001E789B"/>
    <w:rsid w:val="001F01B2"/>
    <w:rsid w:val="001F10CF"/>
    <w:rsid w:val="001F1D9C"/>
    <w:rsid w:val="001F313A"/>
    <w:rsid w:val="001F41D5"/>
    <w:rsid w:val="001F49C2"/>
    <w:rsid w:val="001F584C"/>
    <w:rsid w:val="001F75E5"/>
    <w:rsid w:val="001F7CF0"/>
    <w:rsid w:val="00200189"/>
    <w:rsid w:val="00201395"/>
    <w:rsid w:val="00201F78"/>
    <w:rsid w:val="00202E88"/>
    <w:rsid w:val="00203288"/>
    <w:rsid w:val="002037EA"/>
    <w:rsid w:val="00203A98"/>
    <w:rsid w:val="00204044"/>
    <w:rsid w:val="002041B3"/>
    <w:rsid w:val="00204371"/>
    <w:rsid w:val="00204A38"/>
    <w:rsid w:val="00204F01"/>
    <w:rsid w:val="002057E0"/>
    <w:rsid w:val="0020582D"/>
    <w:rsid w:val="00205B1A"/>
    <w:rsid w:val="00207219"/>
    <w:rsid w:val="00207289"/>
    <w:rsid w:val="00207401"/>
    <w:rsid w:val="002102CC"/>
    <w:rsid w:val="00210804"/>
    <w:rsid w:val="00210CC5"/>
    <w:rsid w:val="002111E1"/>
    <w:rsid w:val="00212831"/>
    <w:rsid w:val="00213D35"/>
    <w:rsid w:val="00214122"/>
    <w:rsid w:val="00217117"/>
    <w:rsid w:val="002201D7"/>
    <w:rsid w:val="0022083A"/>
    <w:rsid w:val="00220901"/>
    <w:rsid w:val="00221012"/>
    <w:rsid w:val="00221B77"/>
    <w:rsid w:val="00222465"/>
    <w:rsid w:val="0022290E"/>
    <w:rsid w:val="00222DF4"/>
    <w:rsid w:val="002233B7"/>
    <w:rsid w:val="002235D4"/>
    <w:rsid w:val="0022372C"/>
    <w:rsid w:val="00223EA7"/>
    <w:rsid w:val="002249E5"/>
    <w:rsid w:val="00226582"/>
    <w:rsid w:val="00227EB1"/>
    <w:rsid w:val="00227EEF"/>
    <w:rsid w:val="00232B86"/>
    <w:rsid w:val="00233001"/>
    <w:rsid w:val="00233265"/>
    <w:rsid w:val="00233D71"/>
    <w:rsid w:val="00234A1B"/>
    <w:rsid w:val="0023610B"/>
    <w:rsid w:val="002369E2"/>
    <w:rsid w:val="00241B71"/>
    <w:rsid w:val="00243E99"/>
    <w:rsid w:val="002448A4"/>
    <w:rsid w:val="0024630A"/>
    <w:rsid w:val="00246AE8"/>
    <w:rsid w:val="00246D72"/>
    <w:rsid w:val="00246D89"/>
    <w:rsid w:val="002476E5"/>
    <w:rsid w:val="00247909"/>
    <w:rsid w:val="00247CA8"/>
    <w:rsid w:val="00251ED7"/>
    <w:rsid w:val="00254EF1"/>
    <w:rsid w:val="00255ADD"/>
    <w:rsid w:val="00255B33"/>
    <w:rsid w:val="00256ADB"/>
    <w:rsid w:val="00256D55"/>
    <w:rsid w:val="002601F0"/>
    <w:rsid w:val="00260906"/>
    <w:rsid w:val="002610E7"/>
    <w:rsid w:val="00261DEE"/>
    <w:rsid w:val="00264B02"/>
    <w:rsid w:val="00264E4B"/>
    <w:rsid w:val="002658B3"/>
    <w:rsid w:val="00265E5F"/>
    <w:rsid w:val="00266AD7"/>
    <w:rsid w:val="00266F04"/>
    <w:rsid w:val="00267EB1"/>
    <w:rsid w:val="00271742"/>
    <w:rsid w:val="00271FBF"/>
    <w:rsid w:val="00275CB3"/>
    <w:rsid w:val="002763A3"/>
    <w:rsid w:val="002770AB"/>
    <w:rsid w:val="00280DB4"/>
    <w:rsid w:val="002811B3"/>
    <w:rsid w:val="002820D8"/>
    <w:rsid w:val="0028240A"/>
    <w:rsid w:val="00282795"/>
    <w:rsid w:val="00283F25"/>
    <w:rsid w:val="00285140"/>
    <w:rsid w:val="002851EA"/>
    <w:rsid w:val="002866EE"/>
    <w:rsid w:val="00286859"/>
    <w:rsid w:val="00290194"/>
    <w:rsid w:val="00291363"/>
    <w:rsid w:val="002929F3"/>
    <w:rsid w:val="00293BEF"/>
    <w:rsid w:val="002949F0"/>
    <w:rsid w:val="00294C4D"/>
    <w:rsid w:val="00294E92"/>
    <w:rsid w:val="00296215"/>
    <w:rsid w:val="00296DCC"/>
    <w:rsid w:val="00297202"/>
    <w:rsid w:val="0029756D"/>
    <w:rsid w:val="002977A9"/>
    <w:rsid w:val="00297CB5"/>
    <w:rsid w:val="002A07F2"/>
    <w:rsid w:val="002A11B2"/>
    <w:rsid w:val="002A24D4"/>
    <w:rsid w:val="002A348D"/>
    <w:rsid w:val="002A3FA2"/>
    <w:rsid w:val="002A50D7"/>
    <w:rsid w:val="002A5F7A"/>
    <w:rsid w:val="002A6474"/>
    <w:rsid w:val="002A660D"/>
    <w:rsid w:val="002A7246"/>
    <w:rsid w:val="002A75DE"/>
    <w:rsid w:val="002B0BB0"/>
    <w:rsid w:val="002B0BCD"/>
    <w:rsid w:val="002B0E25"/>
    <w:rsid w:val="002B1370"/>
    <w:rsid w:val="002B159E"/>
    <w:rsid w:val="002B2785"/>
    <w:rsid w:val="002B38E5"/>
    <w:rsid w:val="002B4001"/>
    <w:rsid w:val="002B4425"/>
    <w:rsid w:val="002B5943"/>
    <w:rsid w:val="002B6E23"/>
    <w:rsid w:val="002B75E4"/>
    <w:rsid w:val="002B765C"/>
    <w:rsid w:val="002C043B"/>
    <w:rsid w:val="002C4020"/>
    <w:rsid w:val="002C445E"/>
    <w:rsid w:val="002C4979"/>
    <w:rsid w:val="002C58C3"/>
    <w:rsid w:val="002C5AE2"/>
    <w:rsid w:val="002C6B55"/>
    <w:rsid w:val="002D0BA7"/>
    <w:rsid w:val="002D1D02"/>
    <w:rsid w:val="002D257A"/>
    <w:rsid w:val="002D2D99"/>
    <w:rsid w:val="002D308A"/>
    <w:rsid w:val="002D363C"/>
    <w:rsid w:val="002D4F26"/>
    <w:rsid w:val="002D6006"/>
    <w:rsid w:val="002E03A4"/>
    <w:rsid w:val="002E2CBB"/>
    <w:rsid w:val="002E3378"/>
    <w:rsid w:val="002E373C"/>
    <w:rsid w:val="002E39E7"/>
    <w:rsid w:val="002E52D3"/>
    <w:rsid w:val="002E5360"/>
    <w:rsid w:val="002E6399"/>
    <w:rsid w:val="002E6851"/>
    <w:rsid w:val="002E6C42"/>
    <w:rsid w:val="002E720E"/>
    <w:rsid w:val="002E7BC0"/>
    <w:rsid w:val="002E7C1D"/>
    <w:rsid w:val="002F04CD"/>
    <w:rsid w:val="002F11E2"/>
    <w:rsid w:val="002F2269"/>
    <w:rsid w:val="002F2F67"/>
    <w:rsid w:val="002F3824"/>
    <w:rsid w:val="002F3D8F"/>
    <w:rsid w:val="002F4470"/>
    <w:rsid w:val="002F4E77"/>
    <w:rsid w:val="002F5735"/>
    <w:rsid w:val="002F61B9"/>
    <w:rsid w:val="002F69D2"/>
    <w:rsid w:val="002F6EC0"/>
    <w:rsid w:val="002F7AA3"/>
    <w:rsid w:val="002F7FB7"/>
    <w:rsid w:val="00301B33"/>
    <w:rsid w:val="003027BA"/>
    <w:rsid w:val="00302F31"/>
    <w:rsid w:val="00303485"/>
    <w:rsid w:val="00303CF2"/>
    <w:rsid w:val="00304523"/>
    <w:rsid w:val="00304E1C"/>
    <w:rsid w:val="00305459"/>
    <w:rsid w:val="003062D4"/>
    <w:rsid w:val="003071D7"/>
    <w:rsid w:val="00307AD9"/>
    <w:rsid w:val="003103A8"/>
    <w:rsid w:val="00311E15"/>
    <w:rsid w:val="00312DC4"/>
    <w:rsid w:val="00313A58"/>
    <w:rsid w:val="00314064"/>
    <w:rsid w:val="00314741"/>
    <w:rsid w:val="00314784"/>
    <w:rsid w:val="0031497F"/>
    <w:rsid w:val="00315367"/>
    <w:rsid w:val="00315B55"/>
    <w:rsid w:val="00315F1B"/>
    <w:rsid w:val="00316120"/>
    <w:rsid w:val="0031623B"/>
    <w:rsid w:val="00317079"/>
    <w:rsid w:val="0032022A"/>
    <w:rsid w:val="00320ADE"/>
    <w:rsid w:val="00321709"/>
    <w:rsid w:val="003220EC"/>
    <w:rsid w:val="00322C8C"/>
    <w:rsid w:val="00322E07"/>
    <w:rsid w:val="0032305D"/>
    <w:rsid w:val="00323278"/>
    <w:rsid w:val="0032348F"/>
    <w:rsid w:val="003237CD"/>
    <w:rsid w:val="00323AC3"/>
    <w:rsid w:val="00323BFD"/>
    <w:rsid w:val="00324B9C"/>
    <w:rsid w:val="00326509"/>
    <w:rsid w:val="00326DB5"/>
    <w:rsid w:val="0032747A"/>
    <w:rsid w:val="003301FE"/>
    <w:rsid w:val="0033043B"/>
    <w:rsid w:val="0033091F"/>
    <w:rsid w:val="00330BE0"/>
    <w:rsid w:val="00330DFA"/>
    <w:rsid w:val="00330EF7"/>
    <w:rsid w:val="0033100C"/>
    <w:rsid w:val="003324B9"/>
    <w:rsid w:val="00332F50"/>
    <w:rsid w:val="00334164"/>
    <w:rsid w:val="00335BC9"/>
    <w:rsid w:val="00335CA1"/>
    <w:rsid w:val="00335DBC"/>
    <w:rsid w:val="00336F3B"/>
    <w:rsid w:val="00337130"/>
    <w:rsid w:val="003400D6"/>
    <w:rsid w:val="003417EB"/>
    <w:rsid w:val="00342FF4"/>
    <w:rsid w:val="003435F0"/>
    <w:rsid w:val="003436F8"/>
    <w:rsid w:val="00343947"/>
    <w:rsid w:val="00343D43"/>
    <w:rsid w:val="00343EB5"/>
    <w:rsid w:val="00345060"/>
    <w:rsid w:val="00345856"/>
    <w:rsid w:val="0034666F"/>
    <w:rsid w:val="003472D7"/>
    <w:rsid w:val="003500F5"/>
    <w:rsid w:val="0035049D"/>
    <w:rsid w:val="003509A7"/>
    <w:rsid w:val="00351A61"/>
    <w:rsid w:val="003523F5"/>
    <w:rsid w:val="00352B4F"/>
    <w:rsid w:val="00353737"/>
    <w:rsid w:val="003539AE"/>
    <w:rsid w:val="00353EDC"/>
    <w:rsid w:val="00354FE5"/>
    <w:rsid w:val="00355657"/>
    <w:rsid w:val="00355DB2"/>
    <w:rsid w:val="00356872"/>
    <w:rsid w:val="00356C4C"/>
    <w:rsid w:val="00357633"/>
    <w:rsid w:val="00360172"/>
    <w:rsid w:val="003608AD"/>
    <w:rsid w:val="00361783"/>
    <w:rsid w:val="00361B46"/>
    <w:rsid w:val="003631B0"/>
    <w:rsid w:val="00363627"/>
    <w:rsid w:val="0036369C"/>
    <w:rsid w:val="003639B6"/>
    <w:rsid w:val="003641C0"/>
    <w:rsid w:val="00364C7C"/>
    <w:rsid w:val="00365323"/>
    <w:rsid w:val="00365C65"/>
    <w:rsid w:val="00367204"/>
    <w:rsid w:val="00367BB8"/>
    <w:rsid w:val="00371709"/>
    <w:rsid w:val="0037237B"/>
    <w:rsid w:val="00375061"/>
    <w:rsid w:val="003755F6"/>
    <w:rsid w:val="003759A4"/>
    <w:rsid w:val="003763C3"/>
    <w:rsid w:val="00376895"/>
    <w:rsid w:val="00377959"/>
    <w:rsid w:val="00377BD0"/>
    <w:rsid w:val="00380B3C"/>
    <w:rsid w:val="00380C5C"/>
    <w:rsid w:val="0038145B"/>
    <w:rsid w:val="0038172C"/>
    <w:rsid w:val="0038209C"/>
    <w:rsid w:val="003828EF"/>
    <w:rsid w:val="00382D25"/>
    <w:rsid w:val="00383188"/>
    <w:rsid w:val="003831B3"/>
    <w:rsid w:val="00383846"/>
    <w:rsid w:val="00384574"/>
    <w:rsid w:val="0038462B"/>
    <w:rsid w:val="00384DA2"/>
    <w:rsid w:val="00385E0A"/>
    <w:rsid w:val="003860A7"/>
    <w:rsid w:val="00386AFB"/>
    <w:rsid w:val="00387A62"/>
    <w:rsid w:val="00387A88"/>
    <w:rsid w:val="003900A9"/>
    <w:rsid w:val="003913DC"/>
    <w:rsid w:val="00391845"/>
    <w:rsid w:val="003919A4"/>
    <w:rsid w:val="003928D5"/>
    <w:rsid w:val="00392D85"/>
    <w:rsid w:val="00392F73"/>
    <w:rsid w:val="00394069"/>
    <w:rsid w:val="00394C85"/>
    <w:rsid w:val="00396450"/>
    <w:rsid w:val="003970F9"/>
    <w:rsid w:val="00397845"/>
    <w:rsid w:val="00397CA5"/>
    <w:rsid w:val="00397FF0"/>
    <w:rsid w:val="003A087A"/>
    <w:rsid w:val="003A0F98"/>
    <w:rsid w:val="003A1878"/>
    <w:rsid w:val="003A223E"/>
    <w:rsid w:val="003A2549"/>
    <w:rsid w:val="003A2ADE"/>
    <w:rsid w:val="003A354F"/>
    <w:rsid w:val="003A40AF"/>
    <w:rsid w:val="003A4A45"/>
    <w:rsid w:val="003A547F"/>
    <w:rsid w:val="003A7D1B"/>
    <w:rsid w:val="003A7E09"/>
    <w:rsid w:val="003A7E86"/>
    <w:rsid w:val="003B04D9"/>
    <w:rsid w:val="003B0829"/>
    <w:rsid w:val="003B0F0C"/>
    <w:rsid w:val="003B1BA9"/>
    <w:rsid w:val="003B2BD5"/>
    <w:rsid w:val="003B2D01"/>
    <w:rsid w:val="003B30E1"/>
    <w:rsid w:val="003B450A"/>
    <w:rsid w:val="003B4EC7"/>
    <w:rsid w:val="003B4F1B"/>
    <w:rsid w:val="003B5AD0"/>
    <w:rsid w:val="003B7261"/>
    <w:rsid w:val="003B72B6"/>
    <w:rsid w:val="003C06ED"/>
    <w:rsid w:val="003C0798"/>
    <w:rsid w:val="003C0ABE"/>
    <w:rsid w:val="003C0ADC"/>
    <w:rsid w:val="003C1455"/>
    <w:rsid w:val="003C213B"/>
    <w:rsid w:val="003C3475"/>
    <w:rsid w:val="003C3CFB"/>
    <w:rsid w:val="003C46D9"/>
    <w:rsid w:val="003C4E69"/>
    <w:rsid w:val="003C6D41"/>
    <w:rsid w:val="003C78D1"/>
    <w:rsid w:val="003D0C09"/>
    <w:rsid w:val="003D1265"/>
    <w:rsid w:val="003D19D0"/>
    <w:rsid w:val="003D226A"/>
    <w:rsid w:val="003D28A8"/>
    <w:rsid w:val="003D2BAE"/>
    <w:rsid w:val="003D4051"/>
    <w:rsid w:val="003D6C51"/>
    <w:rsid w:val="003D6D8F"/>
    <w:rsid w:val="003E01C1"/>
    <w:rsid w:val="003E024B"/>
    <w:rsid w:val="003E15C1"/>
    <w:rsid w:val="003E1FA1"/>
    <w:rsid w:val="003E22FE"/>
    <w:rsid w:val="003E235A"/>
    <w:rsid w:val="003E2869"/>
    <w:rsid w:val="003E2F1C"/>
    <w:rsid w:val="003E5740"/>
    <w:rsid w:val="003E5939"/>
    <w:rsid w:val="003E729D"/>
    <w:rsid w:val="003E75AE"/>
    <w:rsid w:val="003F0339"/>
    <w:rsid w:val="003F0D42"/>
    <w:rsid w:val="003F0E0C"/>
    <w:rsid w:val="003F13FB"/>
    <w:rsid w:val="003F14A1"/>
    <w:rsid w:val="003F1AF1"/>
    <w:rsid w:val="003F2215"/>
    <w:rsid w:val="003F2269"/>
    <w:rsid w:val="003F2B79"/>
    <w:rsid w:val="003F4249"/>
    <w:rsid w:val="003F4837"/>
    <w:rsid w:val="003F52DB"/>
    <w:rsid w:val="00401988"/>
    <w:rsid w:val="00401AEB"/>
    <w:rsid w:val="0040253B"/>
    <w:rsid w:val="004028CA"/>
    <w:rsid w:val="0040290C"/>
    <w:rsid w:val="00402CE8"/>
    <w:rsid w:val="0040341F"/>
    <w:rsid w:val="0040388E"/>
    <w:rsid w:val="00403B2C"/>
    <w:rsid w:val="00403B2D"/>
    <w:rsid w:val="00403B69"/>
    <w:rsid w:val="00403FDD"/>
    <w:rsid w:val="004048BF"/>
    <w:rsid w:val="004048E9"/>
    <w:rsid w:val="00404D79"/>
    <w:rsid w:val="00405C0B"/>
    <w:rsid w:val="004067E8"/>
    <w:rsid w:val="004106CA"/>
    <w:rsid w:val="00411B37"/>
    <w:rsid w:val="004123BE"/>
    <w:rsid w:val="0041287E"/>
    <w:rsid w:val="00412A17"/>
    <w:rsid w:val="004155CF"/>
    <w:rsid w:val="00415D2A"/>
    <w:rsid w:val="00415E81"/>
    <w:rsid w:val="004169DC"/>
    <w:rsid w:val="004206F7"/>
    <w:rsid w:val="00423299"/>
    <w:rsid w:val="00423A79"/>
    <w:rsid w:val="00424128"/>
    <w:rsid w:val="0042418C"/>
    <w:rsid w:val="00424E92"/>
    <w:rsid w:val="00425076"/>
    <w:rsid w:val="004260E8"/>
    <w:rsid w:val="0043147E"/>
    <w:rsid w:val="00431BE2"/>
    <w:rsid w:val="004327C9"/>
    <w:rsid w:val="0043403C"/>
    <w:rsid w:val="0043464E"/>
    <w:rsid w:val="00435EFA"/>
    <w:rsid w:val="00435F33"/>
    <w:rsid w:val="00435FC0"/>
    <w:rsid w:val="004367EA"/>
    <w:rsid w:val="00436FEA"/>
    <w:rsid w:val="00437150"/>
    <w:rsid w:val="004375D8"/>
    <w:rsid w:val="00437778"/>
    <w:rsid w:val="00437877"/>
    <w:rsid w:val="00437C1C"/>
    <w:rsid w:val="004403C3"/>
    <w:rsid w:val="004408E0"/>
    <w:rsid w:val="00441925"/>
    <w:rsid w:val="00441AE8"/>
    <w:rsid w:val="00441FB0"/>
    <w:rsid w:val="00443A4A"/>
    <w:rsid w:val="00445224"/>
    <w:rsid w:val="00445EC7"/>
    <w:rsid w:val="00447AC5"/>
    <w:rsid w:val="004504D6"/>
    <w:rsid w:val="0045167B"/>
    <w:rsid w:val="00452C49"/>
    <w:rsid w:val="00453B3D"/>
    <w:rsid w:val="004555CA"/>
    <w:rsid w:val="00455701"/>
    <w:rsid w:val="00456191"/>
    <w:rsid w:val="004568DF"/>
    <w:rsid w:val="00457516"/>
    <w:rsid w:val="00457928"/>
    <w:rsid w:val="004609A3"/>
    <w:rsid w:val="0046154B"/>
    <w:rsid w:val="00461FBB"/>
    <w:rsid w:val="0046248F"/>
    <w:rsid w:val="00462DFC"/>
    <w:rsid w:val="004633F6"/>
    <w:rsid w:val="004634B4"/>
    <w:rsid w:val="0046351F"/>
    <w:rsid w:val="00464487"/>
    <w:rsid w:val="004652AB"/>
    <w:rsid w:val="004655E5"/>
    <w:rsid w:val="004658A6"/>
    <w:rsid w:val="004658FE"/>
    <w:rsid w:val="00465DD2"/>
    <w:rsid w:val="00466AA0"/>
    <w:rsid w:val="00467C11"/>
    <w:rsid w:val="00470267"/>
    <w:rsid w:val="00470CCD"/>
    <w:rsid w:val="00473378"/>
    <w:rsid w:val="00474838"/>
    <w:rsid w:val="00475302"/>
    <w:rsid w:val="00475A61"/>
    <w:rsid w:val="00475CC2"/>
    <w:rsid w:val="00475D0F"/>
    <w:rsid w:val="00475EB3"/>
    <w:rsid w:val="00480254"/>
    <w:rsid w:val="004807C6"/>
    <w:rsid w:val="0048116B"/>
    <w:rsid w:val="00481B57"/>
    <w:rsid w:val="00481E6F"/>
    <w:rsid w:val="00482352"/>
    <w:rsid w:val="00482E5F"/>
    <w:rsid w:val="00483031"/>
    <w:rsid w:val="0048316D"/>
    <w:rsid w:val="00484C01"/>
    <w:rsid w:val="004872BC"/>
    <w:rsid w:val="0049129D"/>
    <w:rsid w:val="00492523"/>
    <w:rsid w:val="00493032"/>
    <w:rsid w:val="0049326B"/>
    <w:rsid w:val="00493400"/>
    <w:rsid w:val="0049435F"/>
    <w:rsid w:val="00494A88"/>
    <w:rsid w:val="00495D51"/>
    <w:rsid w:val="00497324"/>
    <w:rsid w:val="004A1401"/>
    <w:rsid w:val="004A2AA3"/>
    <w:rsid w:val="004A306A"/>
    <w:rsid w:val="004A3547"/>
    <w:rsid w:val="004A37F5"/>
    <w:rsid w:val="004A3FB1"/>
    <w:rsid w:val="004A3FED"/>
    <w:rsid w:val="004A53B0"/>
    <w:rsid w:val="004A5673"/>
    <w:rsid w:val="004A6B08"/>
    <w:rsid w:val="004A7458"/>
    <w:rsid w:val="004B002D"/>
    <w:rsid w:val="004B03F2"/>
    <w:rsid w:val="004B1676"/>
    <w:rsid w:val="004B17DF"/>
    <w:rsid w:val="004B1AD0"/>
    <w:rsid w:val="004B1B38"/>
    <w:rsid w:val="004B1B9B"/>
    <w:rsid w:val="004B30B5"/>
    <w:rsid w:val="004B324F"/>
    <w:rsid w:val="004B371E"/>
    <w:rsid w:val="004B391A"/>
    <w:rsid w:val="004B3B13"/>
    <w:rsid w:val="004B590D"/>
    <w:rsid w:val="004B5F5E"/>
    <w:rsid w:val="004B60F9"/>
    <w:rsid w:val="004B694E"/>
    <w:rsid w:val="004B6B4E"/>
    <w:rsid w:val="004B7299"/>
    <w:rsid w:val="004B7A2B"/>
    <w:rsid w:val="004B7F66"/>
    <w:rsid w:val="004C4589"/>
    <w:rsid w:val="004C4FED"/>
    <w:rsid w:val="004C680F"/>
    <w:rsid w:val="004C6845"/>
    <w:rsid w:val="004D0B73"/>
    <w:rsid w:val="004D2458"/>
    <w:rsid w:val="004D28DC"/>
    <w:rsid w:val="004D3057"/>
    <w:rsid w:val="004D31B3"/>
    <w:rsid w:val="004D3C75"/>
    <w:rsid w:val="004D53FD"/>
    <w:rsid w:val="004D6040"/>
    <w:rsid w:val="004D6B06"/>
    <w:rsid w:val="004E04FE"/>
    <w:rsid w:val="004E05CE"/>
    <w:rsid w:val="004E1881"/>
    <w:rsid w:val="004E1B95"/>
    <w:rsid w:val="004E1CFB"/>
    <w:rsid w:val="004E26C6"/>
    <w:rsid w:val="004E29AB"/>
    <w:rsid w:val="004E29B2"/>
    <w:rsid w:val="004E2FB2"/>
    <w:rsid w:val="004E30CC"/>
    <w:rsid w:val="004E4B08"/>
    <w:rsid w:val="004E6704"/>
    <w:rsid w:val="004E69E5"/>
    <w:rsid w:val="004E75AC"/>
    <w:rsid w:val="004F03C2"/>
    <w:rsid w:val="004F0733"/>
    <w:rsid w:val="004F0F4D"/>
    <w:rsid w:val="004F2BDE"/>
    <w:rsid w:val="004F323A"/>
    <w:rsid w:val="004F346F"/>
    <w:rsid w:val="004F4E21"/>
    <w:rsid w:val="004F542D"/>
    <w:rsid w:val="004F59A1"/>
    <w:rsid w:val="004F646A"/>
    <w:rsid w:val="004F7388"/>
    <w:rsid w:val="0050148F"/>
    <w:rsid w:val="005018FC"/>
    <w:rsid w:val="00501CC7"/>
    <w:rsid w:val="00501D30"/>
    <w:rsid w:val="005023BA"/>
    <w:rsid w:val="00504052"/>
    <w:rsid w:val="00507232"/>
    <w:rsid w:val="00507EFB"/>
    <w:rsid w:val="00510220"/>
    <w:rsid w:val="00510706"/>
    <w:rsid w:val="0051173F"/>
    <w:rsid w:val="00511769"/>
    <w:rsid w:val="0051300E"/>
    <w:rsid w:val="00513813"/>
    <w:rsid w:val="00513C59"/>
    <w:rsid w:val="005143EC"/>
    <w:rsid w:val="0051472C"/>
    <w:rsid w:val="00514A04"/>
    <w:rsid w:val="00515FA3"/>
    <w:rsid w:val="00517510"/>
    <w:rsid w:val="005179F1"/>
    <w:rsid w:val="00517D56"/>
    <w:rsid w:val="005204C7"/>
    <w:rsid w:val="005205E5"/>
    <w:rsid w:val="0052114F"/>
    <w:rsid w:val="00521483"/>
    <w:rsid w:val="0052189D"/>
    <w:rsid w:val="0052235B"/>
    <w:rsid w:val="00522968"/>
    <w:rsid w:val="00522CBD"/>
    <w:rsid w:val="00523941"/>
    <w:rsid w:val="005249BB"/>
    <w:rsid w:val="0052515F"/>
    <w:rsid w:val="005251DF"/>
    <w:rsid w:val="0052553B"/>
    <w:rsid w:val="00525729"/>
    <w:rsid w:val="005274A8"/>
    <w:rsid w:val="005276DB"/>
    <w:rsid w:val="00531240"/>
    <w:rsid w:val="00531497"/>
    <w:rsid w:val="00532451"/>
    <w:rsid w:val="005327DE"/>
    <w:rsid w:val="00533A97"/>
    <w:rsid w:val="00533FA2"/>
    <w:rsid w:val="00534012"/>
    <w:rsid w:val="00535BA9"/>
    <w:rsid w:val="00536103"/>
    <w:rsid w:val="005363DF"/>
    <w:rsid w:val="00536464"/>
    <w:rsid w:val="0053677E"/>
    <w:rsid w:val="00536D58"/>
    <w:rsid w:val="005404EE"/>
    <w:rsid w:val="00541339"/>
    <w:rsid w:val="00542248"/>
    <w:rsid w:val="005429F0"/>
    <w:rsid w:val="00543042"/>
    <w:rsid w:val="0054312B"/>
    <w:rsid w:val="0054344D"/>
    <w:rsid w:val="0054351B"/>
    <w:rsid w:val="00543677"/>
    <w:rsid w:val="00544A52"/>
    <w:rsid w:val="00544D37"/>
    <w:rsid w:val="00545730"/>
    <w:rsid w:val="005477F3"/>
    <w:rsid w:val="005478C1"/>
    <w:rsid w:val="00547CDA"/>
    <w:rsid w:val="00552C3D"/>
    <w:rsid w:val="00552CC1"/>
    <w:rsid w:val="0055326C"/>
    <w:rsid w:val="00553400"/>
    <w:rsid w:val="00553463"/>
    <w:rsid w:val="00553536"/>
    <w:rsid w:val="00553678"/>
    <w:rsid w:val="0055429D"/>
    <w:rsid w:val="005542A4"/>
    <w:rsid w:val="005545E9"/>
    <w:rsid w:val="005551EE"/>
    <w:rsid w:val="0055556B"/>
    <w:rsid w:val="005558C5"/>
    <w:rsid w:val="00555944"/>
    <w:rsid w:val="005564BF"/>
    <w:rsid w:val="00556FA9"/>
    <w:rsid w:val="0056031D"/>
    <w:rsid w:val="00561A80"/>
    <w:rsid w:val="005625BA"/>
    <w:rsid w:val="005637DD"/>
    <w:rsid w:val="00563910"/>
    <w:rsid w:val="00563AC1"/>
    <w:rsid w:val="00564CE2"/>
    <w:rsid w:val="00564F95"/>
    <w:rsid w:val="00565429"/>
    <w:rsid w:val="00566097"/>
    <w:rsid w:val="005660EE"/>
    <w:rsid w:val="0056732A"/>
    <w:rsid w:val="005706BC"/>
    <w:rsid w:val="005747A4"/>
    <w:rsid w:val="0057536F"/>
    <w:rsid w:val="005761F3"/>
    <w:rsid w:val="0058075F"/>
    <w:rsid w:val="00580807"/>
    <w:rsid w:val="0058147E"/>
    <w:rsid w:val="0058166F"/>
    <w:rsid w:val="00582045"/>
    <w:rsid w:val="005822C2"/>
    <w:rsid w:val="00582AD6"/>
    <w:rsid w:val="00583E8B"/>
    <w:rsid w:val="00585040"/>
    <w:rsid w:val="00585E67"/>
    <w:rsid w:val="00586095"/>
    <w:rsid w:val="00587C72"/>
    <w:rsid w:val="00590FFE"/>
    <w:rsid w:val="0059187B"/>
    <w:rsid w:val="00591BFB"/>
    <w:rsid w:val="0059219B"/>
    <w:rsid w:val="0059310E"/>
    <w:rsid w:val="00593CAE"/>
    <w:rsid w:val="00593F27"/>
    <w:rsid w:val="00594597"/>
    <w:rsid w:val="00594E89"/>
    <w:rsid w:val="005A0B61"/>
    <w:rsid w:val="005A1655"/>
    <w:rsid w:val="005A1953"/>
    <w:rsid w:val="005A1A11"/>
    <w:rsid w:val="005A1C18"/>
    <w:rsid w:val="005A2B23"/>
    <w:rsid w:val="005A3AB3"/>
    <w:rsid w:val="005A4B26"/>
    <w:rsid w:val="005A63FE"/>
    <w:rsid w:val="005A6B5F"/>
    <w:rsid w:val="005A793F"/>
    <w:rsid w:val="005B1686"/>
    <w:rsid w:val="005B1960"/>
    <w:rsid w:val="005B1EC0"/>
    <w:rsid w:val="005B225B"/>
    <w:rsid w:val="005B289C"/>
    <w:rsid w:val="005B3141"/>
    <w:rsid w:val="005B433E"/>
    <w:rsid w:val="005B4A13"/>
    <w:rsid w:val="005B4DBF"/>
    <w:rsid w:val="005B678E"/>
    <w:rsid w:val="005B6E3F"/>
    <w:rsid w:val="005B7168"/>
    <w:rsid w:val="005B7469"/>
    <w:rsid w:val="005C07E4"/>
    <w:rsid w:val="005C0DBA"/>
    <w:rsid w:val="005C13B1"/>
    <w:rsid w:val="005C1647"/>
    <w:rsid w:val="005C1C65"/>
    <w:rsid w:val="005C23B6"/>
    <w:rsid w:val="005C35E1"/>
    <w:rsid w:val="005C4549"/>
    <w:rsid w:val="005C495A"/>
    <w:rsid w:val="005C55F6"/>
    <w:rsid w:val="005C5D65"/>
    <w:rsid w:val="005C6C26"/>
    <w:rsid w:val="005C7F38"/>
    <w:rsid w:val="005D0398"/>
    <w:rsid w:val="005D0EAB"/>
    <w:rsid w:val="005D126D"/>
    <w:rsid w:val="005D3224"/>
    <w:rsid w:val="005D33B2"/>
    <w:rsid w:val="005D3A96"/>
    <w:rsid w:val="005D4024"/>
    <w:rsid w:val="005D5158"/>
    <w:rsid w:val="005D55D0"/>
    <w:rsid w:val="005D65D9"/>
    <w:rsid w:val="005D6755"/>
    <w:rsid w:val="005D7308"/>
    <w:rsid w:val="005E067E"/>
    <w:rsid w:val="005E0FDF"/>
    <w:rsid w:val="005E15A3"/>
    <w:rsid w:val="005E1F5C"/>
    <w:rsid w:val="005E20DC"/>
    <w:rsid w:val="005E2A4F"/>
    <w:rsid w:val="005E2D6C"/>
    <w:rsid w:val="005E3ECE"/>
    <w:rsid w:val="005E43DA"/>
    <w:rsid w:val="005E54F5"/>
    <w:rsid w:val="005E571B"/>
    <w:rsid w:val="005E58AD"/>
    <w:rsid w:val="005E774C"/>
    <w:rsid w:val="005E7834"/>
    <w:rsid w:val="005E7EAA"/>
    <w:rsid w:val="005F10E9"/>
    <w:rsid w:val="005F11E6"/>
    <w:rsid w:val="005F1685"/>
    <w:rsid w:val="005F2017"/>
    <w:rsid w:val="005F279B"/>
    <w:rsid w:val="005F2D43"/>
    <w:rsid w:val="005F478A"/>
    <w:rsid w:val="005F5F15"/>
    <w:rsid w:val="005F5FC5"/>
    <w:rsid w:val="005F60E8"/>
    <w:rsid w:val="005F673A"/>
    <w:rsid w:val="005F791A"/>
    <w:rsid w:val="005F7A26"/>
    <w:rsid w:val="005F7C0F"/>
    <w:rsid w:val="00600434"/>
    <w:rsid w:val="00600531"/>
    <w:rsid w:val="00600A49"/>
    <w:rsid w:val="00600AEA"/>
    <w:rsid w:val="00601D02"/>
    <w:rsid w:val="0060234B"/>
    <w:rsid w:val="0060314D"/>
    <w:rsid w:val="0060372D"/>
    <w:rsid w:val="006047DB"/>
    <w:rsid w:val="00604C62"/>
    <w:rsid w:val="006050B0"/>
    <w:rsid w:val="00612F37"/>
    <w:rsid w:val="00613327"/>
    <w:rsid w:val="00613339"/>
    <w:rsid w:val="00613751"/>
    <w:rsid w:val="00613F2A"/>
    <w:rsid w:val="0061471A"/>
    <w:rsid w:val="00614C76"/>
    <w:rsid w:val="00614CEA"/>
    <w:rsid w:val="00614E62"/>
    <w:rsid w:val="00616183"/>
    <w:rsid w:val="0061677C"/>
    <w:rsid w:val="00616D20"/>
    <w:rsid w:val="00617E2F"/>
    <w:rsid w:val="00620467"/>
    <w:rsid w:val="0062050A"/>
    <w:rsid w:val="00620EEA"/>
    <w:rsid w:val="00621B6A"/>
    <w:rsid w:val="006223DE"/>
    <w:rsid w:val="006229B8"/>
    <w:rsid w:val="00622C03"/>
    <w:rsid w:val="00624C7B"/>
    <w:rsid w:val="006257DE"/>
    <w:rsid w:val="00625B97"/>
    <w:rsid w:val="00631379"/>
    <w:rsid w:val="00632CCF"/>
    <w:rsid w:val="00632FB2"/>
    <w:rsid w:val="006333DE"/>
    <w:rsid w:val="006341D3"/>
    <w:rsid w:val="0063531C"/>
    <w:rsid w:val="006355D2"/>
    <w:rsid w:val="006357BE"/>
    <w:rsid w:val="00636126"/>
    <w:rsid w:val="00636902"/>
    <w:rsid w:val="0063699D"/>
    <w:rsid w:val="00637121"/>
    <w:rsid w:val="006374B6"/>
    <w:rsid w:val="00637970"/>
    <w:rsid w:val="00637E9D"/>
    <w:rsid w:val="00637F3E"/>
    <w:rsid w:val="006415F7"/>
    <w:rsid w:val="00641EDD"/>
    <w:rsid w:val="00641F78"/>
    <w:rsid w:val="00642A6A"/>
    <w:rsid w:val="00642CB4"/>
    <w:rsid w:val="0064386C"/>
    <w:rsid w:val="00643CEF"/>
    <w:rsid w:val="00646795"/>
    <w:rsid w:val="00646F2E"/>
    <w:rsid w:val="006479C4"/>
    <w:rsid w:val="0065015F"/>
    <w:rsid w:val="00650824"/>
    <w:rsid w:val="006514EA"/>
    <w:rsid w:val="006519BA"/>
    <w:rsid w:val="00653D16"/>
    <w:rsid w:val="0065421A"/>
    <w:rsid w:val="00655215"/>
    <w:rsid w:val="00655B4D"/>
    <w:rsid w:val="00655F3C"/>
    <w:rsid w:val="00657585"/>
    <w:rsid w:val="006608F1"/>
    <w:rsid w:val="00661284"/>
    <w:rsid w:val="00663BBC"/>
    <w:rsid w:val="0066550E"/>
    <w:rsid w:val="00666833"/>
    <w:rsid w:val="006717C8"/>
    <w:rsid w:val="006723AE"/>
    <w:rsid w:val="00672B58"/>
    <w:rsid w:val="00672B5A"/>
    <w:rsid w:val="00672F9D"/>
    <w:rsid w:val="00674AF7"/>
    <w:rsid w:val="0067568E"/>
    <w:rsid w:val="00676494"/>
    <w:rsid w:val="006779AA"/>
    <w:rsid w:val="0068031A"/>
    <w:rsid w:val="00680487"/>
    <w:rsid w:val="006804EB"/>
    <w:rsid w:val="00680BEF"/>
    <w:rsid w:val="00682739"/>
    <w:rsid w:val="006835AB"/>
    <w:rsid w:val="0068440D"/>
    <w:rsid w:val="0068472E"/>
    <w:rsid w:val="00684750"/>
    <w:rsid w:val="006854E7"/>
    <w:rsid w:val="006866CA"/>
    <w:rsid w:val="0068731C"/>
    <w:rsid w:val="00687675"/>
    <w:rsid w:val="006876CD"/>
    <w:rsid w:val="0069155A"/>
    <w:rsid w:val="00692AE5"/>
    <w:rsid w:val="006932A9"/>
    <w:rsid w:val="00697B56"/>
    <w:rsid w:val="006A088C"/>
    <w:rsid w:val="006A2072"/>
    <w:rsid w:val="006A5209"/>
    <w:rsid w:val="006A56E9"/>
    <w:rsid w:val="006A5791"/>
    <w:rsid w:val="006B03BB"/>
    <w:rsid w:val="006B112B"/>
    <w:rsid w:val="006B152A"/>
    <w:rsid w:val="006B21C7"/>
    <w:rsid w:val="006B24D0"/>
    <w:rsid w:val="006B28E9"/>
    <w:rsid w:val="006B2BB1"/>
    <w:rsid w:val="006B422D"/>
    <w:rsid w:val="006C0271"/>
    <w:rsid w:val="006C0BA2"/>
    <w:rsid w:val="006C0D52"/>
    <w:rsid w:val="006C18DF"/>
    <w:rsid w:val="006C2212"/>
    <w:rsid w:val="006C2A65"/>
    <w:rsid w:val="006C380A"/>
    <w:rsid w:val="006C4C4A"/>
    <w:rsid w:val="006C66B2"/>
    <w:rsid w:val="006C67CE"/>
    <w:rsid w:val="006C6968"/>
    <w:rsid w:val="006C6A6E"/>
    <w:rsid w:val="006D04C0"/>
    <w:rsid w:val="006D04D8"/>
    <w:rsid w:val="006D2135"/>
    <w:rsid w:val="006D2E94"/>
    <w:rsid w:val="006D3015"/>
    <w:rsid w:val="006D32E3"/>
    <w:rsid w:val="006D3469"/>
    <w:rsid w:val="006D5571"/>
    <w:rsid w:val="006D5CB6"/>
    <w:rsid w:val="006D5EC9"/>
    <w:rsid w:val="006E0BFF"/>
    <w:rsid w:val="006E2CEB"/>
    <w:rsid w:val="006E3C40"/>
    <w:rsid w:val="006E5236"/>
    <w:rsid w:val="006E523E"/>
    <w:rsid w:val="006E6FBE"/>
    <w:rsid w:val="006E72E4"/>
    <w:rsid w:val="006E7A68"/>
    <w:rsid w:val="006E7F27"/>
    <w:rsid w:val="006F0207"/>
    <w:rsid w:val="006F1793"/>
    <w:rsid w:val="006F20B5"/>
    <w:rsid w:val="006F4AF0"/>
    <w:rsid w:val="006F7173"/>
    <w:rsid w:val="00700C47"/>
    <w:rsid w:val="00700D5C"/>
    <w:rsid w:val="00701AC8"/>
    <w:rsid w:val="00701BBA"/>
    <w:rsid w:val="0070261E"/>
    <w:rsid w:val="00702B48"/>
    <w:rsid w:val="0070423F"/>
    <w:rsid w:val="00704922"/>
    <w:rsid w:val="00705E16"/>
    <w:rsid w:val="007060BE"/>
    <w:rsid w:val="007071A6"/>
    <w:rsid w:val="00707951"/>
    <w:rsid w:val="007104E7"/>
    <w:rsid w:val="007114D6"/>
    <w:rsid w:val="00711637"/>
    <w:rsid w:val="00713E56"/>
    <w:rsid w:val="0071728A"/>
    <w:rsid w:val="0071738D"/>
    <w:rsid w:val="007173A1"/>
    <w:rsid w:val="007173AA"/>
    <w:rsid w:val="00717BC9"/>
    <w:rsid w:val="00720164"/>
    <w:rsid w:val="0072081B"/>
    <w:rsid w:val="007214DE"/>
    <w:rsid w:val="00721D7C"/>
    <w:rsid w:val="00722E6D"/>
    <w:rsid w:val="007232AF"/>
    <w:rsid w:val="0072336C"/>
    <w:rsid w:val="00724B53"/>
    <w:rsid w:val="00724E39"/>
    <w:rsid w:val="00725278"/>
    <w:rsid w:val="00725840"/>
    <w:rsid w:val="0072625B"/>
    <w:rsid w:val="00726A7B"/>
    <w:rsid w:val="00727D0A"/>
    <w:rsid w:val="00727F42"/>
    <w:rsid w:val="0073165A"/>
    <w:rsid w:val="007320AA"/>
    <w:rsid w:val="00733401"/>
    <w:rsid w:val="007335D0"/>
    <w:rsid w:val="007340E6"/>
    <w:rsid w:val="00734292"/>
    <w:rsid w:val="00734880"/>
    <w:rsid w:val="00735965"/>
    <w:rsid w:val="00735D87"/>
    <w:rsid w:val="007379F0"/>
    <w:rsid w:val="00740D46"/>
    <w:rsid w:val="007412CC"/>
    <w:rsid w:val="007418DE"/>
    <w:rsid w:val="00743314"/>
    <w:rsid w:val="007433A7"/>
    <w:rsid w:val="00744110"/>
    <w:rsid w:val="00745EE2"/>
    <w:rsid w:val="00746002"/>
    <w:rsid w:val="0074728B"/>
    <w:rsid w:val="00747979"/>
    <w:rsid w:val="00747C28"/>
    <w:rsid w:val="007508C8"/>
    <w:rsid w:val="00750A61"/>
    <w:rsid w:val="00750F2C"/>
    <w:rsid w:val="007512D5"/>
    <w:rsid w:val="0075426D"/>
    <w:rsid w:val="00754D55"/>
    <w:rsid w:val="00755744"/>
    <w:rsid w:val="00755F59"/>
    <w:rsid w:val="00756326"/>
    <w:rsid w:val="007567DD"/>
    <w:rsid w:val="00756C7D"/>
    <w:rsid w:val="00757FA5"/>
    <w:rsid w:val="00760225"/>
    <w:rsid w:val="007606EB"/>
    <w:rsid w:val="00760FDB"/>
    <w:rsid w:val="00762026"/>
    <w:rsid w:val="007630BD"/>
    <w:rsid w:val="00763D39"/>
    <w:rsid w:val="00763D45"/>
    <w:rsid w:val="00763F72"/>
    <w:rsid w:val="007641E9"/>
    <w:rsid w:val="007642DC"/>
    <w:rsid w:val="0076445B"/>
    <w:rsid w:val="00767219"/>
    <w:rsid w:val="00770050"/>
    <w:rsid w:val="00770FBA"/>
    <w:rsid w:val="00771988"/>
    <w:rsid w:val="007723EB"/>
    <w:rsid w:val="00773CC2"/>
    <w:rsid w:val="00775853"/>
    <w:rsid w:val="00775A41"/>
    <w:rsid w:val="00776EDF"/>
    <w:rsid w:val="007825AC"/>
    <w:rsid w:val="00782EEF"/>
    <w:rsid w:val="00783BAF"/>
    <w:rsid w:val="007841AB"/>
    <w:rsid w:val="00784879"/>
    <w:rsid w:val="00784B91"/>
    <w:rsid w:val="00785496"/>
    <w:rsid w:val="00785CD4"/>
    <w:rsid w:val="00785DE8"/>
    <w:rsid w:val="007869B1"/>
    <w:rsid w:val="00786AB7"/>
    <w:rsid w:val="00787793"/>
    <w:rsid w:val="007877FF"/>
    <w:rsid w:val="00787C7A"/>
    <w:rsid w:val="0079087B"/>
    <w:rsid w:val="00791674"/>
    <w:rsid w:val="00792567"/>
    <w:rsid w:val="007945B2"/>
    <w:rsid w:val="0079490B"/>
    <w:rsid w:val="00794C0D"/>
    <w:rsid w:val="00794F0C"/>
    <w:rsid w:val="007960C8"/>
    <w:rsid w:val="00796E6A"/>
    <w:rsid w:val="007A0984"/>
    <w:rsid w:val="007A0EAA"/>
    <w:rsid w:val="007A0F1B"/>
    <w:rsid w:val="007A16E5"/>
    <w:rsid w:val="007A16F1"/>
    <w:rsid w:val="007A2127"/>
    <w:rsid w:val="007A227D"/>
    <w:rsid w:val="007A24A5"/>
    <w:rsid w:val="007A25B1"/>
    <w:rsid w:val="007A35D7"/>
    <w:rsid w:val="007A3907"/>
    <w:rsid w:val="007A3BD2"/>
    <w:rsid w:val="007A3EDD"/>
    <w:rsid w:val="007A4406"/>
    <w:rsid w:val="007A4CD4"/>
    <w:rsid w:val="007A5909"/>
    <w:rsid w:val="007A5AB4"/>
    <w:rsid w:val="007A5BC3"/>
    <w:rsid w:val="007A5E45"/>
    <w:rsid w:val="007A61D8"/>
    <w:rsid w:val="007A674B"/>
    <w:rsid w:val="007A7ACC"/>
    <w:rsid w:val="007B10C7"/>
    <w:rsid w:val="007B1B03"/>
    <w:rsid w:val="007B2091"/>
    <w:rsid w:val="007B2EE4"/>
    <w:rsid w:val="007B3E93"/>
    <w:rsid w:val="007B41B9"/>
    <w:rsid w:val="007B558D"/>
    <w:rsid w:val="007B6941"/>
    <w:rsid w:val="007B696C"/>
    <w:rsid w:val="007B6CC2"/>
    <w:rsid w:val="007B6DA2"/>
    <w:rsid w:val="007B70D4"/>
    <w:rsid w:val="007C0431"/>
    <w:rsid w:val="007C055F"/>
    <w:rsid w:val="007C0C9A"/>
    <w:rsid w:val="007C0CF9"/>
    <w:rsid w:val="007C44DD"/>
    <w:rsid w:val="007C488E"/>
    <w:rsid w:val="007C4B37"/>
    <w:rsid w:val="007C4B47"/>
    <w:rsid w:val="007C4BDB"/>
    <w:rsid w:val="007C4E6B"/>
    <w:rsid w:val="007C545E"/>
    <w:rsid w:val="007C6062"/>
    <w:rsid w:val="007C6287"/>
    <w:rsid w:val="007C66E3"/>
    <w:rsid w:val="007D0362"/>
    <w:rsid w:val="007D0D1E"/>
    <w:rsid w:val="007D1093"/>
    <w:rsid w:val="007D1289"/>
    <w:rsid w:val="007D1318"/>
    <w:rsid w:val="007D1B10"/>
    <w:rsid w:val="007D1C35"/>
    <w:rsid w:val="007D4331"/>
    <w:rsid w:val="007D4602"/>
    <w:rsid w:val="007D4A53"/>
    <w:rsid w:val="007D5065"/>
    <w:rsid w:val="007D694A"/>
    <w:rsid w:val="007E11A2"/>
    <w:rsid w:val="007E1F05"/>
    <w:rsid w:val="007E48AB"/>
    <w:rsid w:val="007E56E0"/>
    <w:rsid w:val="007E5796"/>
    <w:rsid w:val="007E5B27"/>
    <w:rsid w:val="007E6471"/>
    <w:rsid w:val="007E7368"/>
    <w:rsid w:val="007F03BD"/>
    <w:rsid w:val="007F0F78"/>
    <w:rsid w:val="007F113A"/>
    <w:rsid w:val="007F2B1B"/>
    <w:rsid w:val="007F37D5"/>
    <w:rsid w:val="007F40AF"/>
    <w:rsid w:val="007F4ABF"/>
    <w:rsid w:val="007F503E"/>
    <w:rsid w:val="007F6850"/>
    <w:rsid w:val="007F6DD8"/>
    <w:rsid w:val="007F700D"/>
    <w:rsid w:val="007F7273"/>
    <w:rsid w:val="007F7287"/>
    <w:rsid w:val="007F73FA"/>
    <w:rsid w:val="007F7446"/>
    <w:rsid w:val="007F78ED"/>
    <w:rsid w:val="007F7BBF"/>
    <w:rsid w:val="00800083"/>
    <w:rsid w:val="00801706"/>
    <w:rsid w:val="00801E94"/>
    <w:rsid w:val="00802674"/>
    <w:rsid w:val="00802DF2"/>
    <w:rsid w:val="00804791"/>
    <w:rsid w:val="008051A5"/>
    <w:rsid w:val="0080545E"/>
    <w:rsid w:val="00805AAE"/>
    <w:rsid w:val="0080660E"/>
    <w:rsid w:val="008113CA"/>
    <w:rsid w:val="00811DF8"/>
    <w:rsid w:val="00812218"/>
    <w:rsid w:val="00812291"/>
    <w:rsid w:val="00812371"/>
    <w:rsid w:val="008128DE"/>
    <w:rsid w:val="008150D4"/>
    <w:rsid w:val="008162E2"/>
    <w:rsid w:val="0081656D"/>
    <w:rsid w:val="008175D4"/>
    <w:rsid w:val="008206E8"/>
    <w:rsid w:val="00820CEA"/>
    <w:rsid w:val="00820D77"/>
    <w:rsid w:val="0082345F"/>
    <w:rsid w:val="00824AE6"/>
    <w:rsid w:val="008251C4"/>
    <w:rsid w:val="00825256"/>
    <w:rsid w:val="00830D8B"/>
    <w:rsid w:val="00831503"/>
    <w:rsid w:val="00831644"/>
    <w:rsid w:val="008316F3"/>
    <w:rsid w:val="008331D9"/>
    <w:rsid w:val="00833294"/>
    <w:rsid w:val="00834CEC"/>
    <w:rsid w:val="00835AF7"/>
    <w:rsid w:val="00837177"/>
    <w:rsid w:val="008372E4"/>
    <w:rsid w:val="008375E2"/>
    <w:rsid w:val="008408E4"/>
    <w:rsid w:val="00841635"/>
    <w:rsid w:val="00842B48"/>
    <w:rsid w:val="008434C5"/>
    <w:rsid w:val="0084350D"/>
    <w:rsid w:val="00843551"/>
    <w:rsid w:val="008435C5"/>
    <w:rsid w:val="00844206"/>
    <w:rsid w:val="008456EB"/>
    <w:rsid w:val="00845C51"/>
    <w:rsid w:val="00845DDB"/>
    <w:rsid w:val="008473C8"/>
    <w:rsid w:val="0084789B"/>
    <w:rsid w:val="0084790C"/>
    <w:rsid w:val="00850091"/>
    <w:rsid w:val="008502F5"/>
    <w:rsid w:val="008509E3"/>
    <w:rsid w:val="00850D55"/>
    <w:rsid w:val="00851103"/>
    <w:rsid w:val="008513B1"/>
    <w:rsid w:val="008526D4"/>
    <w:rsid w:val="00852963"/>
    <w:rsid w:val="00852F7D"/>
    <w:rsid w:val="00853B82"/>
    <w:rsid w:val="008556CF"/>
    <w:rsid w:val="008574DE"/>
    <w:rsid w:val="00857F34"/>
    <w:rsid w:val="0086008F"/>
    <w:rsid w:val="00860536"/>
    <w:rsid w:val="008615A4"/>
    <w:rsid w:val="00862983"/>
    <w:rsid w:val="00862FEF"/>
    <w:rsid w:val="00863EB6"/>
    <w:rsid w:val="0086486B"/>
    <w:rsid w:val="0086647A"/>
    <w:rsid w:val="00866613"/>
    <w:rsid w:val="00866C0C"/>
    <w:rsid w:val="00866F78"/>
    <w:rsid w:val="008672D8"/>
    <w:rsid w:val="00867A0F"/>
    <w:rsid w:val="00867AF7"/>
    <w:rsid w:val="00867DD1"/>
    <w:rsid w:val="00870FA0"/>
    <w:rsid w:val="00871245"/>
    <w:rsid w:val="00872E33"/>
    <w:rsid w:val="0087404B"/>
    <w:rsid w:val="00874313"/>
    <w:rsid w:val="00875129"/>
    <w:rsid w:val="00875766"/>
    <w:rsid w:val="008761BE"/>
    <w:rsid w:val="00877167"/>
    <w:rsid w:val="00877EEF"/>
    <w:rsid w:val="00880524"/>
    <w:rsid w:val="008823F6"/>
    <w:rsid w:val="00882DA7"/>
    <w:rsid w:val="00883225"/>
    <w:rsid w:val="00885122"/>
    <w:rsid w:val="008858F0"/>
    <w:rsid w:val="00886220"/>
    <w:rsid w:val="00887CF1"/>
    <w:rsid w:val="00887DB7"/>
    <w:rsid w:val="0089090D"/>
    <w:rsid w:val="00890A1F"/>
    <w:rsid w:val="00890E8F"/>
    <w:rsid w:val="00891250"/>
    <w:rsid w:val="0089215E"/>
    <w:rsid w:val="00892A6F"/>
    <w:rsid w:val="00893336"/>
    <w:rsid w:val="008943D3"/>
    <w:rsid w:val="0089512F"/>
    <w:rsid w:val="008964D6"/>
    <w:rsid w:val="0089659E"/>
    <w:rsid w:val="00896A7C"/>
    <w:rsid w:val="00896B4D"/>
    <w:rsid w:val="00897084"/>
    <w:rsid w:val="0089795C"/>
    <w:rsid w:val="00897A54"/>
    <w:rsid w:val="008A0BE0"/>
    <w:rsid w:val="008A3210"/>
    <w:rsid w:val="008A3A37"/>
    <w:rsid w:val="008A3BE9"/>
    <w:rsid w:val="008A3FD4"/>
    <w:rsid w:val="008A3FDD"/>
    <w:rsid w:val="008A6CAF"/>
    <w:rsid w:val="008A73F6"/>
    <w:rsid w:val="008A7599"/>
    <w:rsid w:val="008A7BDA"/>
    <w:rsid w:val="008A7D07"/>
    <w:rsid w:val="008B0254"/>
    <w:rsid w:val="008B0FF5"/>
    <w:rsid w:val="008B223D"/>
    <w:rsid w:val="008B3D75"/>
    <w:rsid w:val="008B4838"/>
    <w:rsid w:val="008B608F"/>
    <w:rsid w:val="008B6F7D"/>
    <w:rsid w:val="008B7EE0"/>
    <w:rsid w:val="008C0868"/>
    <w:rsid w:val="008C0DA5"/>
    <w:rsid w:val="008C212D"/>
    <w:rsid w:val="008C2257"/>
    <w:rsid w:val="008C23FC"/>
    <w:rsid w:val="008C2549"/>
    <w:rsid w:val="008C2577"/>
    <w:rsid w:val="008C4274"/>
    <w:rsid w:val="008C5532"/>
    <w:rsid w:val="008C5635"/>
    <w:rsid w:val="008C57B8"/>
    <w:rsid w:val="008C57FB"/>
    <w:rsid w:val="008C5BB1"/>
    <w:rsid w:val="008C6A44"/>
    <w:rsid w:val="008D0DAA"/>
    <w:rsid w:val="008D1F0F"/>
    <w:rsid w:val="008D2366"/>
    <w:rsid w:val="008D250E"/>
    <w:rsid w:val="008D54DE"/>
    <w:rsid w:val="008D5BD3"/>
    <w:rsid w:val="008D5EA2"/>
    <w:rsid w:val="008D5FAC"/>
    <w:rsid w:val="008D6D17"/>
    <w:rsid w:val="008D774F"/>
    <w:rsid w:val="008D7C64"/>
    <w:rsid w:val="008E0931"/>
    <w:rsid w:val="008E254E"/>
    <w:rsid w:val="008E2AD7"/>
    <w:rsid w:val="008E2F2F"/>
    <w:rsid w:val="008E3A48"/>
    <w:rsid w:val="008E4195"/>
    <w:rsid w:val="008E4CEE"/>
    <w:rsid w:val="008E7203"/>
    <w:rsid w:val="008E73F7"/>
    <w:rsid w:val="008E7985"/>
    <w:rsid w:val="008E7D48"/>
    <w:rsid w:val="008E7E7B"/>
    <w:rsid w:val="008F0434"/>
    <w:rsid w:val="008F0CC1"/>
    <w:rsid w:val="008F0E25"/>
    <w:rsid w:val="008F141F"/>
    <w:rsid w:val="008F19CE"/>
    <w:rsid w:val="008F1E5A"/>
    <w:rsid w:val="008F57FF"/>
    <w:rsid w:val="008F6790"/>
    <w:rsid w:val="008F7184"/>
    <w:rsid w:val="008F79C1"/>
    <w:rsid w:val="008F7E75"/>
    <w:rsid w:val="00900D07"/>
    <w:rsid w:val="00901DDD"/>
    <w:rsid w:val="00901F65"/>
    <w:rsid w:val="009021E3"/>
    <w:rsid w:val="009028DA"/>
    <w:rsid w:val="00902BC7"/>
    <w:rsid w:val="00904586"/>
    <w:rsid w:val="00906354"/>
    <w:rsid w:val="00906D3B"/>
    <w:rsid w:val="00906D3F"/>
    <w:rsid w:val="009070C4"/>
    <w:rsid w:val="00907663"/>
    <w:rsid w:val="00907967"/>
    <w:rsid w:val="00910354"/>
    <w:rsid w:val="0091092E"/>
    <w:rsid w:val="0091137B"/>
    <w:rsid w:val="00911CEF"/>
    <w:rsid w:val="009125F5"/>
    <w:rsid w:val="009139D7"/>
    <w:rsid w:val="00914024"/>
    <w:rsid w:val="009145AE"/>
    <w:rsid w:val="009149D3"/>
    <w:rsid w:val="00914E7D"/>
    <w:rsid w:val="00915A08"/>
    <w:rsid w:val="00917681"/>
    <w:rsid w:val="00917B7C"/>
    <w:rsid w:val="00920B91"/>
    <w:rsid w:val="00920ECE"/>
    <w:rsid w:val="00922089"/>
    <w:rsid w:val="00923A1B"/>
    <w:rsid w:val="009245E4"/>
    <w:rsid w:val="00926AA3"/>
    <w:rsid w:val="00926CB1"/>
    <w:rsid w:val="009276BA"/>
    <w:rsid w:val="00930D06"/>
    <w:rsid w:val="00930FF4"/>
    <w:rsid w:val="009316C5"/>
    <w:rsid w:val="009316DB"/>
    <w:rsid w:val="00931B23"/>
    <w:rsid w:val="00932A24"/>
    <w:rsid w:val="00932B1F"/>
    <w:rsid w:val="0093456A"/>
    <w:rsid w:val="009351A3"/>
    <w:rsid w:val="009368C3"/>
    <w:rsid w:val="00936F01"/>
    <w:rsid w:val="00937AAF"/>
    <w:rsid w:val="00937BC0"/>
    <w:rsid w:val="00940BB4"/>
    <w:rsid w:val="009417D1"/>
    <w:rsid w:val="009425EA"/>
    <w:rsid w:val="009431AA"/>
    <w:rsid w:val="00943916"/>
    <w:rsid w:val="00943B2B"/>
    <w:rsid w:val="009445EB"/>
    <w:rsid w:val="0094498E"/>
    <w:rsid w:val="00944AA4"/>
    <w:rsid w:val="00944FBA"/>
    <w:rsid w:val="009456D5"/>
    <w:rsid w:val="009462BD"/>
    <w:rsid w:val="009469B2"/>
    <w:rsid w:val="00947778"/>
    <w:rsid w:val="00947C37"/>
    <w:rsid w:val="00950D73"/>
    <w:rsid w:val="009513A9"/>
    <w:rsid w:val="00952587"/>
    <w:rsid w:val="00952C94"/>
    <w:rsid w:val="00953177"/>
    <w:rsid w:val="00953A4E"/>
    <w:rsid w:val="00953F75"/>
    <w:rsid w:val="0095439B"/>
    <w:rsid w:val="0095544B"/>
    <w:rsid w:val="00955CE6"/>
    <w:rsid w:val="00955F94"/>
    <w:rsid w:val="00956342"/>
    <w:rsid w:val="00957FA9"/>
    <w:rsid w:val="00960094"/>
    <w:rsid w:val="00961097"/>
    <w:rsid w:val="00961284"/>
    <w:rsid w:val="009616F6"/>
    <w:rsid w:val="009617F5"/>
    <w:rsid w:val="009619EB"/>
    <w:rsid w:val="00962111"/>
    <w:rsid w:val="00962295"/>
    <w:rsid w:val="00965FAE"/>
    <w:rsid w:val="0096697B"/>
    <w:rsid w:val="00967468"/>
    <w:rsid w:val="00967A09"/>
    <w:rsid w:val="00967A25"/>
    <w:rsid w:val="00967B8A"/>
    <w:rsid w:val="00971E1D"/>
    <w:rsid w:val="0097224B"/>
    <w:rsid w:val="00972D37"/>
    <w:rsid w:val="00973D5C"/>
    <w:rsid w:val="00974CFA"/>
    <w:rsid w:val="009775F2"/>
    <w:rsid w:val="009800DB"/>
    <w:rsid w:val="00980439"/>
    <w:rsid w:val="00980D90"/>
    <w:rsid w:val="00982C3B"/>
    <w:rsid w:val="00983540"/>
    <w:rsid w:val="009846E1"/>
    <w:rsid w:val="009855CC"/>
    <w:rsid w:val="00985FB4"/>
    <w:rsid w:val="00986984"/>
    <w:rsid w:val="00986AA0"/>
    <w:rsid w:val="009905C1"/>
    <w:rsid w:val="009907E3"/>
    <w:rsid w:val="0099118A"/>
    <w:rsid w:val="009927C9"/>
    <w:rsid w:val="00993A6A"/>
    <w:rsid w:val="009941AE"/>
    <w:rsid w:val="00994D40"/>
    <w:rsid w:val="0099542A"/>
    <w:rsid w:val="00995FA3"/>
    <w:rsid w:val="00996CB5"/>
    <w:rsid w:val="009975F6"/>
    <w:rsid w:val="0099793C"/>
    <w:rsid w:val="00997C50"/>
    <w:rsid w:val="009A0A46"/>
    <w:rsid w:val="009A0A9D"/>
    <w:rsid w:val="009A134E"/>
    <w:rsid w:val="009A1553"/>
    <w:rsid w:val="009A1B8E"/>
    <w:rsid w:val="009A1F2A"/>
    <w:rsid w:val="009A244A"/>
    <w:rsid w:val="009A26C4"/>
    <w:rsid w:val="009A274A"/>
    <w:rsid w:val="009A2B5F"/>
    <w:rsid w:val="009A2E53"/>
    <w:rsid w:val="009A2E6B"/>
    <w:rsid w:val="009A2F71"/>
    <w:rsid w:val="009A3070"/>
    <w:rsid w:val="009A33F7"/>
    <w:rsid w:val="009A44DA"/>
    <w:rsid w:val="009A4998"/>
    <w:rsid w:val="009A4D3C"/>
    <w:rsid w:val="009A5C1C"/>
    <w:rsid w:val="009A5FF9"/>
    <w:rsid w:val="009A6288"/>
    <w:rsid w:val="009A6712"/>
    <w:rsid w:val="009A689A"/>
    <w:rsid w:val="009A6E21"/>
    <w:rsid w:val="009A7761"/>
    <w:rsid w:val="009B102D"/>
    <w:rsid w:val="009B12DF"/>
    <w:rsid w:val="009B20F6"/>
    <w:rsid w:val="009B26C3"/>
    <w:rsid w:val="009B27AF"/>
    <w:rsid w:val="009B2C96"/>
    <w:rsid w:val="009B3811"/>
    <w:rsid w:val="009B3F82"/>
    <w:rsid w:val="009B57CA"/>
    <w:rsid w:val="009B5C24"/>
    <w:rsid w:val="009B5D3C"/>
    <w:rsid w:val="009B61FF"/>
    <w:rsid w:val="009B690C"/>
    <w:rsid w:val="009B6E0A"/>
    <w:rsid w:val="009B7229"/>
    <w:rsid w:val="009B7A88"/>
    <w:rsid w:val="009B7E4E"/>
    <w:rsid w:val="009C0A48"/>
    <w:rsid w:val="009C0DF1"/>
    <w:rsid w:val="009C18CF"/>
    <w:rsid w:val="009C1982"/>
    <w:rsid w:val="009C1EB4"/>
    <w:rsid w:val="009C3163"/>
    <w:rsid w:val="009C34C4"/>
    <w:rsid w:val="009C4888"/>
    <w:rsid w:val="009C51D3"/>
    <w:rsid w:val="009C53C3"/>
    <w:rsid w:val="009C554E"/>
    <w:rsid w:val="009C69B0"/>
    <w:rsid w:val="009C6A39"/>
    <w:rsid w:val="009D0A53"/>
    <w:rsid w:val="009D14D5"/>
    <w:rsid w:val="009D2976"/>
    <w:rsid w:val="009D2FF0"/>
    <w:rsid w:val="009D55A2"/>
    <w:rsid w:val="009D5D35"/>
    <w:rsid w:val="009D663D"/>
    <w:rsid w:val="009D6BD1"/>
    <w:rsid w:val="009D7BEE"/>
    <w:rsid w:val="009E016F"/>
    <w:rsid w:val="009E0AD2"/>
    <w:rsid w:val="009E1ABA"/>
    <w:rsid w:val="009E232B"/>
    <w:rsid w:val="009E4EF4"/>
    <w:rsid w:val="009E5B90"/>
    <w:rsid w:val="009E6564"/>
    <w:rsid w:val="009E6FF1"/>
    <w:rsid w:val="009E709F"/>
    <w:rsid w:val="009F0ADE"/>
    <w:rsid w:val="009F116A"/>
    <w:rsid w:val="009F2105"/>
    <w:rsid w:val="009F2F05"/>
    <w:rsid w:val="009F3A94"/>
    <w:rsid w:val="009F48E6"/>
    <w:rsid w:val="009F4C0C"/>
    <w:rsid w:val="009F51B1"/>
    <w:rsid w:val="009F6215"/>
    <w:rsid w:val="009F7F96"/>
    <w:rsid w:val="00A00522"/>
    <w:rsid w:val="00A0059B"/>
    <w:rsid w:val="00A00705"/>
    <w:rsid w:val="00A00A35"/>
    <w:rsid w:val="00A02E6A"/>
    <w:rsid w:val="00A03AC5"/>
    <w:rsid w:val="00A0476E"/>
    <w:rsid w:val="00A051BE"/>
    <w:rsid w:val="00A05213"/>
    <w:rsid w:val="00A0633D"/>
    <w:rsid w:val="00A06374"/>
    <w:rsid w:val="00A0736E"/>
    <w:rsid w:val="00A07995"/>
    <w:rsid w:val="00A12390"/>
    <w:rsid w:val="00A13DBF"/>
    <w:rsid w:val="00A14826"/>
    <w:rsid w:val="00A14B62"/>
    <w:rsid w:val="00A153F2"/>
    <w:rsid w:val="00A155A0"/>
    <w:rsid w:val="00A15D28"/>
    <w:rsid w:val="00A16900"/>
    <w:rsid w:val="00A177F9"/>
    <w:rsid w:val="00A17E91"/>
    <w:rsid w:val="00A207FB"/>
    <w:rsid w:val="00A20EA9"/>
    <w:rsid w:val="00A20FD8"/>
    <w:rsid w:val="00A21644"/>
    <w:rsid w:val="00A21A85"/>
    <w:rsid w:val="00A23E16"/>
    <w:rsid w:val="00A23EEC"/>
    <w:rsid w:val="00A24A05"/>
    <w:rsid w:val="00A24E7C"/>
    <w:rsid w:val="00A2513B"/>
    <w:rsid w:val="00A258E6"/>
    <w:rsid w:val="00A262E5"/>
    <w:rsid w:val="00A27C04"/>
    <w:rsid w:val="00A30393"/>
    <w:rsid w:val="00A328D8"/>
    <w:rsid w:val="00A334AB"/>
    <w:rsid w:val="00A33BC9"/>
    <w:rsid w:val="00A33D82"/>
    <w:rsid w:val="00A348BD"/>
    <w:rsid w:val="00A35FA3"/>
    <w:rsid w:val="00A3643C"/>
    <w:rsid w:val="00A367D2"/>
    <w:rsid w:val="00A369F6"/>
    <w:rsid w:val="00A36FC0"/>
    <w:rsid w:val="00A37E58"/>
    <w:rsid w:val="00A41F15"/>
    <w:rsid w:val="00A435A5"/>
    <w:rsid w:val="00A43A64"/>
    <w:rsid w:val="00A43C8E"/>
    <w:rsid w:val="00A44846"/>
    <w:rsid w:val="00A451BE"/>
    <w:rsid w:val="00A452AF"/>
    <w:rsid w:val="00A45E49"/>
    <w:rsid w:val="00A473A1"/>
    <w:rsid w:val="00A5086F"/>
    <w:rsid w:val="00A5147A"/>
    <w:rsid w:val="00A51C08"/>
    <w:rsid w:val="00A52979"/>
    <w:rsid w:val="00A5322D"/>
    <w:rsid w:val="00A53C2E"/>
    <w:rsid w:val="00A54B6E"/>
    <w:rsid w:val="00A55697"/>
    <w:rsid w:val="00A55FBD"/>
    <w:rsid w:val="00A56697"/>
    <w:rsid w:val="00A571F5"/>
    <w:rsid w:val="00A57324"/>
    <w:rsid w:val="00A575C9"/>
    <w:rsid w:val="00A57A8B"/>
    <w:rsid w:val="00A57F25"/>
    <w:rsid w:val="00A6177A"/>
    <w:rsid w:val="00A626E8"/>
    <w:rsid w:val="00A628F2"/>
    <w:rsid w:val="00A62C63"/>
    <w:rsid w:val="00A62C7B"/>
    <w:rsid w:val="00A62DBD"/>
    <w:rsid w:val="00A63A5B"/>
    <w:rsid w:val="00A63DCA"/>
    <w:rsid w:val="00A640F0"/>
    <w:rsid w:val="00A6506E"/>
    <w:rsid w:val="00A654F6"/>
    <w:rsid w:val="00A65502"/>
    <w:rsid w:val="00A66F97"/>
    <w:rsid w:val="00A700EE"/>
    <w:rsid w:val="00A70C59"/>
    <w:rsid w:val="00A70C99"/>
    <w:rsid w:val="00A713EC"/>
    <w:rsid w:val="00A71771"/>
    <w:rsid w:val="00A72063"/>
    <w:rsid w:val="00A729D9"/>
    <w:rsid w:val="00A737FA"/>
    <w:rsid w:val="00A73819"/>
    <w:rsid w:val="00A73E86"/>
    <w:rsid w:val="00A74477"/>
    <w:rsid w:val="00A744A0"/>
    <w:rsid w:val="00A74AF2"/>
    <w:rsid w:val="00A814FC"/>
    <w:rsid w:val="00A83CFA"/>
    <w:rsid w:val="00A846EF"/>
    <w:rsid w:val="00A84C05"/>
    <w:rsid w:val="00A84DF2"/>
    <w:rsid w:val="00A85A51"/>
    <w:rsid w:val="00A85AF3"/>
    <w:rsid w:val="00A8638E"/>
    <w:rsid w:val="00A864D1"/>
    <w:rsid w:val="00A86909"/>
    <w:rsid w:val="00A87090"/>
    <w:rsid w:val="00A87D41"/>
    <w:rsid w:val="00A9039A"/>
    <w:rsid w:val="00A90861"/>
    <w:rsid w:val="00A922D9"/>
    <w:rsid w:val="00A9243F"/>
    <w:rsid w:val="00A92D0A"/>
    <w:rsid w:val="00A93307"/>
    <w:rsid w:val="00A93D00"/>
    <w:rsid w:val="00A942DB"/>
    <w:rsid w:val="00A94AF5"/>
    <w:rsid w:val="00A958A3"/>
    <w:rsid w:val="00A96373"/>
    <w:rsid w:val="00A96620"/>
    <w:rsid w:val="00A96A39"/>
    <w:rsid w:val="00A96E22"/>
    <w:rsid w:val="00A96E26"/>
    <w:rsid w:val="00A97072"/>
    <w:rsid w:val="00AA0B80"/>
    <w:rsid w:val="00AA0C28"/>
    <w:rsid w:val="00AA0CBB"/>
    <w:rsid w:val="00AA2C30"/>
    <w:rsid w:val="00AA32B6"/>
    <w:rsid w:val="00AA52F9"/>
    <w:rsid w:val="00AA5339"/>
    <w:rsid w:val="00AA5870"/>
    <w:rsid w:val="00AA67B9"/>
    <w:rsid w:val="00AB02AB"/>
    <w:rsid w:val="00AB07C8"/>
    <w:rsid w:val="00AB08D0"/>
    <w:rsid w:val="00AB17DC"/>
    <w:rsid w:val="00AB2645"/>
    <w:rsid w:val="00AB3C79"/>
    <w:rsid w:val="00AB58C3"/>
    <w:rsid w:val="00AB69DF"/>
    <w:rsid w:val="00AB75BC"/>
    <w:rsid w:val="00AC1779"/>
    <w:rsid w:val="00AC2256"/>
    <w:rsid w:val="00AC26DD"/>
    <w:rsid w:val="00AC3F39"/>
    <w:rsid w:val="00AC4045"/>
    <w:rsid w:val="00AC4651"/>
    <w:rsid w:val="00AC5653"/>
    <w:rsid w:val="00AC5E5F"/>
    <w:rsid w:val="00AC5E95"/>
    <w:rsid w:val="00AC6A1B"/>
    <w:rsid w:val="00AC6AC0"/>
    <w:rsid w:val="00AC6B96"/>
    <w:rsid w:val="00AC6E6C"/>
    <w:rsid w:val="00AC7221"/>
    <w:rsid w:val="00AD094E"/>
    <w:rsid w:val="00AD15EC"/>
    <w:rsid w:val="00AD1BC2"/>
    <w:rsid w:val="00AD390A"/>
    <w:rsid w:val="00AD3B63"/>
    <w:rsid w:val="00AD44EB"/>
    <w:rsid w:val="00AD4618"/>
    <w:rsid w:val="00AD5078"/>
    <w:rsid w:val="00AD52DE"/>
    <w:rsid w:val="00AD560E"/>
    <w:rsid w:val="00AD5722"/>
    <w:rsid w:val="00AD5E62"/>
    <w:rsid w:val="00AD6C2A"/>
    <w:rsid w:val="00AD72A9"/>
    <w:rsid w:val="00AD747B"/>
    <w:rsid w:val="00AD75D0"/>
    <w:rsid w:val="00AD7F7E"/>
    <w:rsid w:val="00AE0D0F"/>
    <w:rsid w:val="00AE2280"/>
    <w:rsid w:val="00AE31D4"/>
    <w:rsid w:val="00AE3324"/>
    <w:rsid w:val="00AE399B"/>
    <w:rsid w:val="00AE4645"/>
    <w:rsid w:val="00AE48CF"/>
    <w:rsid w:val="00AE5365"/>
    <w:rsid w:val="00AE6759"/>
    <w:rsid w:val="00AF00FF"/>
    <w:rsid w:val="00AF09A2"/>
    <w:rsid w:val="00AF1D52"/>
    <w:rsid w:val="00AF2E5D"/>
    <w:rsid w:val="00AF358C"/>
    <w:rsid w:val="00AF36A2"/>
    <w:rsid w:val="00AF37D0"/>
    <w:rsid w:val="00AF4DC3"/>
    <w:rsid w:val="00AF5896"/>
    <w:rsid w:val="00AF5965"/>
    <w:rsid w:val="00AF6B7C"/>
    <w:rsid w:val="00AF6E24"/>
    <w:rsid w:val="00AF71F2"/>
    <w:rsid w:val="00B00345"/>
    <w:rsid w:val="00B0094F"/>
    <w:rsid w:val="00B02D58"/>
    <w:rsid w:val="00B04809"/>
    <w:rsid w:val="00B04958"/>
    <w:rsid w:val="00B04C03"/>
    <w:rsid w:val="00B05BFA"/>
    <w:rsid w:val="00B06285"/>
    <w:rsid w:val="00B06EC3"/>
    <w:rsid w:val="00B071BB"/>
    <w:rsid w:val="00B07426"/>
    <w:rsid w:val="00B0758A"/>
    <w:rsid w:val="00B078E7"/>
    <w:rsid w:val="00B07E8F"/>
    <w:rsid w:val="00B10696"/>
    <w:rsid w:val="00B1092B"/>
    <w:rsid w:val="00B114E7"/>
    <w:rsid w:val="00B12F8E"/>
    <w:rsid w:val="00B13045"/>
    <w:rsid w:val="00B13656"/>
    <w:rsid w:val="00B14602"/>
    <w:rsid w:val="00B1517B"/>
    <w:rsid w:val="00B15D1B"/>
    <w:rsid w:val="00B15E15"/>
    <w:rsid w:val="00B1631A"/>
    <w:rsid w:val="00B168FB"/>
    <w:rsid w:val="00B20109"/>
    <w:rsid w:val="00B203FA"/>
    <w:rsid w:val="00B2142A"/>
    <w:rsid w:val="00B21AF8"/>
    <w:rsid w:val="00B23C86"/>
    <w:rsid w:val="00B27E90"/>
    <w:rsid w:val="00B27EC6"/>
    <w:rsid w:val="00B305ED"/>
    <w:rsid w:val="00B309BF"/>
    <w:rsid w:val="00B30F42"/>
    <w:rsid w:val="00B313E0"/>
    <w:rsid w:val="00B31590"/>
    <w:rsid w:val="00B31A1E"/>
    <w:rsid w:val="00B31A7A"/>
    <w:rsid w:val="00B328F7"/>
    <w:rsid w:val="00B3334D"/>
    <w:rsid w:val="00B337CF"/>
    <w:rsid w:val="00B33CEA"/>
    <w:rsid w:val="00B35996"/>
    <w:rsid w:val="00B35CBC"/>
    <w:rsid w:val="00B36AF7"/>
    <w:rsid w:val="00B3728B"/>
    <w:rsid w:val="00B37313"/>
    <w:rsid w:val="00B40908"/>
    <w:rsid w:val="00B409B0"/>
    <w:rsid w:val="00B413C6"/>
    <w:rsid w:val="00B413EA"/>
    <w:rsid w:val="00B4199B"/>
    <w:rsid w:val="00B43737"/>
    <w:rsid w:val="00B43D6F"/>
    <w:rsid w:val="00B46714"/>
    <w:rsid w:val="00B46733"/>
    <w:rsid w:val="00B47062"/>
    <w:rsid w:val="00B510A7"/>
    <w:rsid w:val="00B5212D"/>
    <w:rsid w:val="00B53E53"/>
    <w:rsid w:val="00B5438A"/>
    <w:rsid w:val="00B54457"/>
    <w:rsid w:val="00B54500"/>
    <w:rsid w:val="00B54F19"/>
    <w:rsid w:val="00B557FC"/>
    <w:rsid w:val="00B60163"/>
    <w:rsid w:val="00B6099D"/>
    <w:rsid w:val="00B610B3"/>
    <w:rsid w:val="00B61BC5"/>
    <w:rsid w:val="00B620EF"/>
    <w:rsid w:val="00B62CE0"/>
    <w:rsid w:val="00B6310A"/>
    <w:rsid w:val="00B63389"/>
    <w:rsid w:val="00B65067"/>
    <w:rsid w:val="00B65199"/>
    <w:rsid w:val="00B659E5"/>
    <w:rsid w:val="00B65A3A"/>
    <w:rsid w:val="00B65A63"/>
    <w:rsid w:val="00B65D32"/>
    <w:rsid w:val="00B67181"/>
    <w:rsid w:val="00B67862"/>
    <w:rsid w:val="00B67A3B"/>
    <w:rsid w:val="00B7071E"/>
    <w:rsid w:val="00B70785"/>
    <w:rsid w:val="00B70C57"/>
    <w:rsid w:val="00B718CC"/>
    <w:rsid w:val="00B71E40"/>
    <w:rsid w:val="00B729EE"/>
    <w:rsid w:val="00B732DF"/>
    <w:rsid w:val="00B74020"/>
    <w:rsid w:val="00B742CF"/>
    <w:rsid w:val="00B7448C"/>
    <w:rsid w:val="00B754EA"/>
    <w:rsid w:val="00B76EEC"/>
    <w:rsid w:val="00B80037"/>
    <w:rsid w:val="00B81533"/>
    <w:rsid w:val="00B81F0C"/>
    <w:rsid w:val="00B82A2F"/>
    <w:rsid w:val="00B82DF9"/>
    <w:rsid w:val="00B83C8A"/>
    <w:rsid w:val="00B83D48"/>
    <w:rsid w:val="00B840D8"/>
    <w:rsid w:val="00B845DC"/>
    <w:rsid w:val="00B849AC"/>
    <w:rsid w:val="00B91728"/>
    <w:rsid w:val="00B9215B"/>
    <w:rsid w:val="00B92820"/>
    <w:rsid w:val="00B92F6A"/>
    <w:rsid w:val="00B947C4"/>
    <w:rsid w:val="00B950F3"/>
    <w:rsid w:val="00B954F2"/>
    <w:rsid w:val="00B96BD7"/>
    <w:rsid w:val="00BA011F"/>
    <w:rsid w:val="00BA1D9D"/>
    <w:rsid w:val="00BA1E5F"/>
    <w:rsid w:val="00BA2102"/>
    <w:rsid w:val="00BA2580"/>
    <w:rsid w:val="00BA2BD4"/>
    <w:rsid w:val="00BA3965"/>
    <w:rsid w:val="00BA42A7"/>
    <w:rsid w:val="00BA46E1"/>
    <w:rsid w:val="00BA4758"/>
    <w:rsid w:val="00BA4A23"/>
    <w:rsid w:val="00BA5185"/>
    <w:rsid w:val="00BA547A"/>
    <w:rsid w:val="00BA5C39"/>
    <w:rsid w:val="00BA66E1"/>
    <w:rsid w:val="00BA682E"/>
    <w:rsid w:val="00BA6B74"/>
    <w:rsid w:val="00BA7698"/>
    <w:rsid w:val="00BB059F"/>
    <w:rsid w:val="00BB0858"/>
    <w:rsid w:val="00BB148E"/>
    <w:rsid w:val="00BB2409"/>
    <w:rsid w:val="00BB496F"/>
    <w:rsid w:val="00BB54A4"/>
    <w:rsid w:val="00BB591F"/>
    <w:rsid w:val="00BB6E49"/>
    <w:rsid w:val="00BB7994"/>
    <w:rsid w:val="00BB7FE0"/>
    <w:rsid w:val="00BC08A8"/>
    <w:rsid w:val="00BC1BA6"/>
    <w:rsid w:val="00BC2D21"/>
    <w:rsid w:val="00BC303E"/>
    <w:rsid w:val="00BC4253"/>
    <w:rsid w:val="00BC562B"/>
    <w:rsid w:val="00BC64AB"/>
    <w:rsid w:val="00BC6B7D"/>
    <w:rsid w:val="00BD00EA"/>
    <w:rsid w:val="00BD2BBB"/>
    <w:rsid w:val="00BD2E2D"/>
    <w:rsid w:val="00BD3C20"/>
    <w:rsid w:val="00BD4A1A"/>
    <w:rsid w:val="00BD4F96"/>
    <w:rsid w:val="00BE02EF"/>
    <w:rsid w:val="00BE0AC6"/>
    <w:rsid w:val="00BE28BC"/>
    <w:rsid w:val="00BE3CBE"/>
    <w:rsid w:val="00BE4699"/>
    <w:rsid w:val="00BE4CC1"/>
    <w:rsid w:val="00BE4E6F"/>
    <w:rsid w:val="00BE56B8"/>
    <w:rsid w:val="00BE646F"/>
    <w:rsid w:val="00BE69D4"/>
    <w:rsid w:val="00BE6E44"/>
    <w:rsid w:val="00BE7807"/>
    <w:rsid w:val="00BE79E7"/>
    <w:rsid w:val="00BE7B40"/>
    <w:rsid w:val="00BF07CD"/>
    <w:rsid w:val="00BF0D64"/>
    <w:rsid w:val="00BF13C6"/>
    <w:rsid w:val="00BF318B"/>
    <w:rsid w:val="00BF31B5"/>
    <w:rsid w:val="00BF5785"/>
    <w:rsid w:val="00BF5B4F"/>
    <w:rsid w:val="00BF5FA6"/>
    <w:rsid w:val="00C00553"/>
    <w:rsid w:val="00C00909"/>
    <w:rsid w:val="00C0148C"/>
    <w:rsid w:val="00C018C9"/>
    <w:rsid w:val="00C02038"/>
    <w:rsid w:val="00C0327F"/>
    <w:rsid w:val="00C04325"/>
    <w:rsid w:val="00C043CD"/>
    <w:rsid w:val="00C0534A"/>
    <w:rsid w:val="00C053E5"/>
    <w:rsid w:val="00C06186"/>
    <w:rsid w:val="00C069D1"/>
    <w:rsid w:val="00C07B17"/>
    <w:rsid w:val="00C11059"/>
    <w:rsid w:val="00C11E51"/>
    <w:rsid w:val="00C123CF"/>
    <w:rsid w:val="00C12DEC"/>
    <w:rsid w:val="00C13371"/>
    <w:rsid w:val="00C136E8"/>
    <w:rsid w:val="00C13860"/>
    <w:rsid w:val="00C14AA6"/>
    <w:rsid w:val="00C16260"/>
    <w:rsid w:val="00C22456"/>
    <w:rsid w:val="00C229B1"/>
    <w:rsid w:val="00C22DDB"/>
    <w:rsid w:val="00C22E0E"/>
    <w:rsid w:val="00C22F3A"/>
    <w:rsid w:val="00C24349"/>
    <w:rsid w:val="00C24550"/>
    <w:rsid w:val="00C25824"/>
    <w:rsid w:val="00C25B16"/>
    <w:rsid w:val="00C26185"/>
    <w:rsid w:val="00C26BA1"/>
    <w:rsid w:val="00C26D16"/>
    <w:rsid w:val="00C27B42"/>
    <w:rsid w:val="00C30204"/>
    <w:rsid w:val="00C30D73"/>
    <w:rsid w:val="00C31166"/>
    <w:rsid w:val="00C328F3"/>
    <w:rsid w:val="00C32FDF"/>
    <w:rsid w:val="00C332A3"/>
    <w:rsid w:val="00C3432E"/>
    <w:rsid w:val="00C34AF5"/>
    <w:rsid w:val="00C352CB"/>
    <w:rsid w:val="00C361A2"/>
    <w:rsid w:val="00C36311"/>
    <w:rsid w:val="00C3677B"/>
    <w:rsid w:val="00C36DCE"/>
    <w:rsid w:val="00C37DB4"/>
    <w:rsid w:val="00C4048F"/>
    <w:rsid w:val="00C40E55"/>
    <w:rsid w:val="00C40F4D"/>
    <w:rsid w:val="00C41710"/>
    <w:rsid w:val="00C41B01"/>
    <w:rsid w:val="00C44AFD"/>
    <w:rsid w:val="00C44EDB"/>
    <w:rsid w:val="00C450F8"/>
    <w:rsid w:val="00C453F9"/>
    <w:rsid w:val="00C45A5D"/>
    <w:rsid w:val="00C464C7"/>
    <w:rsid w:val="00C4657C"/>
    <w:rsid w:val="00C465DD"/>
    <w:rsid w:val="00C468C4"/>
    <w:rsid w:val="00C46E2F"/>
    <w:rsid w:val="00C47483"/>
    <w:rsid w:val="00C47A0E"/>
    <w:rsid w:val="00C50510"/>
    <w:rsid w:val="00C52115"/>
    <w:rsid w:val="00C52CFE"/>
    <w:rsid w:val="00C53130"/>
    <w:rsid w:val="00C54314"/>
    <w:rsid w:val="00C55BBF"/>
    <w:rsid w:val="00C578A8"/>
    <w:rsid w:val="00C60B8B"/>
    <w:rsid w:val="00C614F5"/>
    <w:rsid w:val="00C628B0"/>
    <w:rsid w:val="00C63275"/>
    <w:rsid w:val="00C63725"/>
    <w:rsid w:val="00C6461E"/>
    <w:rsid w:val="00C647E2"/>
    <w:rsid w:val="00C64C6B"/>
    <w:rsid w:val="00C64D6C"/>
    <w:rsid w:val="00C67058"/>
    <w:rsid w:val="00C700D8"/>
    <w:rsid w:val="00C704BB"/>
    <w:rsid w:val="00C7113B"/>
    <w:rsid w:val="00C71411"/>
    <w:rsid w:val="00C71A28"/>
    <w:rsid w:val="00C71C25"/>
    <w:rsid w:val="00C71E23"/>
    <w:rsid w:val="00C7234C"/>
    <w:rsid w:val="00C72992"/>
    <w:rsid w:val="00C72CA6"/>
    <w:rsid w:val="00C73A74"/>
    <w:rsid w:val="00C74074"/>
    <w:rsid w:val="00C74589"/>
    <w:rsid w:val="00C745EC"/>
    <w:rsid w:val="00C74782"/>
    <w:rsid w:val="00C753ED"/>
    <w:rsid w:val="00C755BA"/>
    <w:rsid w:val="00C75E47"/>
    <w:rsid w:val="00C76138"/>
    <w:rsid w:val="00C768A1"/>
    <w:rsid w:val="00C768EE"/>
    <w:rsid w:val="00C76D9A"/>
    <w:rsid w:val="00C8039B"/>
    <w:rsid w:val="00C805BB"/>
    <w:rsid w:val="00C821B3"/>
    <w:rsid w:val="00C838A4"/>
    <w:rsid w:val="00C842F7"/>
    <w:rsid w:val="00C847A2"/>
    <w:rsid w:val="00C85FC9"/>
    <w:rsid w:val="00C87122"/>
    <w:rsid w:val="00C874E6"/>
    <w:rsid w:val="00C90A98"/>
    <w:rsid w:val="00C90E15"/>
    <w:rsid w:val="00C912D9"/>
    <w:rsid w:val="00C91895"/>
    <w:rsid w:val="00C937A0"/>
    <w:rsid w:val="00C94641"/>
    <w:rsid w:val="00C94DA8"/>
    <w:rsid w:val="00C95C40"/>
    <w:rsid w:val="00C9602D"/>
    <w:rsid w:val="00C96DC9"/>
    <w:rsid w:val="00C97175"/>
    <w:rsid w:val="00C977BD"/>
    <w:rsid w:val="00C97FD7"/>
    <w:rsid w:val="00CA02D9"/>
    <w:rsid w:val="00CA0636"/>
    <w:rsid w:val="00CA09C4"/>
    <w:rsid w:val="00CA0A7C"/>
    <w:rsid w:val="00CA201E"/>
    <w:rsid w:val="00CA2245"/>
    <w:rsid w:val="00CA259C"/>
    <w:rsid w:val="00CA28AD"/>
    <w:rsid w:val="00CA3C9F"/>
    <w:rsid w:val="00CA3D81"/>
    <w:rsid w:val="00CA46BE"/>
    <w:rsid w:val="00CA4796"/>
    <w:rsid w:val="00CA48DF"/>
    <w:rsid w:val="00CA5701"/>
    <w:rsid w:val="00CA5999"/>
    <w:rsid w:val="00CA5EA6"/>
    <w:rsid w:val="00CA6B46"/>
    <w:rsid w:val="00CA6CE3"/>
    <w:rsid w:val="00CA7BF1"/>
    <w:rsid w:val="00CB18DE"/>
    <w:rsid w:val="00CB1F9E"/>
    <w:rsid w:val="00CB2B62"/>
    <w:rsid w:val="00CB351E"/>
    <w:rsid w:val="00CB433E"/>
    <w:rsid w:val="00CB47F4"/>
    <w:rsid w:val="00CB655F"/>
    <w:rsid w:val="00CC0ACE"/>
    <w:rsid w:val="00CC0DB8"/>
    <w:rsid w:val="00CC156F"/>
    <w:rsid w:val="00CC2618"/>
    <w:rsid w:val="00CC3233"/>
    <w:rsid w:val="00CC330B"/>
    <w:rsid w:val="00CC39C1"/>
    <w:rsid w:val="00CC49D9"/>
    <w:rsid w:val="00CC4B89"/>
    <w:rsid w:val="00CC4C5C"/>
    <w:rsid w:val="00CC521D"/>
    <w:rsid w:val="00CC57ED"/>
    <w:rsid w:val="00CC6743"/>
    <w:rsid w:val="00CC683E"/>
    <w:rsid w:val="00CD00C1"/>
    <w:rsid w:val="00CD0131"/>
    <w:rsid w:val="00CD093E"/>
    <w:rsid w:val="00CD130A"/>
    <w:rsid w:val="00CD1D58"/>
    <w:rsid w:val="00CD2302"/>
    <w:rsid w:val="00CD23BB"/>
    <w:rsid w:val="00CD3268"/>
    <w:rsid w:val="00CD368E"/>
    <w:rsid w:val="00CD3C1B"/>
    <w:rsid w:val="00CD4421"/>
    <w:rsid w:val="00CD550E"/>
    <w:rsid w:val="00CD571B"/>
    <w:rsid w:val="00CD5AE7"/>
    <w:rsid w:val="00CD7183"/>
    <w:rsid w:val="00CE0377"/>
    <w:rsid w:val="00CE20DA"/>
    <w:rsid w:val="00CE2EEF"/>
    <w:rsid w:val="00CE318D"/>
    <w:rsid w:val="00CE36D6"/>
    <w:rsid w:val="00CF0897"/>
    <w:rsid w:val="00CF08BD"/>
    <w:rsid w:val="00CF10CC"/>
    <w:rsid w:val="00CF14D9"/>
    <w:rsid w:val="00CF194E"/>
    <w:rsid w:val="00CF240D"/>
    <w:rsid w:val="00CF25DA"/>
    <w:rsid w:val="00CF25FB"/>
    <w:rsid w:val="00CF3981"/>
    <w:rsid w:val="00CF45AB"/>
    <w:rsid w:val="00CF4A9B"/>
    <w:rsid w:val="00CF5253"/>
    <w:rsid w:val="00CF5983"/>
    <w:rsid w:val="00CF6734"/>
    <w:rsid w:val="00CF6D1F"/>
    <w:rsid w:val="00CF7E19"/>
    <w:rsid w:val="00CF7F25"/>
    <w:rsid w:val="00D02817"/>
    <w:rsid w:val="00D02F80"/>
    <w:rsid w:val="00D036EE"/>
    <w:rsid w:val="00D0384F"/>
    <w:rsid w:val="00D0484F"/>
    <w:rsid w:val="00D056EA"/>
    <w:rsid w:val="00D057DD"/>
    <w:rsid w:val="00D05A4E"/>
    <w:rsid w:val="00D05CDB"/>
    <w:rsid w:val="00D06117"/>
    <w:rsid w:val="00D0625B"/>
    <w:rsid w:val="00D065B1"/>
    <w:rsid w:val="00D06633"/>
    <w:rsid w:val="00D06B57"/>
    <w:rsid w:val="00D077D7"/>
    <w:rsid w:val="00D07E79"/>
    <w:rsid w:val="00D107D8"/>
    <w:rsid w:val="00D11115"/>
    <w:rsid w:val="00D1540D"/>
    <w:rsid w:val="00D1609F"/>
    <w:rsid w:val="00D1628F"/>
    <w:rsid w:val="00D16E5E"/>
    <w:rsid w:val="00D16FD9"/>
    <w:rsid w:val="00D171AF"/>
    <w:rsid w:val="00D17256"/>
    <w:rsid w:val="00D178C1"/>
    <w:rsid w:val="00D20B5D"/>
    <w:rsid w:val="00D2184E"/>
    <w:rsid w:val="00D220B4"/>
    <w:rsid w:val="00D2236E"/>
    <w:rsid w:val="00D2266A"/>
    <w:rsid w:val="00D22706"/>
    <w:rsid w:val="00D23473"/>
    <w:rsid w:val="00D243DD"/>
    <w:rsid w:val="00D24C7D"/>
    <w:rsid w:val="00D250DC"/>
    <w:rsid w:val="00D25DCE"/>
    <w:rsid w:val="00D25F2E"/>
    <w:rsid w:val="00D26429"/>
    <w:rsid w:val="00D26595"/>
    <w:rsid w:val="00D271D1"/>
    <w:rsid w:val="00D273F9"/>
    <w:rsid w:val="00D304CB"/>
    <w:rsid w:val="00D30791"/>
    <w:rsid w:val="00D3190E"/>
    <w:rsid w:val="00D339E2"/>
    <w:rsid w:val="00D342C5"/>
    <w:rsid w:val="00D344BA"/>
    <w:rsid w:val="00D356D2"/>
    <w:rsid w:val="00D35A3C"/>
    <w:rsid w:val="00D35B5B"/>
    <w:rsid w:val="00D3637B"/>
    <w:rsid w:val="00D366B9"/>
    <w:rsid w:val="00D36AEA"/>
    <w:rsid w:val="00D36E5F"/>
    <w:rsid w:val="00D37EF5"/>
    <w:rsid w:val="00D40E53"/>
    <w:rsid w:val="00D41BC0"/>
    <w:rsid w:val="00D41DDC"/>
    <w:rsid w:val="00D42C02"/>
    <w:rsid w:val="00D432DA"/>
    <w:rsid w:val="00D43837"/>
    <w:rsid w:val="00D44A64"/>
    <w:rsid w:val="00D475E5"/>
    <w:rsid w:val="00D4767C"/>
    <w:rsid w:val="00D50E26"/>
    <w:rsid w:val="00D5218C"/>
    <w:rsid w:val="00D52546"/>
    <w:rsid w:val="00D5257B"/>
    <w:rsid w:val="00D52D72"/>
    <w:rsid w:val="00D53118"/>
    <w:rsid w:val="00D53310"/>
    <w:rsid w:val="00D5365D"/>
    <w:rsid w:val="00D5569A"/>
    <w:rsid w:val="00D55E4C"/>
    <w:rsid w:val="00D60D8A"/>
    <w:rsid w:val="00D61A03"/>
    <w:rsid w:val="00D62222"/>
    <w:rsid w:val="00D63128"/>
    <w:rsid w:val="00D63706"/>
    <w:rsid w:val="00D63B89"/>
    <w:rsid w:val="00D63FA6"/>
    <w:rsid w:val="00D665B1"/>
    <w:rsid w:val="00D675C4"/>
    <w:rsid w:val="00D70234"/>
    <w:rsid w:val="00D7086D"/>
    <w:rsid w:val="00D70D2C"/>
    <w:rsid w:val="00D711DB"/>
    <w:rsid w:val="00D71790"/>
    <w:rsid w:val="00D72C26"/>
    <w:rsid w:val="00D731D5"/>
    <w:rsid w:val="00D73CAF"/>
    <w:rsid w:val="00D76DCA"/>
    <w:rsid w:val="00D76EA1"/>
    <w:rsid w:val="00D776D6"/>
    <w:rsid w:val="00D8015C"/>
    <w:rsid w:val="00D80B24"/>
    <w:rsid w:val="00D80E0A"/>
    <w:rsid w:val="00D81A45"/>
    <w:rsid w:val="00D8322A"/>
    <w:rsid w:val="00D837A5"/>
    <w:rsid w:val="00D85825"/>
    <w:rsid w:val="00D85AEB"/>
    <w:rsid w:val="00D87481"/>
    <w:rsid w:val="00D8758C"/>
    <w:rsid w:val="00D90732"/>
    <w:rsid w:val="00D92403"/>
    <w:rsid w:val="00D927A2"/>
    <w:rsid w:val="00D93918"/>
    <w:rsid w:val="00D94628"/>
    <w:rsid w:val="00D951F1"/>
    <w:rsid w:val="00D97477"/>
    <w:rsid w:val="00DA08F6"/>
    <w:rsid w:val="00DA0B7C"/>
    <w:rsid w:val="00DA0E22"/>
    <w:rsid w:val="00DA0F46"/>
    <w:rsid w:val="00DA0FB0"/>
    <w:rsid w:val="00DA1494"/>
    <w:rsid w:val="00DA3E84"/>
    <w:rsid w:val="00DA5CF3"/>
    <w:rsid w:val="00DA5EDE"/>
    <w:rsid w:val="00DA64AD"/>
    <w:rsid w:val="00DA79D3"/>
    <w:rsid w:val="00DA7BB6"/>
    <w:rsid w:val="00DB0F0F"/>
    <w:rsid w:val="00DB1103"/>
    <w:rsid w:val="00DB1482"/>
    <w:rsid w:val="00DB1BB0"/>
    <w:rsid w:val="00DB1FE9"/>
    <w:rsid w:val="00DB312B"/>
    <w:rsid w:val="00DB31D8"/>
    <w:rsid w:val="00DB40C4"/>
    <w:rsid w:val="00DB4205"/>
    <w:rsid w:val="00DB420D"/>
    <w:rsid w:val="00DB4430"/>
    <w:rsid w:val="00DB4617"/>
    <w:rsid w:val="00DB557A"/>
    <w:rsid w:val="00DB6539"/>
    <w:rsid w:val="00DB72F1"/>
    <w:rsid w:val="00DB7DE9"/>
    <w:rsid w:val="00DC028A"/>
    <w:rsid w:val="00DC0539"/>
    <w:rsid w:val="00DC09B7"/>
    <w:rsid w:val="00DC0BD5"/>
    <w:rsid w:val="00DC0FC7"/>
    <w:rsid w:val="00DC19F7"/>
    <w:rsid w:val="00DC257E"/>
    <w:rsid w:val="00DC25D9"/>
    <w:rsid w:val="00DC2D9F"/>
    <w:rsid w:val="00DC4246"/>
    <w:rsid w:val="00DC44B7"/>
    <w:rsid w:val="00DC44F8"/>
    <w:rsid w:val="00DC4E5B"/>
    <w:rsid w:val="00DC4FED"/>
    <w:rsid w:val="00DC5439"/>
    <w:rsid w:val="00DC6729"/>
    <w:rsid w:val="00DC6838"/>
    <w:rsid w:val="00DC6F66"/>
    <w:rsid w:val="00DC7543"/>
    <w:rsid w:val="00DC7750"/>
    <w:rsid w:val="00DC7856"/>
    <w:rsid w:val="00DD125F"/>
    <w:rsid w:val="00DD1932"/>
    <w:rsid w:val="00DD1EB4"/>
    <w:rsid w:val="00DD2A78"/>
    <w:rsid w:val="00DD39EC"/>
    <w:rsid w:val="00DD43A2"/>
    <w:rsid w:val="00DD4896"/>
    <w:rsid w:val="00DD5B2A"/>
    <w:rsid w:val="00DD6BA4"/>
    <w:rsid w:val="00DE0342"/>
    <w:rsid w:val="00DE0EF2"/>
    <w:rsid w:val="00DE25B6"/>
    <w:rsid w:val="00DE269D"/>
    <w:rsid w:val="00DE3003"/>
    <w:rsid w:val="00DE3974"/>
    <w:rsid w:val="00DE421D"/>
    <w:rsid w:val="00DE4240"/>
    <w:rsid w:val="00DE43E2"/>
    <w:rsid w:val="00DE4825"/>
    <w:rsid w:val="00DE4CEF"/>
    <w:rsid w:val="00DE569D"/>
    <w:rsid w:val="00DE5A56"/>
    <w:rsid w:val="00DE5D3D"/>
    <w:rsid w:val="00DE6219"/>
    <w:rsid w:val="00DE6AA0"/>
    <w:rsid w:val="00DE7432"/>
    <w:rsid w:val="00DE78EB"/>
    <w:rsid w:val="00DF0272"/>
    <w:rsid w:val="00DF041D"/>
    <w:rsid w:val="00DF0619"/>
    <w:rsid w:val="00DF0644"/>
    <w:rsid w:val="00DF07AF"/>
    <w:rsid w:val="00DF108A"/>
    <w:rsid w:val="00DF1098"/>
    <w:rsid w:val="00DF1EDF"/>
    <w:rsid w:val="00DF2949"/>
    <w:rsid w:val="00DF3201"/>
    <w:rsid w:val="00DF3A91"/>
    <w:rsid w:val="00DF3D09"/>
    <w:rsid w:val="00DF541F"/>
    <w:rsid w:val="00DF654E"/>
    <w:rsid w:val="00DF6B14"/>
    <w:rsid w:val="00E002EB"/>
    <w:rsid w:val="00E01010"/>
    <w:rsid w:val="00E04919"/>
    <w:rsid w:val="00E04964"/>
    <w:rsid w:val="00E0497F"/>
    <w:rsid w:val="00E049B6"/>
    <w:rsid w:val="00E060C6"/>
    <w:rsid w:val="00E0666D"/>
    <w:rsid w:val="00E1067D"/>
    <w:rsid w:val="00E10CF2"/>
    <w:rsid w:val="00E10E66"/>
    <w:rsid w:val="00E119EC"/>
    <w:rsid w:val="00E11C57"/>
    <w:rsid w:val="00E13F49"/>
    <w:rsid w:val="00E14392"/>
    <w:rsid w:val="00E15948"/>
    <w:rsid w:val="00E175F1"/>
    <w:rsid w:val="00E178D5"/>
    <w:rsid w:val="00E220FF"/>
    <w:rsid w:val="00E22A57"/>
    <w:rsid w:val="00E22B43"/>
    <w:rsid w:val="00E24551"/>
    <w:rsid w:val="00E24D1A"/>
    <w:rsid w:val="00E250CF"/>
    <w:rsid w:val="00E25ECB"/>
    <w:rsid w:val="00E263FB"/>
    <w:rsid w:val="00E26494"/>
    <w:rsid w:val="00E26ACC"/>
    <w:rsid w:val="00E3038D"/>
    <w:rsid w:val="00E30E33"/>
    <w:rsid w:val="00E312AB"/>
    <w:rsid w:val="00E312FD"/>
    <w:rsid w:val="00E315AF"/>
    <w:rsid w:val="00E32055"/>
    <w:rsid w:val="00E3280D"/>
    <w:rsid w:val="00E32AA3"/>
    <w:rsid w:val="00E32E87"/>
    <w:rsid w:val="00E33835"/>
    <w:rsid w:val="00E34B27"/>
    <w:rsid w:val="00E35890"/>
    <w:rsid w:val="00E36194"/>
    <w:rsid w:val="00E3639D"/>
    <w:rsid w:val="00E37A65"/>
    <w:rsid w:val="00E4150C"/>
    <w:rsid w:val="00E41B73"/>
    <w:rsid w:val="00E422B4"/>
    <w:rsid w:val="00E42856"/>
    <w:rsid w:val="00E42BA6"/>
    <w:rsid w:val="00E44204"/>
    <w:rsid w:val="00E44515"/>
    <w:rsid w:val="00E45557"/>
    <w:rsid w:val="00E45ED8"/>
    <w:rsid w:val="00E472CA"/>
    <w:rsid w:val="00E47E06"/>
    <w:rsid w:val="00E5091C"/>
    <w:rsid w:val="00E51F57"/>
    <w:rsid w:val="00E524BC"/>
    <w:rsid w:val="00E52535"/>
    <w:rsid w:val="00E539DE"/>
    <w:rsid w:val="00E540CC"/>
    <w:rsid w:val="00E5470F"/>
    <w:rsid w:val="00E5492D"/>
    <w:rsid w:val="00E55038"/>
    <w:rsid w:val="00E55C68"/>
    <w:rsid w:val="00E55DE9"/>
    <w:rsid w:val="00E5637C"/>
    <w:rsid w:val="00E56ED2"/>
    <w:rsid w:val="00E56F97"/>
    <w:rsid w:val="00E602D5"/>
    <w:rsid w:val="00E60C27"/>
    <w:rsid w:val="00E6123D"/>
    <w:rsid w:val="00E61AF5"/>
    <w:rsid w:val="00E6258B"/>
    <w:rsid w:val="00E629B8"/>
    <w:rsid w:val="00E62AFD"/>
    <w:rsid w:val="00E651B0"/>
    <w:rsid w:val="00E65612"/>
    <w:rsid w:val="00E66A3B"/>
    <w:rsid w:val="00E66F1A"/>
    <w:rsid w:val="00E66FB4"/>
    <w:rsid w:val="00E674D6"/>
    <w:rsid w:val="00E70218"/>
    <w:rsid w:val="00E7026F"/>
    <w:rsid w:val="00E709EE"/>
    <w:rsid w:val="00E746D1"/>
    <w:rsid w:val="00E74EA5"/>
    <w:rsid w:val="00E75DFA"/>
    <w:rsid w:val="00E76A74"/>
    <w:rsid w:val="00E76C31"/>
    <w:rsid w:val="00E76F20"/>
    <w:rsid w:val="00E77356"/>
    <w:rsid w:val="00E80118"/>
    <w:rsid w:val="00E80374"/>
    <w:rsid w:val="00E811DA"/>
    <w:rsid w:val="00E81737"/>
    <w:rsid w:val="00E82D3D"/>
    <w:rsid w:val="00E82E73"/>
    <w:rsid w:val="00E8308C"/>
    <w:rsid w:val="00E83B05"/>
    <w:rsid w:val="00E83D82"/>
    <w:rsid w:val="00E83E9A"/>
    <w:rsid w:val="00E87122"/>
    <w:rsid w:val="00E87C98"/>
    <w:rsid w:val="00E90BD5"/>
    <w:rsid w:val="00E920DF"/>
    <w:rsid w:val="00E9219B"/>
    <w:rsid w:val="00E92938"/>
    <w:rsid w:val="00E9363D"/>
    <w:rsid w:val="00E93D04"/>
    <w:rsid w:val="00E94641"/>
    <w:rsid w:val="00E94C80"/>
    <w:rsid w:val="00E95912"/>
    <w:rsid w:val="00E95AD2"/>
    <w:rsid w:val="00E96235"/>
    <w:rsid w:val="00E9638D"/>
    <w:rsid w:val="00E966B9"/>
    <w:rsid w:val="00EA0292"/>
    <w:rsid w:val="00EA0591"/>
    <w:rsid w:val="00EA06F7"/>
    <w:rsid w:val="00EA075D"/>
    <w:rsid w:val="00EA0A30"/>
    <w:rsid w:val="00EA0DDB"/>
    <w:rsid w:val="00EA1A68"/>
    <w:rsid w:val="00EA1ACD"/>
    <w:rsid w:val="00EA2190"/>
    <w:rsid w:val="00EA2B5B"/>
    <w:rsid w:val="00EA3348"/>
    <w:rsid w:val="00EA33BB"/>
    <w:rsid w:val="00EA3CF8"/>
    <w:rsid w:val="00EA43B2"/>
    <w:rsid w:val="00EA492A"/>
    <w:rsid w:val="00EA510B"/>
    <w:rsid w:val="00EA5229"/>
    <w:rsid w:val="00EA54E8"/>
    <w:rsid w:val="00EA5B01"/>
    <w:rsid w:val="00EA5BE1"/>
    <w:rsid w:val="00EA5C8E"/>
    <w:rsid w:val="00EA60D5"/>
    <w:rsid w:val="00EA64BC"/>
    <w:rsid w:val="00EA6757"/>
    <w:rsid w:val="00EA748B"/>
    <w:rsid w:val="00EA7666"/>
    <w:rsid w:val="00EA7CD5"/>
    <w:rsid w:val="00EB04AE"/>
    <w:rsid w:val="00EB17E7"/>
    <w:rsid w:val="00EB2592"/>
    <w:rsid w:val="00EB2634"/>
    <w:rsid w:val="00EB2B1F"/>
    <w:rsid w:val="00EB31F9"/>
    <w:rsid w:val="00EB335F"/>
    <w:rsid w:val="00EB3EDF"/>
    <w:rsid w:val="00EB4593"/>
    <w:rsid w:val="00EB6126"/>
    <w:rsid w:val="00EB6D26"/>
    <w:rsid w:val="00EB75FC"/>
    <w:rsid w:val="00EB783B"/>
    <w:rsid w:val="00EB7B45"/>
    <w:rsid w:val="00EC0117"/>
    <w:rsid w:val="00EC11D2"/>
    <w:rsid w:val="00EC1FAF"/>
    <w:rsid w:val="00EC209F"/>
    <w:rsid w:val="00EC30A8"/>
    <w:rsid w:val="00EC376D"/>
    <w:rsid w:val="00EC3DE6"/>
    <w:rsid w:val="00EC3E62"/>
    <w:rsid w:val="00EC4227"/>
    <w:rsid w:val="00EC4D23"/>
    <w:rsid w:val="00EC52E1"/>
    <w:rsid w:val="00EC6337"/>
    <w:rsid w:val="00EC63D6"/>
    <w:rsid w:val="00EC6477"/>
    <w:rsid w:val="00EC65CC"/>
    <w:rsid w:val="00EC710E"/>
    <w:rsid w:val="00EC7CE6"/>
    <w:rsid w:val="00ED15C1"/>
    <w:rsid w:val="00ED25E8"/>
    <w:rsid w:val="00ED2AB5"/>
    <w:rsid w:val="00ED2CF3"/>
    <w:rsid w:val="00ED2F63"/>
    <w:rsid w:val="00ED3422"/>
    <w:rsid w:val="00ED3915"/>
    <w:rsid w:val="00ED3A6A"/>
    <w:rsid w:val="00ED4403"/>
    <w:rsid w:val="00ED49EB"/>
    <w:rsid w:val="00ED5140"/>
    <w:rsid w:val="00ED7FA3"/>
    <w:rsid w:val="00EE0321"/>
    <w:rsid w:val="00EE0491"/>
    <w:rsid w:val="00EE1A43"/>
    <w:rsid w:val="00EE1C6D"/>
    <w:rsid w:val="00EE208E"/>
    <w:rsid w:val="00EE2C18"/>
    <w:rsid w:val="00EE2DE8"/>
    <w:rsid w:val="00EE361E"/>
    <w:rsid w:val="00EE3EE3"/>
    <w:rsid w:val="00EE4F4C"/>
    <w:rsid w:val="00EE5DC0"/>
    <w:rsid w:val="00EE5E68"/>
    <w:rsid w:val="00EE634A"/>
    <w:rsid w:val="00EE65C2"/>
    <w:rsid w:val="00EE7E00"/>
    <w:rsid w:val="00EF03A1"/>
    <w:rsid w:val="00EF226A"/>
    <w:rsid w:val="00EF233F"/>
    <w:rsid w:val="00EF26CE"/>
    <w:rsid w:val="00EF3D1C"/>
    <w:rsid w:val="00EF4190"/>
    <w:rsid w:val="00EF4D2A"/>
    <w:rsid w:val="00EF4D34"/>
    <w:rsid w:val="00EF4E17"/>
    <w:rsid w:val="00EF5D01"/>
    <w:rsid w:val="00EF7797"/>
    <w:rsid w:val="00EF7BE0"/>
    <w:rsid w:val="00EF7CF4"/>
    <w:rsid w:val="00F0025B"/>
    <w:rsid w:val="00F009F7"/>
    <w:rsid w:val="00F01747"/>
    <w:rsid w:val="00F02271"/>
    <w:rsid w:val="00F023AD"/>
    <w:rsid w:val="00F031F1"/>
    <w:rsid w:val="00F04603"/>
    <w:rsid w:val="00F0464D"/>
    <w:rsid w:val="00F05656"/>
    <w:rsid w:val="00F067F6"/>
    <w:rsid w:val="00F06A15"/>
    <w:rsid w:val="00F06F5B"/>
    <w:rsid w:val="00F074BB"/>
    <w:rsid w:val="00F07521"/>
    <w:rsid w:val="00F07C7B"/>
    <w:rsid w:val="00F109A2"/>
    <w:rsid w:val="00F11A38"/>
    <w:rsid w:val="00F12168"/>
    <w:rsid w:val="00F15DBF"/>
    <w:rsid w:val="00F15EA2"/>
    <w:rsid w:val="00F17B63"/>
    <w:rsid w:val="00F21AC2"/>
    <w:rsid w:val="00F22062"/>
    <w:rsid w:val="00F229B7"/>
    <w:rsid w:val="00F22AEE"/>
    <w:rsid w:val="00F23C4D"/>
    <w:rsid w:val="00F24F3B"/>
    <w:rsid w:val="00F313ED"/>
    <w:rsid w:val="00F3180F"/>
    <w:rsid w:val="00F334D0"/>
    <w:rsid w:val="00F36263"/>
    <w:rsid w:val="00F36952"/>
    <w:rsid w:val="00F36BDE"/>
    <w:rsid w:val="00F36FD7"/>
    <w:rsid w:val="00F377A7"/>
    <w:rsid w:val="00F37C84"/>
    <w:rsid w:val="00F4003A"/>
    <w:rsid w:val="00F405C9"/>
    <w:rsid w:val="00F413BC"/>
    <w:rsid w:val="00F4150B"/>
    <w:rsid w:val="00F41C24"/>
    <w:rsid w:val="00F46F98"/>
    <w:rsid w:val="00F47B26"/>
    <w:rsid w:val="00F47B3C"/>
    <w:rsid w:val="00F47C9E"/>
    <w:rsid w:val="00F47F7E"/>
    <w:rsid w:val="00F501DC"/>
    <w:rsid w:val="00F50C35"/>
    <w:rsid w:val="00F50F84"/>
    <w:rsid w:val="00F51662"/>
    <w:rsid w:val="00F518DE"/>
    <w:rsid w:val="00F5208C"/>
    <w:rsid w:val="00F53858"/>
    <w:rsid w:val="00F545A3"/>
    <w:rsid w:val="00F54B10"/>
    <w:rsid w:val="00F54BC1"/>
    <w:rsid w:val="00F55044"/>
    <w:rsid w:val="00F566ED"/>
    <w:rsid w:val="00F57233"/>
    <w:rsid w:val="00F603D2"/>
    <w:rsid w:val="00F63801"/>
    <w:rsid w:val="00F638E1"/>
    <w:rsid w:val="00F63D49"/>
    <w:rsid w:val="00F6435B"/>
    <w:rsid w:val="00F645BA"/>
    <w:rsid w:val="00F64858"/>
    <w:rsid w:val="00F65E79"/>
    <w:rsid w:val="00F65F4E"/>
    <w:rsid w:val="00F6617C"/>
    <w:rsid w:val="00F66C14"/>
    <w:rsid w:val="00F6716B"/>
    <w:rsid w:val="00F67AA1"/>
    <w:rsid w:val="00F70644"/>
    <w:rsid w:val="00F70D36"/>
    <w:rsid w:val="00F70D6C"/>
    <w:rsid w:val="00F711AC"/>
    <w:rsid w:val="00F7262E"/>
    <w:rsid w:val="00F72DB6"/>
    <w:rsid w:val="00F74431"/>
    <w:rsid w:val="00F75B76"/>
    <w:rsid w:val="00F75B97"/>
    <w:rsid w:val="00F7627F"/>
    <w:rsid w:val="00F76F41"/>
    <w:rsid w:val="00F77F89"/>
    <w:rsid w:val="00F81B6A"/>
    <w:rsid w:val="00F8252A"/>
    <w:rsid w:val="00F82AC3"/>
    <w:rsid w:val="00F85987"/>
    <w:rsid w:val="00F871E0"/>
    <w:rsid w:val="00F87680"/>
    <w:rsid w:val="00F8776D"/>
    <w:rsid w:val="00F878FA"/>
    <w:rsid w:val="00F87BE2"/>
    <w:rsid w:val="00F918E1"/>
    <w:rsid w:val="00F92A8F"/>
    <w:rsid w:val="00F92C1F"/>
    <w:rsid w:val="00F93638"/>
    <w:rsid w:val="00F9450C"/>
    <w:rsid w:val="00F94665"/>
    <w:rsid w:val="00F9532F"/>
    <w:rsid w:val="00FA119C"/>
    <w:rsid w:val="00FA15C2"/>
    <w:rsid w:val="00FA1EE4"/>
    <w:rsid w:val="00FA2E6A"/>
    <w:rsid w:val="00FA3779"/>
    <w:rsid w:val="00FA44F1"/>
    <w:rsid w:val="00FA60CB"/>
    <w:rsid w:val="00FA68BC"/>
    <w:rsid w:val="00FA6C6C"/>
    <w:rsid w:val="00FA71A1"/>
    <w:rsid w:val="00FA7498"/>
    <w:rsid w:val="00FA7CB8"/>
    <w:rsid w:val="00FB113C"/>
    <w:rsid w:val="00FB1174"/>
    <w:rsid w:val="00FB1B15"/>
    <w:rsid w:val="00FB1FD1"/>
    <w:rsid w:val="00FB25CD"/>
    <w:rsid w:val="00FB27F5"/>
    <w:rsid w:val="00FB3BD5"/>
    <w:rsid w:val="00FB52C5"/>
    <w:rsid w:val="00FB58A9"/>
    <w:rsid w:val="00FB6161"/>
    <w:rsid w:val="00FB6E48"/>
    <w:rsid w:val="00FB73F2"/>
    <w:rsid w:val="00FB7510"/>
    <w:rsid w:val="00FC0988"/>
    <w:rsid w:val="00FC18C1"/>
    <w:rsid w:val="00FC1AF3"/>
    <w:rsid w:val="00FC28DC"/>
    <w:rsid w:val="00FC6834"/>
    <w:rsid w:val="00FD1140"/>
    <w:rsid w:val="00FD189F"/>
    <w:rsid w:val="00FD1A91"/>
    <w:rsid w:val="00FD1D37"/>
    <w:rsid w:val="00FD226E"/>
    <w:rsid w:val="00FD2DC2"/>
    <w:rsid w:val="00FD3EB6"/>
    <w:rsid w:val="00FD3F6B"/>
    <w:rsid w:val="00FD4CA6"/>
    <w:rsid w:val="00FD545D"/>
    <w:rsid w:val="00FD5C33"/>
    <w:rsid w:val="00FD5CDB"/>
    <w:rsid w:val="00FD6652"/>
    <w:rsid w:val="00FD7A44"/>
    <w:rsid w:val="00FE049E"/>
    <w:rsid w:val="00FE0F64"/>
    <w:rsid w:val="00FE1E91"/>
    <w:rsid w:val="00FE3090"/>
    <w:rsid w:val="00FE4392"/>
    <w:rsid w:val="00FE6C0C"/>
    <w:rsid w:val="00FF038E"/>
    <w:rsid w:val="00FF065E"/>
    <w:rsid w:val="00FF0722"/>
    <w:rsid w:val="00FF1EF4"/>
    <w:rsid w:val="00FF2A43"/>
    <w:rsid w:val="00FF30DC"/>
    <w:rsid w:val="00FF3915"/>
    <w:rsid w:val="00FF46DA"/>
    <w:rsid w:val="00FF472D"/>
    <w:rsid w:val="00FF50C1"/>
    <w:rsid w:val="00FF5664"/>
    <w:rsid w:val="00FF5BFE"/>
    <w:rsid w:val="00FF5EB0"/>
    <w:rsid w:val="00FF75C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7"/>
  </w:style>
  <w:style w:type="paragraph" w:styleId="Heading1">
    <w:name w:val="heading 1"/>
    <w:basedOn w:val="Normal"/>
    <w:next w:val="Normal"/>
    <w:link w:val="Heading1Char"/>
    <w:uiPriority w:val="9"/>
    <w:qFormat/>
    <w:rsid w:val="002D6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84DA2"/>
    <w:pPr>
      <w:keepNext/>
      <w:keepLines/>
      <w:numPr>
        <w:ilvl w:val="1"/>
        <w:numId w:val="2"/>
      </w:numPr>
      <w:pBdr>
        <w:bottom w:val="single" w:sz="4" w:space="1" w:color="auto"/>
      </w:pBdr>
      <w:spacing w:before="240" w:after="40" w:line="240" w:lineRule="auto"/>
      <w:ind w:left="709" w:hanging="709"/>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2108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706"/>
    <w:pPr>
      <w:tabs>
        <w:tab w:val="center" w:pos="4153"/>
        <w:tab w:val="right" w:pos="8306"/>
      </w:tab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D63706"/>
    <w:rPr>
      <w:rFonts w:ascii="Times New Roman" w:eastAsia="Times New Roman" w:hAnsi="Times New Roman" w:cs="Times New Roman"/>
      <w:sz w:val="24"/>
      <w:szCs w:val="24"/>
      <w:lang w:eastAsia="zh-CN"/>
    </w:rPr>
  </w:style>
  <w:style w:type="character" w:customStyle="1" w:styleId="spelle">
    <w:name w:val="spelle"/>
    <w:basedOn w:val="DefaultParagraphFont"/>
    <w:rsid w:val="00D63706"/>
  </w:style>
  <w:style w:type="character" w:styleId="Hyperlink">
    <w:name w:val="Hyperlink"/>
    <w:basedOn w:val="DefaultParagraphFont"/>
    <w:uiPriority w:val="99"/>
    <w:unhideWhenUsed/>
    <w:rsid w:val="00F87680"/>
    <w:rPr>
      <w:color w:val="0563C1" w:themeColor="hyperlink"/>
      <w:u w:val="single"/>
    </w:rPr>
  </w:style>
  <w:style w:type="paragraph" w:styleId="FootnoteText">
    <w:name w:val="footnote text"/>
    <w:basedOn w:val="Normal"/>
    <w:link w:val="FootnoteTextChar"/>
    <w:uiPriority w:val="99"/>
    <w:unhideWhenUsed/>
    <w:rsid w:val="00F87680"/>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rsid w:val="00F87680"/>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87680"/>
    <w:rPr>
      <w:vertAlign w:val="superscript"/>
    </w:rPr>
  </w:style>
  <w:style w:type="paragraph" w:styleId="ListParagraph">
    <w:name w:val="List Paragraph"/>
    <w:basedOn w:val="Normal"/>
    <w:link w:val="ListParagraphChar"/>
    <w:uiPriority w:val="34"/>
    <w:qFormat/>
    <w:rsid w:val="00910354"/>
    <w:pPr>
      <w:spacing w:after="0" w:line="240" w:lineRule="auto"/>
      <w:ind w:left="720"/>
      <w:contextualSpacing/>
    </w:pPr>
    <w:rPr>
      <w:rFonts w:ascii="Times New Roman" w:eastAsiaTheme="minorEastAsia" w:hAnsi="Times New Roman"/>
      <w:sz w:val="24"/>
      <w:szCs w:val="24"/>
    </w:rPr>
  </w:style>
  <w:style w:type="table" w:styleId="TableGrid">
    <w:name w:val="Table Grid"/>
    <w:basedOn w:val="TableNormal"/>
    <w:uiPriority w:val="39"/>
    <w:rsid w:val="009103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2675D"/>
    <w:pPr>
      <w:spacing w:after="0" w:line="360" w:lineRule="auto"/>
      <w:ind w:firstLine="300"/>
    </w:pPr>
    <w:rPr>
      <w:rFonts w:ascii="Times New Roman" w:eastAsia="Times New Roman" w:hAnsi="Times New Roman" w:cs="Times New Roman"/>
      <w:color w:val="414142"/>
      <w:sz w:val="20"/>
      <w:szCs w:val="20"/>
      <w:lang w:val="en-US"/>
    </w:rPr>
  </w:style>
  <w:style w:type="paragraph" w:customStyle="1" w:styleId="tv213">
    <w:name w:val="tv213"/>
    <w:basedOn w:val="Normal"/>
    <w:rsid w:val="000267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84DA2"/>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5F1685"/>
  </w:style>
  <w:style w:type="paragraph" w:styleId="NormalWeb">
    <w:name w:val="Normal (Web)"/>
    <w:basedOn w:val="Normal"/>
    <w:uiPriority w:val="99"/>
    <w:semiHidden/>
    <w:unhideWhenUsed/>
    <w:rsid w:val="005F16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521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5C"/>
  </w:style>
  <w:style w:type="character" w:styleId="CommentReference">
    <w:name w:val="annotation reference"/>
    <w:basedOn w:val="DefaultParagraphFont"/>
    <w:uiPriority w:val="99"/>
    <w:semiHidden/>
    <w:unhideWhenUsed/>
    <w:rsid w:val="00A84C05"/>
    <w:rPr>
      <w:sz w:val="16"/>
      <w:szCs w:val="16"/>
    </w:rPr>
  </w:style>
  <w:style w:type="paragraph" w:styleId="CommentText">
    <w:name w:val="annotation text"/>
    <w:basedOn w:val="Normal"/>
    <w:link w:val="CommentTextChar"/>
    <w:uiPriority w:val="99"/>
    <w:unhideWhenUsed/>
    <w:rsid w:val="00A84C05"/>
    <w:pPr>
      <w:spacing w:line="240" w:lineRule="auto"/>
    </w:pPr>
    <w:rPr>
      <w:sz w:val="20"/>
      <w:szCs w:val="20"/>
    </w:rPr>
  </w:style>
  <w:style w:type="character" w:customStyle="1" w:styleId="CommentTextChar">
    <w:name w:val="Comment Text Char"/>
    <w:basedOn w:val="DefaultParagraphFont"/>
    <w:link w:val="CommentText"/>
    <w:uiPriority w:val="99"/>
    <w:rsid w:val="00A84C05"/>
    <w:rPr>
      <w:sz w:val="20"/>
      <w:szCs w:val="20"/>
    </w:rPr>
  </w:style>
  <w:style w:type="paragraph" w:styleId="CommentSubject">
    <w:name w:val="annotation subject"/>
    <w:basedOn w:val="CommentText"/>
    <w:next w:val="CommentText"/>
    <w:link w:val="CommentSubjectChar"/>
    <w:uiPriority w:val="99"/>
    <w:semiHidden/>
    <w:unhideWhenUsed/>
    <w:rsid w:val="00A84C05"/>
    <w:rPr>
      <w:b/>
      <w:bCs/>
    </w:rPr>
  </w:style>
  <w:style w:type="character" w:customStyle="1" w:styleId="CommentSubjectChar">
    <w:name w:val="Comment Subject Char"/>
    <w:basedOn w:val="CommentTextChar"/>
    <w:link w:val="CommentSubject"/>
    <w:uiPriority w:val="99"/>
    <w:semiHidden/>
    <w:rsid w:val="00A84C05"/>
    <w:rPr>
      <w:b/>
      <w:bCs/>
      <w:sz w:val="20"/>
      <w:szCs w:val="20"/>
    </w:rPr>
  </w:style>
  <w:style w:type="paragraph" w:styleId="BalloonText">
    <w:name w:val="Balloon Text"/>
    <w:basedOn w:val="Normal"/>
    <w:link w:val="BalloonTextChar"/>
    <w:uiPriority w:val="99"/>
    <w:semiHidden/>
    <w:unhideWhenUsed/>
    <w:rsid w:val="00A84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05"/>
    <w:rPr>
      <w:rFonts w:ascii="Segoe UI" w:hAnsi="Segoe UI" w:cs="Segoe UI"/>
      <w:sz w:val="18"/>
      <w:szCs w:val="18"/>
    </w:rPr>
  </w:style>
  <w:style w:type="paragraph" w:customStyle="1" w:styleId="naisc">
    <w:name w:val="naisc"/>
    <w:basedOn w:val="Normal"/>
    <w:rsid w:val="00563AC1"/>
    <w:pPr>
      <w:spacing w:before="75" w:after="75" w:line="240" w:lineRule="auto"/>
      <w:jc w:val="center"/>
    </w:pPr>
    <w:rPr>
      <w:rFonts w:ascii="Times New Roman" w:eastAsia="Times New Roman" w:hAnsi="Times New Roman" w:cs="Times New Roman"/>
      <w:sz w:val="24"/>
      <w:szCs w:val="24"/>
      <w:lang w:eastAsia="lv-LV"/>
    </w:rPr>
  </w:style>
  <w:style w:type="paragraph" w:customStyle="1" w:styleId="headcol">
    <w:name w:val="headcol"/>
    <w:basedOn w:val="Normal"/>
    <w:uiPriority w:val="99"/>
    <w:rsid w:val="00A737FA"/>
    <w:pPr>
      <w:spacing w:before="100" w:beforeAutospacing="1" w:after="100" w:afterAutospacing="1" w:line="240" w:lineRule="auto"/>
    </w:pPr>
    <w:rPr>
      <w:rFonts w:ascii="Times New Roman" w:eastAsia="Times New Roman" w:hAnsi="Times New Roman" w:cs="Times New Roman"/>
      <w:color w:val="F0F8F8"/>
      <w:sz w:val="24"/>
      <w:szCs w:val="24"/>
      <w:lang w:eastAsia="lv-LV"/>
    </w:rPr>
  </w:style>
  <w:style w:type="paragraph" w:customStyle="1" w:styleId="radio">
    <w:name w:val="radio"/>
    <w:basedOn w:val="Normal"/>
    <w:uiPriority w:val="99"/>
    <w:rsid w:val="00C311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658FE"/>
    <w:rPr>
      <w:b/>
      <w:bCs/>
      <w:i w:val="0"/>
      <w:iCs w:val="0"/>
    </w:rPr>
  </w:style>
  <w:style w:type="character" w:customStyle="1" w:styleId="st1">
    <w:name w:val="st1"/>
    <w:basedOn w:val="DefaultParagraphFont"/>
    <w:rsid w:val="004658FE"/>
  </w:style>
  <w:style w:type="character" w:styleId="Strong">
    <w:name w:val="Strong"/>
    <w:basedOn w:val="DefaultParagraphFont"/>
    <w:uiPriority w:val="22"/>
    <w:qFormat/>
    <w:rsid w:val="00796E6A"/>
    <w:rPr>
      <w:b/>
      <w:bCs/>
    </w:rPr>
  </w:style>
  <w:style w:type="paragraph" w:customStyle="1" w:styleId="zvabri">
    <w:name w:val="zvabri"/>
    <w:basedOn w:val="Normal"/>
    <w:uiPriority w:val="99"/>
    <w:rsid w:val="00256AD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table" w:customStyle="1" w:styleId="TableGrid1">
    <w:name w:val="Table Grid1"/>
    <w:basedOn w:val="TableNormal"/>
    <w:next w:val="TableGrid"/>
    <w:uiPriority w:val="59"/>
    <w:rsid w:val="00BA011F"/>
    <w:pPr>
      <w:spacing w:after="0" w:line="240" w:lineRule="auto"/>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0C47"/>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7D2"/>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7308"/>
    <w:pPr>
      <w:spacing w:after="200" w:line="240" w:lineRule="auto"/>
    </w:pPr>
    <w:rPr>
      <w:rFonts w:eastAsiaTheme="minorEastAsia"/>
      <w:b/>
      <w:bCs/>
      <w:color w:val="5B9BD5" w:themeColor="accent1"/>
      <w:sz w:val="18"/>
      <w:szCs w:val="18"/>
      <w:lang w:eastAsia="zh-CN"/>
    </w:rPr>
  </w:style>
  <w:style w:type="character" w:customStyle="1" w:styleId="Heading1Char">
    <w:name w:val="Heading 1 Char"/>
    <w:basedOn w:val="DefaultParagraphFont"/>
    <w:link w:val="Heading1"/>
    <w:uiPriority w:val="9"/>
    <w:rsid w:val="002D600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C0798"/>
    <w:rPr>
      <w:color w:val="954F72" w:themeColor="followedHyperlink"/>
      <w:u w:val="single"/>
    </w:rPr>
  </w:style>
  <w:style w:type="paragraph" w:styleId="TOCHeading">
    <w:name w:val="TOC Heading"/>
    <w:basedOn w:val="Heading1"/>
    <w:next w:val="Normal"/>
    <w:uiPriority w:val="39"/>
    <w:unhideWhenUsed/>
    <w:qFormat/>
    <w:rsid w:val="00260906"/>
    <w:pPr>
      <w:outlineLvl w:val="9"/>
    </w:pPr>
    <w:rPr>
      <w:lang w:val="en-US"/>
    </w:rPr>
  </w:style>
  <w:style w:type="paragraph" w:styleId="TOC1">
    <w:name w:val="toc 1"/>
    <w:basedOn w:val="Normal"/>
    <w:next w:val="Normal"/>
    <w:autoRedefine/>
    <w:uiPriority w:val="39"/>
    <w:unhideWhenUsed/>
    <w:rsid w:val="008C5532"/>
    <w:pPr>
      <w:spacing w:before="120" w:after="120"/>
    </w:pPr>
    <w:rPr>
      <w:b/>
      <w:bCs/>
      <w:caps/>
      <w:sz w:val="20"/>
      <w:szCs w:val="20"/>
    </w:rPr>
  </w:style>
  <w:style w:type="paragraph" w:styleId="TOC2">
    <w:name w:val="toc 2"/>
    <w:basedOn w:val="Normal"/>
    <w:next w:val="Normal"/>
    <w:autoRedefine/>
    <w:uiPriority w:val="39"/>
    <w:unhideWhenUsed/>
    <w:rsid w:val="005404EE"/>
    <w:pPr>
      <w:spacing w:after="0"/>
      <w:ind w:left="220"/>
    </w:pPr>
    <w:rPr>
      <w:smallCaps/>
      <w:sz w:val="20"/>
      <w:szCs w:val="20"/>
    </w:rPr>
  </w:style>
  <w:style w:type="paragraph" w:styleId="ListBullet">
    <w:name w:val="List Bullet"/>
    <w:basedOn w:val="BodyText"/>
    <w:rsid w:val="00E62AFD"/>
    <w:pPr>
      <w:suppressAutoHyphens/>
      <w:spacing w:before="60" w:after="60" w:line="240" w:lineRule="auto"/>
      <w:jc w:val="both"/>
    </w:pPr>
    <w:rPr>
      <w:rFonts w:ascii="Times New Roman" w:eastAsia="Times New Roman" w:hAnsi="Times New Roman" w:cs="Times New Roman"/>
      <w:sz w:val="28"/>
      <w:szCs w:val="28"/>
      <w:lang w:eastAsia="zh-CN"/>
    </w:rPr>
  </w:style>
  <w:style w:type="paragraph" w:styleId="BodyText">
    <w:name w:val="Body Text"/>
    <w:basedOn w:val="Normal"/>
    <w:link w:val="BodyTextChar"/>
    <w:uiPriority w:val="99"/>
    <w:semiHidden/>
    <w:unhideWhenUsed/>
    <w:rsid w:val="00E62AFD"/>
    <w:pPr>
      <w:spacing w:after="120"/>
    </w:pPr>
  </w:style>
  <w:style w:type="character" w:customStyle="1" w:styleId="BodyTextChar">
    <w:name w:val="Body Text Char"/>
    <w:basedOn w:val="DefaultParagraphFont"/>
    <w:link w:val="BodyText"/>
    <w:uiPriority w:val="99"/>
    <w:semiHidden/>
    <w:rsid w:val="00E62AFD"/>
  </w:style>
  <w:style w:type="paragraph" w:styleId="Revision">
    <w:name w:val="Revision"/>
    <w:hidden/>
    <w:uiPriority w:val="99"/>
    <w:semiHidden/>
    <w:rsid w:val="00436FEA"/>
    <w:pPr>
      <w:spacing w:after="0" w:line="240" w:lineRule="auto"/>
    </w:pPr>
  </w:style>
  <w:style w:type="character" w:customStyle="1" w:styleId="Heading3Char">
    <w:name w:val="Heading 3 Char"/>
    <w:basedOn w:val="DefaultParagraphFont"/>
    <w:link w:val="Heading3"/>
    <w:uiPriority w:val="9"/>
    <w:rsid w:val="0021080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43947"/>
    <w:pPr>
      <w:spacing w:after="0"/>
      <w:ind w:left="440"/>
    </w:pPr>
    <w:rPr>
      <w:i/>
      <w:iCs/>
      <w:sz w:val="20"/>
      <w:szCs w:val="20"/>
    </w:rPr>
  </w:style>
  <w:style w:type="paragraph" w:customStyle="1" w:styleId="Style1">
    <w:name w:val="Style1"/>
    <w:basedOn w:val="Heading3"/>
    <w:link w:val="Style1Char"/>
    <w:qFormat/>
    <w:rsid w:val="007512D5"/>
    <w:pPr>
      <w:pBdr>
        <w:bottom w:val="single" w:sz="2" w:space="1" w:color="auto"/>
      </w:pBdr>
      <w:spacing w:before="240" w:after="120"/>
      <w:ind w:left="720" w:hanging="720"/>
    </w:pPr>
    <w:rPr>
      <w:rFonts w:ascii="Times New Roman" w:hAnsi="Times New Roman" w:cs="Times New Roman"/>
      <w:i/>
    </w:rPr>
  </w:style>
  <w:style w:type="character" w:customStyle="1" w:styleId="Style1Char">
    <w:name w:val="Style1 Char"/>
    <w:basedOn w:val="Heading3Char"/>
    <w:link w:val="Style1"/>
    <w:rsid w:val="007512D5"/>
    <w:rPr>
      <w:rFonts w:ascii="Times New Roman" w:eastAsiaTheme="majorEastAsia" w:hAnsi="Times New Roman" w:cs="Times New Roman"/>
      <w:i/>
      <w:color w:val="1F4D78" w:themeColor="accent1" w:themeShade="7F"/>
      <w:sz w:val="24"/>
      <w:szCs w:val="24"/>
    </w:rPr>
  </w:style>
  <w:style w:type="paragraph" w:styleId="TOC4">
    <w:name w:val="toc 4"/>
    <w:basedOn w:val="Normal"/>
    <w:next w:val="Normal"/>
    <w:autoRedefine/>
    <w:uiPriority w:val="39"/>
    <w:unhideWhenUsed/>
    <w:rsid w:val="005404EE"/>
    <w:pPr>
      <w:spacing w:after="0"/>
      <w:ind w:left="660"/>
    </w:pPr>
    <w:rPr>
      <w:sz w:val="18"/>
      <w:szCs w:val="18"/>
    </w:rPr>
  </w:style>
  <w:style w:type="paragraph" w:styleId="TOC5">
    <w:name w:val="toc 5"/>
    <w:basedOn w:val="Normal"/>
    <w:next w:val="Normal"/>
    <w:autoRedefine/>
    <w:uiPriority w:val="39"/>
    <w:unhideWhenUsed/>
    <w:rsid w:val="005404EE"/>
    <w:pPr>
      <w:spacing w:after="0"/>
      <w:ind w:left="880"/>
    </w:pPr>
    <w:rPr>
      <w:sz w:val="18"/>
      <w:szCs w:val="18"/>
    </w:rPr>
  </w:style>
  <w:style w:type="paragraph" w:styleId="TOC6">
    <w:name w:val="toc 6"/>
    <w:basedOn w:val="Normal"/>
    <w:next w:val="Normal"/>
    <w:autoRedefine/>
    <w:uiPriority w:val="39"/>
    <w:unhideWhenUsed/>
    <w:rsid w:val="005404EE"/>
    <w:pPr>
      <w:spacing w:after="0"/>
      <w:ind w:left="1100"/>
    </w:pPr>
    <w:rPr>
      <w:sz w:val="18"/>
      <w:szCs w:val="18"/>
    </w:rPr>
  </w:style>
  <w:style w:type="paragraph" w:styleId="TOC7">
    <w:name w:val="toc 7"/>
    <w:basedOn w:val="Normal"/>
    <w:next w:val="Normal"/>
    <w:autoRedefine/>
    <w:uiPriority w:val="39"/>
    <w:unhideWhenUsed/>
    <w:rsid w:val="005404EE"/>
    <w:pPr>
      <w:spacing w:after="0"/>
      <w:ind w:left="1320"/>
    </w:pPr>
    <w:rPr>
      <w:sz w:val="18"/>
      <w:szCs w:val="18"/>
    </w:rPr>
  </w:style>
  <w:style w:type="paragraph" w:styleId="TOC8">
    <w:name w:val="toc 8"/>
    <w:basedOn w:val="Normal"/>
    <w:next w:val="Normal"/>
    <w:autoRedefine/>
    <w:uiPriority w:val="39"/>
    <w:unhideWhenUsed/>
    <w:rsid w:val="005404EE"/>
    <w:pPr>
      <w:spacing w:after="0"/>
      <w:ind w:left="1540"/>
    </w:pPr>
    <w:rPr>
      <w:sz w:val="18"/>
      <w:szCs w:val="18"/>
    </w:rPr>
  </w:style>
  <w:style w:type="paragraph" w:styleId="TOC9">
    <w:name w:val="toc 9"/>
    <w:basedOn w:val="Normal"/>
    <w:next w:val="Normal"/>
    <w:autoRedefine/>
    <w:uiPriority w:val="39"/>
    <w:unhideWhenUsed/>
    <w:rsid w:val="005404EE"/>
    <w:pPr>
      <w:spacing w:after="0"/>
      <w:ind w:left="1760"/>
    </w:pPr>
    <w:rPr>
      <w:sz w:val="18"/>
      <w:szCs w:val="18"/>
    </w:rPr>
  </w:style>
  <w:style w:type="character" w:customStyle="1" w:styleId="ListParagraphChar">
    <w:name w:val="List Paragraph Char"/>
    <w:basedOn w:val="DefaultParagraphFont"/>
    <w:link w:val="ListParagraph"/>
    <w:uiPriority w:val="34"/>
    <w:locked/>
    <w:rsid w:val="00C753ED"/>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C0148C"/>
    <w:rPr>
      <w:color w:val="605E5C"/>
      <w:shd w:val="clear" w:color="auto" w:fill="E1DFDD"/>
    </w:rPr>
  </w:style>
  <w:style w:type="character" w:styleId="UnresolvedMention">
    <w:name w:val="Unresolved Mention"/>
    <w:basedOn w:val="DefaultParagraphFont"/>
    <w:uiPriority w:val="99"/>
    <w:semiHidden/>
    <w:unhideWhenUsed/>
    <w:rsid w:val="006E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9669">
      <w:bodyDiv w:val="1"/>
      <w:marLeft w:val="0"/>
      <w:marRight w:val="0"/>
      <w:marTop w:val="0"/>
      <w:marBottom w:val="0"/>
      <w:divBdr>
        <w:top w:val="none" w:sz="0" w:space="0" w:color="auto"/>
        <w:left w:val="none" w:sz="0" w:space="0" w:color="auto"/>
        <w:bottom w:val="none" w:sz="0" w:space="0" w:color="auto"/>
        <w:right w:val="none" w:sz="0" w:space="0" w:color="auto"/>
      </w:divBdr>
    </w:div>
    <w:div w:id="144006242">
      <w:bodyDiv w:val="1"/>
      <w:marLeft w:val="0"/>
      <w:marRight w:val="0"/>
      <w:marTop w:val="0"/>
      <w:marBottom w:val="0"/>
      <w:divBdr>
        <w:top w:val="none" w:sz="0" w:space="0" w:color="auto"/>
        <w:left w:val="none" w:sz="0" w:space="0" w:color="auto"/>
        <w:bottom w:val="none" w:sz="0" w:space="0" w:color="auto"/>
        <w:right w:val="none" w:sz="0" w:space="0" w:color="auto"/>
      </w:divBdr>
    </w:div>
    <w:div w:id="336076784">
      <w:bodyDiv w:val="1"/>
      <w:marLeft w:val="0"/>
      <w:marRight w:val="0"/>
      <w:marTop w:val="0"/>
      <w:marBottom w:val="0"/>
      <w:divBdr>
        <w:top w:val="none" w:sz="0" w:space="0" w:color="auto"/>
        <w:left w:val="none" w:sz="0" w:space="0" w:color="auto"/>
        <w:bottom w:val="none" w:sz="0" w:space="0" w:color="auto"/>
        <w:right w:val="none" w:sz="0" w:space="0" w:color="auto"/>
      </w:divBdr>
    </w:div>
    <w:div w:id="429198305">
      <w:bodyDiv w:val="1"/>
      <w:marLeft w:val="0"/>
      <w:marRight w:val="0"/>
      <w:marTop w:val="0"/>
      <w:marBottom w:val="0"/>
      <w:divBdr>
        <w:top w:val="none" w:sz="0" w:space="0" w:color="auto"/>
        <w:left w:val="none" w:sz="0" w:space="0" w:color="auto"/>
        <w:bottom w:val="none" w:sz="0" w:space="0" w:color="auto"/>
        <w:right w:val="none" w:sz="0" w:space="0" w:color="auto"/>
      </w:divBdr>
    </w:div>
    <w:div w:id="573592673">
      <w:bodyDiv w:val="1"/>
      <w:marLeft w:val="0"/>
      <w:marRight w:val="0"/>
      <w:marTop w:val="0"/>
      <w:marBottom w:val="0"/>
      <w:divBdr>
        <w:top w:val="none" w:sz="0" w:space="0" w:color="auto"/>
        <w:left w:val="none" w:sz="0" w:space="0" w:color="auto"/>
        <w:bottom w:val="none" w:sz="0" w:space="0" w:color="auto"/>
        <w:right w:val="none" w:sz="0" w:space="0" w:color="auto"/>
      </w:divBdr>
    </w:div>
    <w:div w:id="661546915">
      <w:bodyDiv w:val="1"/>
      <w:marLeft w:val="0"/>
      <w:marRight w:val="0"/>
      <w:marTop w:val="0"/>
      <w:marBottom w:val="0"/>
      <w:divBdr>
        <w:top w:val="none" w:sz="0" w:space="0" w:color="auto"/>
        <w:left w:val="none" w:sz="0" w:space="0" w:color="auto"/>
        <w:bottom w:val="none" w:sz="0" w:space="0" w:color="auto"/>
        <w:right w:val="none" w:sz="0" w:space="0" w:color="auto"/>
      </w:divBdr>
    </w:div>
    <w:div w:id="692610072">
      <w:bodyDiv w:val="1"/>
      <w:marLeft w:val="0"/>
      <w:marRight w:val="0"/>
      <w:marTop w:val="0"/>
      <w:marBottom w:val="0"/>
      <w:divBdr>
        <w:top w:val="none" w:sz="0" w:space="0" w:color="auto"/>
        <w:left w:val="none" w:sz="0" w:space="0" w:color="auto"/>
        <w:bottom w:val="none" w:sz="0" w:space="0" w:color="auto"/>
        <w:right w:val="none" w:sz="0" w:space="0" w:color="auto"/>
      </w:divBdr>
    </w:div>
    <w:div w:id="867644905">
      <w:bodyDiv w:val="1"/>
      <w:marLeft w:val="0"/>
      <w:marRight w:val="0"/>
      <w:marTop w:val="0"/>
      <w:marBottom w:val="0"/>
      <w:divBdr>
        <w:top w:val="none" w:sz="0" w:space="0" w:color="auto"/>
        <w:left w:val="none" w:sz="0" w:space="0" w:color="auto"/>
        <w:bottom w:val="none" w:sz="0" w:space="0" w:color="auto"/>
        <w:right w:val="none" w:sz="0" w:space="0" w:color="auto"/>
      </w:divBdr>
    </w:div>
    <w:div w:id="918565986">
      <w:bodyDiv w:val="1"/>
      <w:marLeft w:val="0"/>
      <w:marRight w:val="0"/>
      <w:marTop w:val="0"/>
      <w:marBottom w:val="0"/>
      <w:divBdr>
        <w:top w:val="none" w:sz="0" w:space="0" w:color="auto"/>
        <w:left w:val="none" w:sz="0" w:space="0" w:color="auto"/>
        <w:bottom w:val="none" w:sz="0" w:space="0" w:color="auto"/>
        <w:right w:val="none" w:sz="0" w:space="0" w:color="auto"/>
      </w:divBdr>
    </w:div>
    <w:div w:id="931355735">
      <w:bodyDiv w:val="1"/>
      <w:marLeft w:val="0"/>
      <w:marRight w:val="0"/>
      <w:marTop w:val="0"/>
      <w:marBottom w:val="0"/>
      <w:divBdr>
        <w:top w:val="none" w:sz="0" w:space="0" w:color="auto"/>
        <w:left w:val="none" w:sz="0" w:space="0" w:color="auto"/>
        <w:bottom w:val="none" w:sz="0" w:space="0" w:color="auto"/>
        <w:right w:val="none" w:sz="0" w:space="0" w:color="auto"/>
      </w:divBdr>
    </w:div>
    <w:div w:id="1007177880">
      <w:bodyDiv w:val="1"/>
      <w:marLeft w:val="0"/>
      <w:marRight w:val="0"/>
      <w:marTop w:val="0"/>
      <w:marBottom w:val="0"/>
      <w:divBdr>
        <w:top w:val="none" w:sz="0" w:space="0" w:color="auto"/>
        <w:left w:val="none" w:sz="0" w:space="0" w:color="auto"/>
        <w:bottom w:val="none" w:sz="0" w:space="0" w:color="auto"/>
        <w:right w:val="none" w:sz="0" w:space="0" w:color="auto"/>
      </w:divBdr>
    </w:div>
    <w:div w:id="1106316462">
      <w:bodyDiv w:val="1"/>
      <w:marLeft w:val="0"/>
      <w:marRight w:val="0"/>
      <w:marTop w:val="0"/>
      <w:marBottom w:val="0"/>
      <w:divBdr>
        <w:top w:val="none" w:sz="0" w:space="0" w:color="auto"/>
        <w:left w:val="none" w:sz="0" w:space="0" w:color="auto"/>
        <w:bottom w:val="none" w:sz="0" w:space="0" w:color="auto"/>
        <w:right w:val="none" w:sz="0" w:space="0" w:color="auto"/>
      </w:divBdr>
    </w:div>
    <w:div w:id="1210216826">
      <w:bodyDiv w:val="1"/>
      <w:marLeft w:val="0"/>
      <w:marRight w:val="0"/>
      <w:marTop w:val="0"/>
      <w:marBottom w:val="0"/>
      <w:divBdr>
        <w:top w:val="none" w:sz="0" w:space="0" w:color="auto"/>
        <w:left w:val="none" w:sz="0" w:space="0" w:color="auto"/>
        <w:bottom w:val="none" w:sz="0" w:space="0" w:color="auto"/>
        <w:right w:val="none" w:sz="0" w:space="0" w:color="auto"/>
      </w:divBdr>
    </w:div>
    <w:div w:id="1283415174">
      <w:bodyDiv w:val="1"/>
      <w:marLeft w:val="0"/>
      <w:marRight w:val="0"/>
      <w:marTop w:val="0"/>
      <w:marBottom w:val="0"/>
      <w:divBdr>
        <w:top w:val="none" w:sz="0" w:space="0" w:color="auto"/>
        <w:left w:val="none" w:sz="0" w:space="0" w:color="auto"/>
        <w:bottom w:val="none" w:sz="0" w:space="0" w:color="auto"/>
        <w:right w:val="none" w:sz="0" w:space="0" w:color="auto"/>
      </w:divBdr>
    </w:div>
    <w:div w:id="1448813244">
      <w:bodyDiv w:val="1"/>
      <w:marLeft w:val="0"/>
      <w:marRight w:val="0"/>
      <w:marTop w:val="0"/>
      <w:marBottom w:val="0"/>
      <w:divBdr>
        <w:top w:val="none" w:sz="0" w:space="0" w:color="auto"/>
        <w:left w:val="none" w:sz="0" w:space="0" w:color="auto"/>
        <w:bottom w:val="none" w:sz="0" w:space="0" w:color="auto"/>
        <w:right w:val="none" w:sz="0" w:space="0" w:color="auto"/>
      </w:divBdr>
    </w:div>
    <w:div w:id="1473326552">
      <w:bodyDiv w:val="1"/>
      <w:marLeft w:val="0"/>
      <w:marRight w:val="0"/>
      <w:marTop w:val="0"/>
      <w:marBottom w:val="0"/>
      <w:divBdr>
        <w:top w:val="none" w:sz="0" w:space="0" w:color="auto"/>
        <w:left w:val="none" w:sz="0" w:space="0" w:color="auto"/>
        <w:bottom w:val="none" w:sz="0" w:space="0" w:color="auto"/>
        <w:right w:val="none" w:sz="0" w:space="0" w:color="auto"/>
      </w:divBdr>
    </w:div>
    <w:div w:id="1502356099">
      <w:bodyDiv w:val="1"/>
      <w:marLeft w:val="0"/>
      <w:marRight w:val="0"/>
      <w:marTop w:val="0"/>
      <w:marBottom w:val="0"/>
      <w:divBdr>
        <w:top w:val="none" w:sz="0" w:space="0" w:color="auto"/>
        <w:left w:val="none" w:sz="0" w:space="0" w:color="auto"/>
        <w:bottom w:val="none" w:sz="0" w:space="0" w:color="auto"/>
        <w:right w:val="none" w:sz="0" w:space="0" w:color="auto"/>
      </w:divBdr>
    </w:div>
    <w:div w:id="1868912675">
      <w:bodyDiv w:val="1"/>
      <w:marLeft w:val="0"/>
      <w:marRight w:val="0"/>
      <w:marTop w:val="0"/>
      <w:marBottom w:val="0"/>
      <w:divBdr>
        <w:top w:val="none" w:sz="0" w:space="0" w:color="auto"/>
        <w:left w:val="none" w:sz="0" w:space="0" w:color="auto"/>
        <w:bottom w:val="none" w:sz="0" w:space="0" w:color="auto"/>
        <w:right w:val="none" w:sz="0" w:space="0" w:color="auto"/>
      </w:divBdr>
    </w:div>
    <w:div w:id="1920209850">
      <w:bodyDiv w:val="1"/>
      <w:marLeft w:val="0"/>
      <w:marRight w:val="0"/>
      <w:marTop w:val="0"/>
      <w:marBottom w:val="0"/>
      <w:divBdr>
        <w:top w:val="none" w:sz="0" w:space="0" w:color="auto"/>
        <w:left w:val="none" w:sz="0" w:space="0" w:color="auto"/>
        <w:bottom w:val="none" w:sz="0" w:space="0" w:color="auto"/>
        <w:right w:val="none" w:sz="0" w:space="0" w:color="auto"/>
      </w:divBdr>
    </w:div>
    <w:div w:id="2006349693">
      <w:bodyDiv w:val="1"/>
      <w:marLeft w:val="0"/>
      <w:marRight w:val="0"/>
      <w:marTop w:val="0"/>
      <w:marBottom w:val="0"/>
      <w:divBdr>
        <w:top w:val="none" w:sz="0" w:space="0" w:color="auto"/>
        <w:left w:val="none" w:sz="0" w:space="0" w:color="auto"/>
        <w:bottom w:val="none" w:sz="0" w:space="0" w:color="auto"/>
        <w:right w:val="none" w:sz="0" w:space="0" w:color="auto"/>
      </w:divBdr>
    </w:div>
    <w:div w:id="2084526761">
      <w:bodyDiv w:val="1"/>
      <w:marLeft w:val="0"/>
      <w:marRight w:val="0"/>
      <w:marTop w:val="0"/>
      <w:marBottom w:val="0"/>
      <w:divBdr>
        <w:top w:val="none" w:sz="0" w:space="0" w:color="auto"/>
        <w:left w:val="none" w:sz="0" w:space="0" w:color="auto"/>
        <w:bottom w:val="none" w:sz="0" w:space="0" w:color="auto"/>
        <w:right w:val="none" w:sz="0" w:space="0" w:color="auto"/>
      </w:divBdr>
    </w:div>
    <w:div w:id="21007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rs.Elksnis@t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isa.kalnina@sam.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68491-jurlietu-parvaldes-un-juras-drosibas-likums" TargetMode="External"/><Relationship Id="rId1" Type="http://schemas.openxmlformats.org/officeDocument/2006/relationships/hyperlink" Target="https://www.lja.lv/sites/default/files/page_attachments/LJA_Statu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330B-2393-40FF-9CB1-A950F9A8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14714</Words>
  <Characters>8387</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Informatīvais ziņojums</vt:lpstr>
    </vt:vector>
  </TitlesOfParts>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Par valsts līdzdalības saglabāšanu  valsts akciju sabiedrībā ”Latvijas Jūras administrācija""</dc:subject>
  <dc:creator/>
  <dc:description>sendija.gerge@lja.gov.lv; 67062109</dc:description>
  <cp:lastModifiedBy/>
  <cp:revision>1</cp:revision>
  <dcterms:created xsi:type="dcterms:W3CDTF">2020-06-26T06:49:00Z</dcterms:created>
  <dcterms:modified xsi:type="dcterms:W3CDTF">2020-07-09T12:00:00Z</dcterms:modified>
</cp:coreProperties>
</file>