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4BF7D" w14:textId="77777777" w:rsidR="00115ADD" w:rsidRPr="00BF1054" w:rsidRDefault="00115ADD" w:rsidP="00115ADD">
      <w:pPr>
        <w:spacing w:after="120"/>
        <w:ind w:firstLine="426"/>
        <w:jc w:val="right"/>
        <w:rPr>
          <w:rFonts w:ascii="Times New Roman" w:eastAsia="Calibri" w:hAnsi="Times New Roman"/>
          <w:i/>
          <w:iCs/>
          <w:sz w:val="28"/>
          <w:szCs w:val="28"/>
        </w:rPr>
      </w:pPr>
      <w:r w:rsidRPr="00BF1054">
        <w:rPr>
          <w:rFonts w:ascii="Times New Roman" w:eastAsia="Calibri" w:hAnsi="Times New Roman"/>
          <w:i/>
          <w:iCs/>
          <w:sz w:val="28"/>
          <w:szCs w:val="28"/>
        </w:rPr>
        <w:t>Projekts</w:t>
      </w:r>
    </w:p>
    <w:p w14:paraId="1F62F3D5" w14:textId="77777777" w:rsidR="00115ADD" w:rsidRPr="00BF1054" w:rsidRDefault="00115ADD" w:rsidP="00115ADD">
      <w:pPr>
        <w:spacing w:after="120"/>
        <w:ind w:firstLine="426"/>
        <w:jc w:val="center"/>
        <w:rPr>
          <w:rFonts w:ascii="Times New Roman" w:eastAsia="Calibri" w:hAnsi="Times New Roman"/>
          <w:sz w:val="28"/>
          <w:szCs w:val="28"/>
        </w:rPr>
      </w:pPr>
      <w:r w:rsidRPr="00BF1054">
        <w:rPr>
          <w:rFonts w:ascii="Times New Roman" w:eastAsia="Calibri" w:hAnsi="Times New Roman"/>
          <w:sz w:val="28"/>
          <w:szCs w:val="28"/>
        </w:rPr>
        <w:t>LATVIJAS REPUBLIKAS MINISTRU KABINETS</w:t>
      </w:r>
    </w:p>
    <w:p w14:paraId="3230E88E" w14:textId="77777777" w:rsidR="00115ADD" w:rsidRPr="00BF1054" w:rsidRDefault="00115ADD" w:rsidP="00115ADD">
      <w:pPr>
        <w:pStyle w:val="BodyText"/>
        <w:tabs>
          <w:tab w:val="left" w:pos="6480"/>
        </w:tabs>
        <w:ind w:right="-766"/>
        <w:jc w:val="left"/>
        <w:rPr>
          <w:b w:val="0"/>
          <w:bCs w:val="0"/>
          <w:sz w:val="28"/>
          <w:szCs w:val="28"/>
          <w:lang w:val="lv-LV" w:eastAsia="lv-LV"/>
        </w:rPr>
      </w:pPr>
    </w:p>
    <w:p w14:paraId="19564F94" w14:textId="77777777" w:rsidR="00115ADD" w:rsidRPr="00BF1054" w:rsidRDefault="00115ADD" w:rsidP="00115ADD">
      <w:pPr>
        <w:pStyle w:val="BodyText"/>
        <w:tabs>
          <w:tab w:val="left" w:pos="6480"/>
        </w:tabs>
        <w:ind w:right="-766"/>
        <w:jc w:val="left"/>
        <w:rPr>
          <w:b w:val="0"/>
          <w:bCs w:val="0"/>
          <w:sz w:val="28"/>
          <w:szCs w:val="28"/>
          <w:lang w:val="lv-LV" w:eastAsia="lv-LV"/>
        </w:rPr>
      </w:pPr>
    </w:p>
    <w:p w14:paraId="1F3798E4" w14:textId="77777777" w:rsidR="00115ADD" w:rsidRPr="00BF1054" w:rsidRDefault="00115ADD" w:rsidP="00115ADD">
      <w:pPr>
        <w:pStyle w:val="BodyText"/>
        <w:tabs>
          <w:tab w:val="left" w:pos="6480"/>
        </w:tabs>
        <w:ind w:right="-766"/>
        <w:jc w:val="left"/>
        <w:rPr>
          <w:b w:val="0"/>
          <w:bCs w:val="0"/>
          <w:sz w:val="28"/>
          <w:szCs w:val="28"/>
          <w:lang w:val="lv-LV" w:eastAsia="lv-LV"/>
        </w:rPr>
      </w:pPr>
    </w:p>
    <w:p w14:paraId="32F1182E" w14:textId="6F948961" w:rsidR="00115ADD" w:rsidRPr="00BF1054" w:rsidRDefault="00115ADD" w:rsidP="00115ADD">
      <w:pPr>
        <w:pStyle w:val="BodyText"/>
        <w:tabs>
          <w:tab w:val="left" w:pos="6480"/>
        </w:tabs>
        <w:ind w:right="-766"/>
        <w:jc w:val="left"/>
        <w:rPr>
          <w:b w:val="0"/>
          <w:bCs w:val="0"/>
          <w:sz w:val="28"/>
          <w:szCs w:val="28"/>
          <w:lang w:val="lv-LV" w:eastAsia="lv-LV"/>
        </w:rPr>
      </w:pPr>
      <w:r w:rsidRPr="00BF1054">
        <w:rPr>
          <w:b w:val="0"/>
          <w:bCs w:val="0"/>
          <w:sz w:val="28"/>
          <w:szCs w:val="28"/>
          <w:lang w:val="lv-LV" w:eastAsia="lv-LV"/>
        </w:rPr>
        <w:t>20</w:t>
      </w:r>
      <w:r w:rsidR="00E75842" w:rsidRPr="00BF1054">
        <w:rPr>
          <w:b w:val="0"/>
          <w:bCs w:val="0"/>
          <w:sz w:val="28"/>
          <w:szCs w:val="28"/>
          <w:lang w:val="lv-LV" w:eastAsia="lv-LV"/>
        </w:rPr>
        <w:t>20</w:t>
      </w:r>
      <w:r w:rsidRPr="00BF1054">
        <w:rPr>
          <w:b w:val="0"/>
          <w:bCs w:val="0"/>
          <w:sz w:val="28"/>
          <w:szCs w:val="28"/>
          <w:lang w:val="lv-LV" w:eastAsia="lv-LV"/>
        </w:rPr>
        <w:t xml:space="preserve">. gada </w:t>
      </w:r>
      <w:r w:rsidR="00761A93">
        <w:rPr>
          <w:b w:val="0"/>
          <w:bCs w:val="0"/>
          <w:sz w:val="28"/>
          <w:szCs w:val="28"/>
          <w:lang w:val="lv-LV" w:eastAsia="lv-LV"/>
        </w:rPr>
        <w:t>__</w:t>
      </w:r>
      <w:r w:rsidRPr="00BF1054">
        <w:rPr>
          <w:b w:val="0"/>
          <w:bCs w:val="0"/>
          <w:sz w:val="28"/>
          <w:szCs w:val="28"/>
          <w:lang w:val="lv-LV" w:eastAsia="lv-LV"/>
        </w:rPr>
        <w:t>.</w:t>
      </w:r>
      <w:r w:rsidR="00761A93">
        <w:rPr>
          <w:b w:val="0"/>
          <w:bCs w:val="0"/>
          <w:sz w:val="28"/>
          <w:szCs w:val="28"/>
          <w:lang w:val="lv-LV" w:eastAsia="lv-LV"/>
        </w:rPr>
        <w:t>____.</w:t>
      </w:r>
      <w:r w:rsidRPr="00BF1054">
        <w:rPr>
          <w:b w:val="0"/>
          <w:bCs w:val="0"/>
          <w:sz w:val="28"/>
          <w:szCs w:val="28"/>
          <w:lang w:val="lv-LV" w:eastAsia="lv-LV"/>
        </w:rPr>
        <w:tab/>
        <w:t>Noteikumi Nr.</w:t>
      </w:r>
      <w:r w:rsidR="00761A93">
        <w:rPr>
          <w:b w:val="0"/>
          <w:bCs w:val="0"/>
          <w:sz w:val="28"/>
          <w:szCs w:val="28"/>
          <w:lang w:val="lv-LV" w:eastAsia="lv-LV"/>
        </w:rPr>
        <w:t>__</w:t>
      </w:r>
    </w:p>
    <w:p w14:paraId="66395CC6" w14:textId="0CAFFA2B" w:rsidR="00115ADD" w:rsidRPr="00BF1054" w:rsidRDefault="00115ADD" w:rsidP="00115ADD">
      <w:pPr>
        <w:tabs>
          <w:tab w:val="left" w:pos="6480"/>
        </w:tabs>
        <w:ind w:right="-766"/>
        <w:rPr>
          <w:rFonts w:ascii="Times New Roman" w:hAnsi="Times New Roman"/>
          <w:sz w:val="28"/>
          <w:szCs w:val="28"/>
        </w:rPr>
      </w:pPr>
      <w:r w:rsidRPr="00BF1054">
        <w:rPr>
          <w:rFonts w:ascii="Times New Roman" w:hAnsi="Times New Roman"/>
          <w:sz w:val="28"/>
          <w:szCs w:val="28"/>
        </w:rPr>
        <w:t>Rīgā</w:t>
      </w:r>
      <w:r w:rsidRPr="00BF1054">
        <w:rPr>
          <w:rFonts w:ascii="Times New Roman" w:hAnsi="Times New Roman"/>
          <w:sz w:val="28"/>
          <w:szCs w:val="28"/>
        </w:rPr>
        <w:tab/>
        <w:t>(prot. Nr.</w:t>
      </w:r>
      <w:r w:rsidR="00761A93">
        <w:rPr>
          <w:rFonts w:ascii="Times New Roman" w:hAnsi="Times New Roman"/>
          <w:sz w:val="28"/>
          <w:szCs w:val="28"/>
        </w:rPr>
        <w:t xml:space="preserve"> .</w:t>
      </w:r>
      <w:r w:rsidRPr="00BF1054">
        <w:rPr>
          <w:rFonts w:ascii="Times New Roman" w:hAnsi="Times New Roman"/>
          <w:sz w:val="28"/>
          <w:szCs w:val="28"/>
        </w:rPr>
        <w:t>.§)</w:t>
      </w:r>
    </w:p>
    <w:p w14:paraId="41A8FD62" w14:textId="77777777" w:rsidR="00115ADD" w:rsidRPr="00BF1054" w:rsidRDefault="00115ADD" w:rsidP="00115ADD">
      <w:pPr>
        <w:ind w:right="-766"/>
        <w:jc w:val="both"/>
        <w:rPr>
          <w:rFonts w:ascii="Times New Roman" w:hAnsi="Times New Roman"/>
          <w:sz w:val="28"/>
          <w:szCs w:val="28"/>
        </w:rPr>
      </w:pPr>
    </w:p>
    <w:p w14:paraId="1BEF6BE1" w14:textId="77777777" w:rsidR="00115ADD" w:rsidRPr="00BF1054" w:rsidRDefault="00115ADD" w:rsidP="00115ADD">
      <w:pPr>
        <w:ind w:right="-766"/>
        <w:rPr>
          <w:rFonts w:ascii="Times New Roman" w:hAnsi="Times New Roman"/>
          <w:b/>
          <w:sz w:val="28"/>
          <w:szCs w:val="28"/>
        </w:rPr>
      </w:pPr>
    </w:p>
    <w:p w14:paraId="4B0A59B9" w14:textId="11910CB0" w:rsidR="00115ADD" w:rsidRPr="00BF1054" w:rsidRDefault="00B76709" w:rsidP="00115ADD">
      <w:pPr>
        <w:ind w:right="-766"/>
        <w:jc w:val="center"/>
        <w:rPr>
          <w:rFonts w:ascii="Times New Roman" w:hAnsi="Times New Roman"/>
          <w:b/>
          <w:sz w:val="28"/>
          <w:szCs w:val="28"/>
        </w:rPr>
      </w:pPr>
      <w:r w:rsidRPr="00BF1054">
        <w:rPr>
          <w:rFonts w:ascii="Times New Roman" w:hAnsi="Times New Roman"/>
          <w:b/>
          <w:sz w:val="28"/>
          <w:szCs w:val="28"/>
        </w:rPr>
        <w:t xml:space="preserve">Grozījumi </w:t>
      </w:r>
      <w:r w:rsidR="00115ADD" w:rsidRPr="00BF1054">
        <w:rPr>
          <w:rFonts w:ascii="Times New Roman" w:hAnsi="Times New Roman"/>
          <w:b/>
          <w:sz w:val="28"/>
          <w:szCs w:val="28"/>
        </w:rPr>
        <w:t>Ministru kabineta 2015.</w:t>
      </w:r>
      <w:r w:rsidR="00C3051B" w:rsidRPr="00BF1054">
        <w:rPr>
          <w:rFonts w:ascii="Times New Roman" w:hAnsi="Times New Roman"/>
          <w:b/>
          <w:sz w:val="28"/>
          <w:szCs w:val="28"/>
        </w:rPr>
        <w:t xml:space="preserve"> </w:t>
      </w:r>
      <w:r w:rsidR="00115ADD" w:rsidRPr="00BF1054">
        <w:rPr>
          <w:rFonts w:ascii="Times New Roman" w:hAnsi="Times New Roman"/>
          <w:b/>
          <w:sz w:val="28"/>
          <w:szCs w:val="28"/>
        </w:rPr>
        <w:t xml:space="preserve">gada </w:t>
      </w:r>
      <w:r w:rsidR="00C3051B" w:rsidRPr="00BF1054">
        <w:rPr>
          <w:rFonts w:ascii="Times New Roman" w:hAnsi="Times New Roman"/>
          <w:b/>
          <w:sz w:val="28"/>
          <w:szCs w:val="28"/>
        </w:rPr>
        <w:t>24. novembra</w:t>
      </w:r>
      <w:r w:rsidR="00115ADD" w:rsidRPr="00BF1054">
        <w:rPr>
          <w:rFonts w:ascii="Times New Roman" w:hAnsi="Times New Roman"/>
          <w:b/>
          <w:sz w:val="28"/>
          <w:szCs w:val="28"/>
        </w:rPr>
        <w:t xml:space="preserve"> noteikumos Nr.</w:t>
      </w:r>
      <w:r w:rsidR="00C3051B" w:rsidRPr="00BF1054">
        <w:rPr>
          <w:rFonts w:ascii="Times New Roman" w:hAnsi="Times New Roman"/>
          <w:b/>
          <w:sz w:val="28"/>
          <w:szCs w:val="28"/>
        </w:rPr>
        <w:t xml:space="preserve"> 664</w:t>
      </w:r>
      <w:r w:rsidR="00115ADD" w:rsidRPr="00BF1054">
        <w:rPr>
          <w:rFonts w:ascii="Times New Roman" w:hAnsi="Times New Roman"/>
          <w:b/>
          <w:sz w:val="28"/>
          <w:szCs w:val="28"/>
        </w:rPr>
        <w:t xml:space="preserve"> “Darbības programmas "Izaugsme un nodarbinātība" </w:t>
      </w:r>
      <w:r w:rsidR="00C3051B" w:rsidRPr="00BF1054">
        <w:rPr>
          <w:rFonts w:ascii="Times New Roman" w:eastAsia="Calibri" w:hAnsi="Times New Roman"/>
          <w:b/>
          <w:sz w:val="28"/>
          <w:szCs w:val="28"/>
        </w:rPr>
        <w:t>2.1.1</w:t>
      </w:r>
      <w:r w:rsidR="00115ADD" w:rsidRPr="00BF1054">
        <w:rPr>
          <w:rFonts w:ascii="Times New Roman" w:eastAsia="Calibri" w:hAnsi="Times New Roman"/>
          <w:b/>
          <w:sz w:val="28"/>
          <w:szCs w:val="28"/>
        </w:rPr>
        <w:t>. specifiskā atbalsta mērķa “</w:t>
      </w:r>
      <w:r w:rsidR="00C3051B" w:rsidRPr="00BF1054">
        <w:rPr>
          <w:rFonts w:ascii="Times New Roman" w:eastAsia="Calibri" w:hAnsi="Times New Roman"/>
          <w:b/>
          <w:sz w:val="28"/>
          <w:szCs w:val="28"/>
        </w:rPr>
        <w:t xml:space="preserve">Uzlabot elektroniskās sakaru infrastruktūras pieejamību lauku teritorijās” pirmās projektu iesniegumu atlases kārtas </w:t>
      </w:r>
      <w:r w:rsidR="00115ADD" w:rsidRPr="00BF1054">
        <w:rPr>
          <w:rFonts w:ascii="Times New Roman" w:hAnsi="Times New Roman"/>
          <w:b/>
          <w:sz w:val="28"/>
          <w:szCs w:val="28"/>
        </w:rPr>
        <w:t>īstenošanas noteikumi”</w:t>
      </w:r>
    </w:p>
    <w:p w14:paraId="416580A6" w14:textId="77777777" w:rsidR="00115ADD" w:rsidRPr="00BF1054" w:rsidRDefault="00115ADD" w:rsidP="00115ADD">
      <w:pPr>
        <w:ind w:right="-766"/>
        <w:jc w:val="right"/>
        <w:rPr>
          <w:rFonts w:ascii="Times New Roman" w:hAnsi="Times New Roman"/>
          <w:sz w:val="28"/>
          <w:szCs w:val="28"/>
        </w:rPr>
      </w:pPr>
    </w:p>
    <w:p w14:paraId="3B0485F7" w14:textId="77777777" w:rsidR="00BF1054" w:rsidRDefault="00BF1054" w:rsidP="00115ADD">
      <w:pPr>
        <w:ind w:right="-766"/>
        <w:jc w:val="right"/>
        <w:rPr>
          <w:rFonts w:ascii="Times New Roman" w:hAnsi="Times New Roman"/>
          <w:sz w:val="28"/>
          <w:szCs w:val="28"/>
        </w:rPr>
      </w:pPr>
    </w:p>
    <w:p w14:paraId="6E052C0E" w14:textId="2612D1BA" w:rsidR="00115ADD" w:rsidRPr="00BF1054" w:rsidRDefault="00115ADD" w:rsidP="00115ADD">
      <w:pPr>
        <w:ind w:right="-766"/>
        <w:jc w:val="right"/>
        <w:rPr>
          <w:rFonts w:ascii="Times New Roman" w:hAnsi="Times New Roman"/>
          <w:sz w:val="28"/>
          <w:szCs w:val="28"/>
        </w:rPr>
      </w:pPr>
      <w:r w:rsidRPr="00BF1054">
        <w:rPr>
          <w:rFonts w:ascii="Times New Roman" w:hAnsi="Times New Roman"/>
          <w:sz w:val="28"/>
          <w:szCs w:val="28"/>
        </w:rPr>
        <w:t>Izdoti saskaņā ar Eiropas Savienības struktūrfondu un</w:t>
      </w:r>
    </w:p>
    <w:p w14:paraId="5778076D" w14:textId="77777777" w:rsidR="00115ADD" w:rsidRPr="00BF1054" w:rsidRDefault="00115ADD" w:rsidP="00115ADD">
      <w:pPr>
        <w:ind w:right="-766"/>
        <w:jc w:val="right"/>
        <w:rPr>
          <w:rFonts w:ascii="Times New Roman" w:hAnsi="Times New Roman"/>
          <w:sz w:val="28"/>
          <w:szCs w:val="28"/>
        </w:rPr>
      </w:pPr>
      <w:r w:rsidRPr="00BF1054">
        <w:rPr>
          <w:rFonts w:ascii="Times New Roman" w:hAnsi="Times New Roman"/>
          <w:sz w:val="28"/>
          <w:szCs w:val="28"/>
        </w:rPr>
        <w:t>Kohēzijas fonda 2014.–2020. gada plānošanas perioda</w:t>
      </w:r>
    </w:p>
    <w:p w14:paraId="32C1C1A2" w14:textId="77777777" w:rsidR="00115ADD" w:rsidRPr="00BF1054" w:rsidRDefault="00115ADD" w:rsidP="00115ADD">
      <w:pPr>
        <w:ind w:right="-766"/>
        <w:jc w:val="right"/>
        <w:rPr>
          <w:rFonts w:ascii="Times New Roman" w:hAnsi="Times New Roman"/>
          <w:sz w:val="28"/>
          <w:szCs w:val="28"/>
        </w:rPr>
      </w:pPr>
      <w:r w:rsidRPr="00BF1054">
        <w:rPr>
          <w:rFonts w:ascii="Times New Roman" w:hAnsi="Times New Roman"/>
          <w:sz w:val="28"/>
          <w:szCs w:val="28"/>
        </w:rPr>
        <w:t>vadības likuma 20. panta 13. punktu</w:t>
      </w:r>
    </w:p>
    <w:p w14:paraId="5A8C5450" w14:textId="379433D1" w:rsidR="00115ADD" w:rsidRDefault="00115ADD" w:rsidP="00115ADD">
      <w:pPr>
        <w:pStyle w:val="naisc"/>
        <w:spacing w:before="0" w:beforeAutospacing="0" w:after="0" w:afterAutospacing="0"/>
        <w:ind w:right="-766"/>
        <w:jc w:val="left"/>
        <w:rPr>
          <w:bCs/>
          <w:sz w:val="28"/>
          <w:szCs w:val="28"/>
          <w:lang w:val="lv-LV"/>
        </w:rPr>
      </w:pPr>
    </w:p>
    <w:p w14:paraId="4B949FA8" w14:textId="77777777" w:rsidR="00BF1054" w:rsidRPr="00BF1054" w:rsidRDefault="00BF1054" w:rsidP="00115ADD">
      <w:pPr>
        <w:pStyle w:val="naisc"/>
        <w:spacing w:before="0" w:beforeAutospacing="0" w:after="0" w:afterAutospacing="0"/>
        <w:ind w:right="-766"/>
        <w:jc w:val="left"/>
        <w:rPr>
          <w:bCs/>
          <w:sz w:val="28"/>
          <w:szCs w:val="28"/>
          <w:lang w:val="lv-LV"/>
        </w:rPr>
      </w:pPr>
    </w:p>
    <w:p w14:paraId="22E667C8" w14:textId="1C74D3C4" w:rsidR="005B1238" w:rsidRPr="00BF1054" w:rsidRDefault="00115ADD" w:rsidP="005B1238">
      <w:pPr>
        <w:pStyle w:val="naisf"/>
        <w:spacing w:before="0" w:beforeAutospacing="0" w:after="0" w:afterAutospacing="0"/>
        <w:ind w:right="-766" w:firstLine="720"/>
        <w:rPr>
          <w:sz w:val="28"/>
          <w:szCs w:val="28"/>
          <w:lang w:val="lv-LV"/>
        </w:rPr>
      </w:pPr>
      <w:r w:rsidRPr="00BF1054">
        <w:rPr>
          <w:sz w:val="28"/>
          <w:szCs w:val="28"/>
          <w:lang w:val="lv-LV"/>
        </w:rPr>
        <w:t xml:space="preserve">Izdarīt Ministru kabineta 2015. gada </w:t>
      </w:r>
      <w:r w:rsidR="00C3051B" w:rsidRPr="00BF1054">
        <w:rPr>
          <w:sz w:val="28"/>
          <w:szCs w:val="28"/>
          <w:lang w:val="lv-LV"/>
        </w:rPr>
        <w:t>24</w:t>
      </w:r>
      <w:r w:rsidRPr="00BF1054">
        <w:rPr>
          <w:sz w:val="28"/>
          <w:szCs w:val="28"/>
          <w:lang w:val="lv-LV"/>
        </w:rPr>
        <w:t xml:space="preserve">. </w:t>
      </w:r>
      <w:r w:rsidR="00C3051B" w:rsidRPr="00BF1054">
        <w:rPr>
          <w:sz w:val="28"/>
          <w:szCs w:val="28"/>
          <w:lang w:val="lv-LV"/>
        </w:rPr>
        <w:t>novembra</w:t>
      </w:r>
      <w:r w:rsidRPr="00BF1054">
        <w:rPr>
          <w:sz w:val="28"/>
          <w:szCs w:val="28"/>
          <w:lang w:val="lv-LV"/>
        </w:rPr>
        <w:t xml:space="preserve"> noteikumos Nr. </w:t>
      </w:r>
      <w:r w:rsidR="00C3051B" w:rsidRPr="00BF1054">
        <w:rPr>
          <w:sz w:val="28"/>
          <w:szCs w:val="28"/>
          <w:lang w:val="lv-LV"/>
        </w:rPr>
        <w:t>664</w:t>
      </w:r>
      <w:r w:rsidRPr="00BF1054">
        <w:rPr>
          <w:sz w:val="28"/>
          <w:szCs w:val="28"/>
          <w:lang w:val="lv-LV"/>
        </w:rPr>
        <w:t xml:space="preserve"> “Darbības programmas “Izaugsme un nodarbinātība” </w:t>
      </w:r>
      <w:r w:rsidR="00C3051B" w:rsidRPr="00BF1054">
        <w:rPr>
          <w:sz w:val="28"/>
          <w:szCs w:val="28"/>
          <w:lang w:val="lv-LV"/>
        </w:rPr>
        <w:t>2.1.1. specifiskā atbalsta mērķa “Uzlabot elektroniskās sakaru infrastruktūras pieejamību lauku teritorijās</w:t>
      </w:r>
      <w:r w:rsidRPr="00BF1054">
        <w:rPr>
          <w:sz w:val="28"/>
          <w:szCs w:val="28"/>
          <w:lang w:val="lv-LV"/>
        </w:rPr>
        <w:t>”</w:t>
      </w:r>
      <w:r w:rsidR="00C3051B" w:rsidRPr="00BF1054">
        <w:rPr>
          <w:sz w:val="28"/>
          <w:szCs w:val="28"/>
          <w:lang w:val="lv-LV"/>
        </w:rPr>
        <w:t xml:space="preserve"> pirmās projektu iesniegumu atlases kārtas</w:t>
      </w:r>
      <w:r w:rsidRPr="00BF1054">
        <w:rPr>
          <w:sz w:val="28"/>
          <w:szCs w:val="28"/>
          <w:lang w:val="lv-LV"/>
        </w:rPr>
        <w:t xml:space="preserve"> īstenošanas noteikumi” (Latvijas Vēstnesis, 2015, </w:t>
      </w:r>
      <w:r w:rsidR="00C3051B" w:rsidRPr="00BF1054">
        <w:rPr>
          <w:sz w:val="28"/>
          <w:szCs w:val="28"/>
          <w:lang w:val="lv-LV"/>
        </w:rPr>
        <w:t>240</w:t>
      </w:r>
      <w:r w:rsidRPr="00BF1054">
        <w:rPr>
          <w:sz w:val="28"/>
          <w:szCs w:val="28"/>
          <w:lang w:val="lv-LV"/>
        </w:rPr>
        <w:t>. n</w:t>
      </w:r>
      <w:r w:rsidR="00C3051B" w:rsidRPr="00BF1054">
        <w:rPr>
          <w:sz w:val="28"/>
          <w:szCs w:val="28"/>
          <w:lang w:val="lv-LV"/>
        </w:rPr>
        <w:t>r.</w:t>
      </w:r>
      <w:r w:rsidRPr="00BF1054">
        <w:rPr>
          <w:sz w:val="28"/>
          <w:szCs w:val="28"/>
          <w:lang w:val="lv-LV"/>
        </w:rPr>
        <w:t xml:space="preserve">) </w:t>
      </w:r>
      <w:r w:rsidR="00B76709" w:rsidRPr="00BF1054">
        <w:rPr>
          <w:sz w:val="28"/>
          <w:szCs w:val="28"/>
          <w:lang w:val="lv-LV"/>
        </w:rPr>
        <w:t>šādus grozījumus:</w:t>
      </w:r>
    </w:p>
    <w:p w14:paraId="1CA1AEC7" w14:textId="01BAD579" w:rsidR="00B76709" w:rsidRPr="00BF1054" w:rsidRDefault="00B76709" w:rsidP="005B1238">
      <w:pPr>
        <w:pStyle w:val="naisf"/>
        <w:spacing w:before="0" w:beforeAutospacing="0" w:after="0" w:afterAutospacing="0"/>
        <w:ind w:right="-766" w:firstLine="720"/>
        <w:rPr>
          <w:sz w:val="28"/>
          <w:szCs w:val="28"/>
          <w:lang w:val="lv-LV"/>
        </w:rPr>
      </w:pPr>
    </w:p>
    <w:p w14:paraId="2E5444C9" w14:textId="6EBFF2DC" w:rsidR="00B76709" w:rsidRPr="00BF1054" w:rsidRDefault="001E5436" w:rsidP="002A715E">
      <w:pPr>
        <w:pStyle w:val="naisf"/>
        <w:numPr>
          <w:ilvl w:val="0"/>
          <w:numId w:val="2"/>
        </w:numPr>
        <w:tabs>
          <w:tab w:val="left" w:pos="1134"/>
        </w:tabs>
        <w:spacing w:before="0" w:beforeAutospacing="0" w:after="0" w:afterAutospacing="0"/>
        <w:ind w:left="0" w:right="-766" w:firstLine="720"/>
        <w:rPr>
          <w:sz w:val="28"/>
          <w:szCs w:val="28"/>
          <w:lang w:val="lv-LV"/>
        </w:rPr>
      </w:pPr>
      <w:r w:rsidRPr="00BF1054">
        <w:rPr>
          <w:sz w:val="28"/>
          <w:szCs w:val="28"/>
          <w:lang w:val="lv-LV"/>
        </w:rPr>
        <w:t>Papildināt noteikumus ar 4.4.apakšpunktu šādā redakcijā:</w:t>
      </w:r>
    </w:p>
    <w:p w14:paraId="54D4D610" w14:textId="3617C3AA" w:rsidR="001E5436" w:rsidRPr="00BF1054" w:rsidRDefault="001E5436" w:rsidP="001E5436">
      <w:pPr>
        <w:pStyle w:val="naisf"/>
        <w:tabs>
          <w:tab w:val="left" w:pos="1134"/>
        </w:tabs>
        <w:spacing w:before="0" w:beforeAutospacing="0" w:after="0" w:afterAutospacing="0"/>
        <w:ind w:left="720" w:right="-766"/>
        <w:rPr>
          <w:sz w:val="28"/>
          <w:szCs w:val="28"/>
          <w:lang w:val="lv-LV"/>
        </w:rPr>
      </w:pPr>
      <w:r w:rsidRPr="00BF1054">
        <w:rPr>
          <w:sz w:val="28"/>
          <w:szCs w:val="28"/>
          <w:lang w:val="lv-LV"/>
        </w:rPr>
        <w:t>“4.4.</w:t>
      </w:r>
      <w:r w:rsidR="00816302" w:rsidRPr="00BF1054">
        <w:rPr>
          <w:sz w:val="28"/>
          <w:szCs w:val="28"/>
          <w:lang w:val="lv-LV"/>
        </w:rPr>
        <w:t xml:space="preserve">nacionālā līmeņa rādītājs - izglītības iestāžu skaits, kuros ierīkots optiskā </w:t>
      </w:r>
      <w:r w:rsidR="00797097">
        <w:rPr>
          <w:sz w:val="28"/>
          <w:szCs w:val="28"/>
          <w:lang w:val="lv-LV"/>
        </w:rPr>
        <w:t xml:space="preserve">tīkla </w:t>
      </w:r>
      <w:r w:rsidR="00816302" w:rsidRPr="00BF1054">
        <w:rPr>
          <w:sz w:val="28"/>
          <w:szCs w:val="28"/>
          <w:lang w:val="lv-LV"/>
        </w:rPr>
        <w:t>piekļuves punkts – 25-40</w:t>
      </w:r>
      <w:r w:rsidRPr="00BF1054">
        <w:rPr>
          <w:sz w:val="28"/>
          <w:szCs w:val="28"/>
          <w:lang w:val="lv-LV"/>
        </w:rPr>
        <w:t>”</w:t>
      </w:r>
      <w:r w:rsidR="005A1B22" w:rsidRPr="00BF1054">
        <w:rPr>
          <w:sz w:val="28"/>
          <w:szCs w:val="28"/>
          <w:lang w:val="lv-LV"/>
        </w:rPr>
        <w:t>.</w:t>
      </w:r>
    </w:p>
    <w:p w14:paraId="74416879" w14:textId="77777777" w:rsidR="009E40FC" w:rsidRPr="00BF1054" w:rsidRDefault="009E40FC" w:rsidP="009E40FC">
      <w:pPr>
        <w:pStyle w:val="naisf"/>
        <w:tabs>
          <w:tab w:val="left" w:pos="1134"/>
        </w:tabs>
        <w:spacing w:before="0" w:beforeAutospacing="0" w:after="0" w:afterAutospacing="0"/>
        <w:ind w:left="720" w:right="-766"/>
        <w:rPr>
          <w:sz w:val="28"/>
          <w:szCs w:val="28"/>
          <w:lang w:val="lv-LV"/>
        </w:rPr>
      </w:pPr>
    </w:p>
    <w:p w14:paraId="3B63B8E3" w14:textId="61A18674" w:rsidR="00B76709" w:rsidRPr="00761A93" w:rsidRDefault="00761A93" w:rsidP="007A66A3">
      <w:pPr>
        <w:pStyle w:val="naisf"/>
        <w:numPr>
          <w:ilvl w:val="0"/>
          <w:numId w:val="2"/>
        </w:numPr>
        <w:spacing w:before="0" w:beforeAutospacing="0" w:after="0" w:afterAutospacing="0"/>
        <w:ind w:right="-766"/>
        <w:rPr>
          <w:sz w:val="28"/>
          <w:szCs w:val="28"/>
          <w:lang w:val="lv-LV"/>
        </w:rPr>
      </w:pPr>
      <w:r>
        <w:rPr>
          <w:sz w:val="28"/>
          <w:szCs w:val="28"/>
          <w:lang w:val="lv-LV"/>
        </w:rPr>
        <w:t xml:space="preserve">Aizstāt 7.punktā skaitli </w:t>
      </w:r>
      <w:r w:rsidR="007A66A3">
        <w:rPr>
          <w:sz w:val="28"/>
          <w:szCs w:val="28"/>
          <w:lang w:val="lv-LV"/>
        </w:rPr>
        <w:t xml:space="preserve">“46 734 253” ar skaitli “49 734 253”, skaitli </w:t>
      </w:r>
      <w:r>
        <w:rPr>
          <w:sz w:val="28"/>
          <w:szCs w:val="28"/>
          <w:lang w:val="lv-LV"/>
        </w:rPr>
        <w:t>“</w:t>
      </w:r>
      <w:r w:rsidRPr="00761A93">
        <w:rPr>
          <w:sz w:val="28"/>
          <w:szCs w:val="28"/>
          <w:lang w:val="lv-LV"/>
        </w:rPr>
        <w:t>39 724 115</w:t>
      </w:r>
      <w:r>
        <w:rPr>
          <w:sz w:val="28"/>
          <w:szCs w:val="28"/>
          <w:lang w:val="lv-LV"/>
        </w:rPr>
        <w:t>” ar skaitli “42 274 115” un skaitli “</w:t>
      </w:r>
      <w:r w:rsidRPr="00761A93">
        <w:rPr>
          <w:sz w:val="28"/>
          <w:szCs w:val="28"/>
          <w:lang w:val="lv-LV"/>
        </w:rPr>
        <w:t>7 010</w:t>
      </w:r>
      <w:r>
        <w:rPr>
          <w:sz w:val="28"/>
          <w:szCs w:val="28"/>
          <w:lang w:val="lv-LV"/>
        </w:rPr>
        <w:t> </w:t>
      </w:r>
      <w:r w:rsidRPr="00761A93">
        <w:rPr>
          <w:sz w:val="28"/>
          <w:szCs w:val="28"/>
          <w:lang w:val="lv-LV"/>
        </w:rPr>
        <w:t>138</w:t>
      </w:r>
      <w:r>
        <w:rPr>
          <w:sz w:val="28"/>
          <w:szCs w:val="28"/>
          <w:lang w:val="lv-LV"/>
        </w:rPr>
        <w:t>” ar skaitli “ 7 460 138”.</w:t>
      </w:r>
      <w:r w:rsidRPr="00761A93" w:rsidDel="00761A93">
        <w:rPr>
          <w:sz w:val="28"/>
          <w:szCs w:val="28"/>
          <w:lang w:val="lv-LV"/>
        </w:rPr>
        <w:t xml:space="preserve"> </w:t>
      </w:r>
    </w:p>
    <w:p w14:paraId="67443D3C" w14:textId="3FEE0A9A" w:rsidR="005A1B22" w:rsidRPr="00BF1054" w:rsidRDefault="005A1B22" w:rsidP="00B76709">
      <w:pPr>
        <w:pStyle w:val="naisf"/>
        <w:spacing w:before="0" w:beforeAutospacing="0" w:after="0" w:afterAutospacing="0"/>
        <w:ind w:right="-766" w:firstLine="709"/>
        <w:rPr>
          <w:sz w:val="28"/>
          <w:szCs w:val="28"/>
          <w:lang w:val="lv-LV"/>
        </w:rPr>
      </w:pPr>
    </w:p>
    <w:p w14:paraId="2A198DB0" w14:textId="48BE3CB0" w:rsidR="005A1B22" w:rsidRPr="00BF1054" w:rsidRDefault="00BF1054" w:rsidP="005A1B22">
      <w:pPr>
        <w:pStyle w:val="naisf"/>
        <w:numPr>
          <w:ilvl w:val="0"/>
          <w:numId w:val="2"/>
        </w:numPr>
        <w:spacing w:before="0" w:beforeAutospacing="0" w:after="0" w:afterAutospacing="0"/>
        <w:ind w:right="-766"/>
        <w:rPr>
          <w:sz w:val="28"/>
          <w:szCs w:val="28"/>
          <w:lang w:val="lv-LV"/>
        </w:rPr>
      </w:pPr>
      <w:r>
        <w:rPr>
          <w:sz w:val="28"/>
          <w:szCs w:val="28"/>
          <w:lang w:val="lv-LV"/>
        </w:rPr>
        <w:t>Svītrot noteikumu 10.punktu.</w:t>
      </w:r>
    </w:p>
    <w:p w14:paraId="06C0B8E3" w14:textId="77777777" w:rsidR="00115ADD" w:rsidRPr="00BF1054" w:rsidRDefault="00115ADD" w:rsidP="00B62E94">
      <w:pPr>
        <w:jc w:val="both"/>
        <w:rPr>
          <w:rFonts w:ascii="Times New Roman" w:hAnsi="Times New Roman"/>
          <w:sz w:val="28"/>
          <w:szCs w:val="28"/>
        </w:rPr>
      </w:pPr>
    </w:p>
    <w:p w14:paraId="2035C1B3" w14:textId="77777777" w:rsidR="00BF1054" w:rsidRDefault="00BF1054" w:rsidP="00B62E94">
      <w:pPr>
        <w:ind w:firstLine="720"/>
        <w:jc w:val="both"/>
        <w:rPr>
          <w:rFonts w:ascii="Times New Roman" w:hAnsi="Times New Roman"/>
          <w:sz w:val="28"/>
          <w:szCs w:val="28"/>
        </w:rPr>
      </w:pPr>
    </w:p>
    <w:p w14:paraId="2A8197BC" w14:textId="452B10F1" w:rsidR="00115ADD" w:rsidRPr="00BF1054" w:rsidRDefault="00115ADD" w:rsidP="00B62E94">
      <w:pPr>
        <w:ind w:firstLine="720"/>
        <w:jc w:val="both"/>
        <w:rPr>
          <w:rFonts w:ascii="Times New Roman" w:hAnsi="Times New Roman"/>
          <w:sz w:val="28"/>
          <w:szCs w:val="28"/>
        </w:rPr>
      </w:pPr>
      <w:r w:rsidRPr="00BF1054">
        <w:rPr>
          <w:rFonts w:ascii="Times New Roman" w:hAnsi="Times New Roman"/>
          <w:sz w:val="28"/>
          <w:szCs w:val="28"/>
        </w:rPr>
        <w:t xml:space="preserve">Ministru prezidents </w:t>
      </w:r>
      <w:r w:rsidRPr="00BF1054">
        <w:rPr>
          <w:rFonts w:ascii="Times New Roman" w:hAnsi="Times New Roman"/>
          <w:sz w:val="28"/>
          <w:szCs w:val="28"/>
        </w:rPr>
        <w:tab/>
      </w:r>
      <w:r w:rsidRPr="00BF1054">
        <w:rPr>
          <w:rFonts w:ascii="Times New Roman" w:hAnsi="Times New Roman"/>
          <w:sz w:val="28"/>
          <w:szCs w:val="28"/>
        </w:rPr>
        <w:tab/>
      </w:r>
      <w:r w:rsidRPr="00BF1054">
        <w:rPr>
          <w:rFonts w:ascii="Times New Roman" w:hAnsi="Times New Roman"/>
          <w:sz w:val="28"/>
          <w:szCs w:val="28"/>
        </w:rPr>
        <w:tab/>
      </w:r>
      <w:r w:rsidRPr="00BF1054">
        <w:rPr>
          <w:rFonts w:ascii="Times New Roman" w:hAnsi="Times New Roman"/>
          <w:sz w:val="28"/>
          <w:szCs w:val="28"/>
        </w:rPr>
        <w:tab/>
      </w:r>
      <w:r w:rsidR="004F323D" w:rsidRPr="00BF1054">
        <w:rPr>
          <w:rFonts w:ascii="Times New Roman" w:hAnsi="Times New Roman"/>
          <w:sz w:val="28"/>
          <w:szCs w:val="28"/>
        </w:rPr>
        <w:tab/>
      </w:r>
      <w:r w:rsidR="00B62E94" w:rsidRPr="00BF1054">
        <w:rPr>
          <w:rFonts w:ascii="Times New Roman" w:hAnsi="Times New Roman"/>
          <w:sz w:val="28"/>
          <w:szCs w:val="28"/>
        </w:rPr>
        <w:t xml:space="preserve">    </w:t>
      </w:r>
      <w:r w:rsidRPr="00BF1054">
        <w:rPr>
          <w:rFonts w:ascii="Times New Roman" w:hAnsi="Times New Roman"/>
          <w:sz w:val="28"/>
          <w:szCs w:val="28"/>
        </w:rPr>
        <w:t>A. K. Kariņš</w:t>
      </w:r>
    </w:p>
    <w:p w14:paraId="48A6D4C6" w14:textId="77777777" w:rsidR="00115ADD" w:rsidRPr="00BF1054" w:rsidRDefault="00115ADD" w:rsidP="00B62E94">
      <w:pPr>
        <w:ind w:firstLine="720"/>
        <w:jc w:val="both"/>
        <w:rPr>
          <w:rFonts w:ascii="Times New Roman" w:hAnsi="Times New Roman"/>
          <w:sz w:val="28"/>
          <w:szCs w:val="28"/>
        </w:rPr>
      </w:pPr>
      <w:r w:rsidRPr="00BF1054">
        <w:rPr>
          <w:rFonts w:ascii="Times New Roman" w:hAnsi="Times New Roman"/>
          <w:sz w:val="28"/>
          <w:szCs w:val="28"/>
        </w:rPr>
        <w:t xml:space="preserve"> </w:t>
      </w:r>
    </w:p>
    <w:p w14:paraId="433D82BA" w14:textId="2A2344CA" w:rsidR="00115ADD" w:rsidRPr="00BF1054" w:rsidRDefault="00115ADD" w:rsidP="00B62E94">
      <w:pPr>
        <w:ind w:firstLine="720"/>
        <w:jc w:val="both"/>
        <w:rPr>
          <w:rFonts w:ascii="Times New Roman" w:hAnsi="Times New Roman"/>
          <w:sz w:val="28"/>
          <w:szCs w:val="28"/>
        </w:rPr>
      </w:pPr>
      <w:r w:rsidRPr="00BF1054">
        <w:rPr>
          <w:rFonts w:ascii="Times New Roman" w:hAnsi="Times New Roman"/>
          <w:sz w:val="28"/>
          <w:szCs w:val="28"/>
        </w:rPr>
        <w:t>Satiksmes ministrs</w:t>
      </w:r>
      <w:r w:rsidRPr="00BF1054">
        <w:rPr>
          <w:rFonts w:ascii="Times New Roman" w:hAnsi="Times New Roman"/>
          <w:sz w:val="28"/>
          <w:szCs w:val="28"/>
        </w:rPr>
        <w:tab/>
      </w:r>
      <w:r w:rsidRPr="00BF1054">
        <w:rPr>
          <w:rFonts w:ascii="Times New Roman" w:hAnsi="Times New Roman"/>
          <w:sz w:val="28"/>
          <w:szCs w:val="28"/>
        </w:rPr>
        <w:tab/>
      </w:r>
      <w:r w:rsidRPr="00BF1054">
        <w:rPr>
          <w:rFonts w:ascii="Times New Roman" w:hAnsi="Times New Roman"/>
          <w:sz w:val="28"/>
          <w:szCs w:val="28"/>
        </w:rPr>
        <w:tab/>
      </w:r>
      <w:r w:rsidRPr="00BF1054">
        <w:rPr>
          <w:rFonts w:ascii="Times New Roman" w:hAnsi="Times New Roman"/>
          <w:sz w:val="28"/>
          <w:szCs w:val="28"/>
        </w:rPr>
        <w:tab/>
      </w:r>
      <w:r w:rsidRPr="00BF1054">
        <w:rPr>
          <w:rFonts w:ascii="Times New Roman" w:hAnsi="Times New Roman"/>
          <w:sz w:val="28"/>
          <w:szCs w:val="28"/>
        </w:rPr>
        <w:tab/>
      </w:r>
      <w:r w:rsidRPr="00BF1054">
        <w:rPr>
          <w:rFonts w:ascii="Times New Roman" w:hAnsi="Times New Roman"/>
          <w:sz w:val="28"/>
          <w:szCs w:val="28"/>
        </w:rPr>
        <w:tab/>
      </w:r>
      <w:r w:rsidR="00BF1054">
        <w:rPr>
          <w:rFonts w:ascii="Times New Roman" w:hAnsi="Times New Roman"/>
          <w:sz w:val="28"/>
          <w:szCs w:val="28"/>
        </w:rPr>
        <w:t xml:space="preserve">    </w:t>
      </w:r>
      <w:r w:rsidRPr="00BF1054">
        <w:rPr>
          <w:rFonts w:ascii="Times New Roman" w:hAnsi="Times New Roman"/>
          <w:sz w:val="28"/>
          <w:szCs w:val="28"/>
        </w:rPr>
        <w:t>T. </w:t>
      </w:r>
      <w:proofErr w:type="spellStart"/>
      <w:r w:rsidRPr="00BF1054">
        <w:rPr>
          <w:rFonts w:ascii="Times New Roman" w:hAnsi="Times New Roman"/>
          <w:sz w:val="28"/>
          <w:szCs w:val="28"/>
        </w:rPr>
        <w:t>Linkaits</w:t>
      </w:r>
      <w:proofErr w:type="spellEnd"/>
    </w:p>
    <w:p w14:paraId="29CCE866" w14:textId="77777777" w:rsidR="00115ADD" w:rsidRPr="00BF1054" w:rsidRDefault="00115ADD" w:rsidP="00B62E94">
      <w:pPr>
        <w:ind w:firstLine="720"/>
        <w:jc w:val="both"/>
        <w:rPr>
          <w:rFonts w:ascii="Times New Roman" w:hAnsi="Times New Roman"/>
          <w:sz w:val="28"/>
          <w:szCs w:val="28"/>
        </w:rPr>
      </w:pPr>
    </w:p>
    <w:p w14:paraId="34FC47D4" w14:textId="77777777" w:rsidR="00115ADD" w:rsidRPr="00BF1054" w:rsidRDefault="00115ADD" w:rsidP="00B62E94">
      <w:pPr>
        <w:ind w:firstLine="720"/>
        <w:jc w:val="both"/>
        <w:rPr>
          <w:rFonts w:ascii="Times New Roman" w:hAnsi="Times New Roman"/>
          <w:sz w:val="28"/>
          <w:szCs w:val="28"/>
        </w:rPr>
      </w:pPr>
      <w:r w:rsidRPr="00BF1054">
        <w:rPr>
          <w:rFonts w:ascii="Times New Roman" w:hAnsi="Times New Roman"/>
          <w:sz w:val="28"/>
          <w:szCs w:val="28"/>
        </w:rPr>
        <w:t>Iesniedzējs:</w:t>
      </w:r>
    </w:p>
    <w:p w14:paraId="4D5C6163" w14:textId="4954A2D4" w:rsidR="00115ADD" w:rsidRPr="00BF1054" w:rsidRDefault="009E40FC" w:rsidP="00B62E94">
      <w:pPr>
        <w:ind w:firstLine="720"/>
        <w:jc w:val="both"/>
        <w:rPr>
          <w:rFonts w:ascii="Times New Roman" w:hAnsi="Times New Roman"/>
          <w:sz w:val="28"/>
          <w:szCs w:val="28"/>
        </w:rPr>
      </w:pPr>
      <w:r w:rsidRPr="00BF1054">
        <w:rPr>
          <w:rFonts w:ascii="Times New Roman" w:hAnsi="Times New Roman"/>
          <w:sz w:val="28"/>
          <w:szCs w:val="28"/>
        </w:rPr>
        <w:lastRenderedPageBreak/>
        <w:t>S</w:t>
      </w:r>
      <w:r w:rsidR="00115ADD" w:rsidRPr="00BF1054">
        <w:rPr>
          <w:rFonts w:ascii="Times New Roman" w:hAnsi="Times New Roman"/>
          <w:sz w:val="28"/>
          <w:szCs w:val="28"/>
        </w:rPr>
        <w:t xml:space="preserve">atiksmes ministrs </w:t>
      </w:r>
      <w:r w:rsidR="00115ADD" w:rsidRPr="00BF1054">
        <w:rPr>
          <w:rFonts w:ascii="Times New Roman" w:hAnsi="Times New Roman"/>
          <w:sz w:val="28"/>
          <w:szCs w:val="28"/>
        </w:rPr>
        <w:tab/>
      </w:r>
      <w:r w:rsidR="00115ADD" w:rsidRPr="00BF1054">
        <w:rPr>
          <w:rFonts w:ascii="Times New Roman" w:hAnsi="Times New Roman"/>
          <w:sz w:val="28"/>
          <w:szCs w:val="28"/>
        </w:rPr>
        <w:tab/>
      </w:r>
      <w:r w:rsidR="00115ADD" w:rsidRPr="00BF1054">
        <w:rPr>
          <w:rFonts w:ascii="Times New Roman" w:hAnsi="Times New Roman"/>
          <w:sz w:val="28"/>
          <w:szCs w:val="28"/>
        </w:rPr>
        <w:tab/>
      </w:r>
      <w:r w:rsidR="00115ADD" w:rsidRPr="00BF1054">
        <w:rPr>
          <w:rFonts w:ascii="Times New Roman" w:hAnsi="Times New Roman"/>
          <w:sz w:val="28"/>
          <w:szCs w:val="28"/>
        </w:rPr>
        <w:tab/>
      </w:r>
      <w:r w:rsidR="00115ADD" w:rsidRPr="00BF1054">
        <w:rPr>
          <w:rFonts w:ascii="Times New Roman" w:hAnsi="Times New Roman"/>
          <w:sz w:val="28"/>
          <w:szCs w:val="28"/>
        </w:rPr>
        <w:tab/>
        <w:t>T. </w:t>
      </w:r>
      <w:proofErr w:type="spellStart"/>
      <w:r w:rsidR="00115ADD" w:rsidRPr="00BF1054">
        <w:rPr>
          <w:rFonts w:ascii="Times New Roman" w:hAnsi="Times New Roman"/>
          <w:sz w:val="28"/>
          <w:szCs w:val="28"/>
        </w:rPr>
        <w:t>Linkaits</w:t>
      </w:r>
      <w:proofErr w:type="spellEnd"/>
    </w:p>
    <w:p w14:paraId="6272013A" w14:textId="77777777" w:rsidR="009E40FC" w:rsidRPr="00BF1054" w:rsidRDefault="009E40FC" w:rsidP="00B62E94">
      <w:pPr>
        <w:ind w:firstLine="720"/>
        <w:jc w:val="both"/>
        <w:rPr>
          <w:rFonts w:ascii="Times New Roman" w:hAnsi="Times New Roman"/>
          <w:sz w:val="28"/>
          <w:szCs w:val="28"/>
          <w:lang w:val="nl-NL"/>
        </w:rPr>
      </w:pPr>
    </w:p>
    <w:p w14:paraId="6482DAD2" w14:textId="77777777" w:rsidR="00BF1054" w:rsidRPr="00BF1054" w:rsidRDefault="00BF1054" w:rsidP="00BF1054">
      <w:pPr>
        <w:ind w:firstLine="720"/>
        <w:rPr>
          <w:rFonts w:ascii="Times New Roman" w:hAnsi="Times New Roman"/>
          <w:sz w:val="28"/>
          <w:szCs w:val="28"/>
          <w:lang w:val="nl-NL"/>
        </w:rPr>
      </w:pPr>
      <w:r w:rsidRPr="00BF1054">
        <w:rPr>
          <w:rFonts w:ascii="Times New Roman" w:hAnsi="Times New Roman"/>
          <w:sz w:val="28"/>
          <w:szCs w:val="28"/>
          <w:lang w:val="nl-NL"/>
        </w:rPr>
        <w:t xml:space="preserve">Vīza: </w:t>
      </w:r>
    </w:p>
    <w:p w14:paraId="0B11919E" w14:textId="77777777" w:rsidR="00BF1054" w:rsidRPr="00BF1054" w:rsidRDefault="00BF1054" w:rsidP="00BF1054">
      <w:pPr>
        <w:ind w:firstLine="720"/>
        <w:rPr>
          <w:rFonts w:ascii="Times New Roman" w:hAnsi="Times New Roman"/>
          <w:sz w:val="28"/>
          <w:szCs w:val="28"/>
          <w:lang w:val="nl-NL"/>
        </w:rPr>
      </w:pPr>
      <w:r w:rsidRPr="00BF1054">
        <w:rPr>
          <w:rFonts w:ascii="Times New Roman" w:hAnsi="Times New Roman"/>
          <w:sz w:val="28"/>
          <w:szCs w:val="28"/>
          <w:lang w:val="nl-NL"/>
        </w:rPr>
        <w:t>valsts sekretāre</w:t>
      </w:r>
      <w:r w:rsidRPr="00BF1054">
        <w:rPr>
          <w:rFonts w:ascii="Times New Roman" w:hAnsi="Times New Roman"/>
          <w:sz w:val="28"/>
          <w:szCs w:val="28"/>
          <w:lang w:val="nl-NL"/>
        </w:rPr>
        <w:tab/>
      </w:r>
      <w:r w:rsidRPr="00BF1054">
        <w:rPr>
          <w:rFonts w:ascii="Times New Roman" w:hAnsi="Times New Roman"/>
          <w:sz w:val="28"/>
          <w:szCs w:val="28"/>
          <w:lang w:val="nl-NL"/>
        </w:rPr>
        <w:tab/>
      </w:r>
      <w:r w:rsidRPr="00BF1054">
        <w:rPr>
          <w:rFonts w:ascii="Times New Roman" w:hAnsi="Times New Roman"/>
          <w:sz w:val="28"/>
          <w:szCs w:val="28"/>
          <w:lang w:val="nl-NL"/>
        </w:rPr>
        <w:tab/>
      </w:r>
      <w:r w:rsidRPr="00BF1054">
        <w:rPr>
          <w:rFonts w:ascii="Times New Roman" w:hAnsi="Times New Roman"/>
          <w:sz w:val="28"/>
          <w:szCs w:val="28"/>
          <w:lang w:val="nl-NL"/>
        </w:rPr>
        <w:tab/>
      </w:r>
      <w:r w:rsidRPr="00BF1054">
        <w:rPr>
          <w:rFonts w:ascii="Times New Roman" w:hAnsi="Times New Roman"/>
          <w:sz w:val="28"/>
          <w:szCs w:val="28"/>
          <w:lang w:val="nl-NL"/>
        </w:rPr>
        <w:tab/>
      </w:r>
      <w:r w:rsidRPr="00BF1054">
        <w:rPr>
          <w:rFonts w:ascii="Times New Roman" w:hAnsi="Times New Roman"/>
          <w:sz w:val="28"/>
          <w:szCs w:val="28"/>
          <w:lang w:val="nl-NL"/>
        </w:rPr>
        <w:tab/>
        <w:t>I. Stepanova</w:t>
      </w:r>
    </w:p>
    <w:p w14:paraId="3B3EC6CB" w14:textId="77777777" w:rsidR="00115ADD" w:rsidRPr="00BF1054" w:rsidRDefault="00115ADD" w:rsidP="00BF1054">
      <w:pPr>
        <w:ind w:firstLine="720"/>
        <w:jc w:val="both"/>
        <w:rPr>
          <w:rFonts w:ascii="Times New Roman" w:hAnsi="Times New Roman"/>
          <w:sz w:val="28"/>
          <w:szCs w:val="28"/>
          <w:lang w:val="nl-NL"/>
        </w:rPr>
      </w:pPr>
    </w:p>
    <w:sectPr w:rsidR="00115ADD" w:rsidRPr="00BF1054" w:rsidSect="009E40FC">
      <w:footerReference w:type="default" r:id="rId8"/>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AAD26" w14:textId="77777777" w:rsidR="001F315A" w:rsidRDefault="001F315A" w:rsidP="00B8348B">
      <w:r>
        <w:separator/>
      </w:r>
    </w:p>
  </w:endnote>
  <w:endnote w:type="continuationSeparator" w:id="0">
    <w:p w14:paraId="55CBFFBE" w14:textId="77777777" w:rsidR="001F315A" w:rsidRDefault="001F315A" w:rsidP="00B8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00000001" w:usb1="00000048" w:usb2="00000000" w:usb3="00000000" w:csb0="0000009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7960E" w14:textId="1DB61083" w:rsidR="00B8348B" w:rsidRPr="00B76709" w:rsidRDefault="00B76709">
    <w:pPr>
      <w:pStyle w:val="Footer"/>
      <w:rPr>
        <w:sz w:val="16"/>
        <w:szCs w:val="16"/>
      </w:rPr>
    </w:pPr>
    <w:r w:rsidRPr="00B76709">
      <w:rPr>
        <w:sz w:val="16"/>
        <w:szCs w:val="16"/>
      </w:rPr>
      <w:t>SMNot</w:t>
    </w:r>
    <w:r w:rsidR="00DF043A">
      <w:rPr>
        <w:sz w:val="16"/>
        <w:szCs w:val="16"/>
      </w:rPr>
      <w:t>_0</w:t>
    </w:r>
    <w:r w:rsidR="00B30188">
      <w:rPr>
        <w:sz w:val="16"/>
        <w:szCs w:val="16"/>
      </w:rPr>
      <w:t>9</w:t>
    </w:r>
    <w:r w:rsidR="00DF043A">
      <w:rPr>
        <w:sz w:val="16"/>
        <w:szCs w:val="16"/>
      </w:rPr>
      <w:t>2020_MKNgroz</w:t>
    </w:r>
    <w:r w:rsidRPr="00B76709">
      <w:rPr>
        <w:sz w:val="16"/>
        <w:szCs w:val="16"/>
      </w:rPr>
      <w:t>664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6B741" w14:textId="77777777" w:rsidR="001F315A" w:rsidRDefault="001F315A" w:rsidP="00B8348B">
      <w:r>
        <w:separator/>
      </w:r>
    </w:p>
  </w:footnote>
  <w:footnote w:type="continuationSeparator" w:id="0">
    <w:p w14:paraId="6684E236" w14:textId="77777777" w:rsidR="001F315A" w:rsidRDefault="001F315A" w:rsidP="00B8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C4751"/>
    <w:multiLevelType w:val="hybridMultilevel"/>
    <w:tmpl w:val="BBF4FCF4"/>
    <w:lvl w:ilvl="0" w:tplc="0426000F">
      <w:start w:val="1"/>
      <w:numFmt w:val="decimal"/>
      <w:lvlText w:val="%1."/>
      <w:lvlJc w:val="left"/>
      <w:pPr>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9951936"/>
    <w:multiLevelType w:val="hybridMultilevel"/>
    <w:tmpl w:val="D09CAF9A"/>
    <w:lvl w:ilvl="0" w:tplc="CAB879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DD"/>
    <w:rsid w:val="00115ADD"/>
    <w:rsid w:val="00125DBB"/>
    <w:rsid w:val="00160C98"/>
    <w:rsid w:val="00197B65"/>
    <w:rsid w:val="001C3CEB"/>
    <w:rsid w:val="001C431E"/>
    <w:rsid w:val="001E5436"/>
    <w:rsid w:val="001F315A"/>
    <w:rsid w:val="00275D09"/>
    <w:rsid w:val="00275E45"/>
    <w:rsid w:val="00314701"/>
    <w:rsid w:val="00314E0A"/>
    <w:rsid w:val="003938EC"/>
    <w:rsid w:val="003A3B87"/>
    <w:rsid w:val="004615F2"/>
    <w:rsid w:val="00494B14"/>
    <w:rsid w:val="004F323D"/>
    <w:rsid w:val="005A1B22"/>
    <w:rsid w:val="005B1238"/>
    <w:rsid w:val="005E51F0"/>
    <w:rsid w:val="006203B8"/>
    <w:rsid w:val="00646177"/>
    <w:rsid w:val="00696356"/>
    <w:rsid w:val="00761A93"/>
    <w:rsid w:val="00797097"/>
    <w:rsid w:val="007A66A3"/>
    <w:rsid w:val="007D78D6"/>
    <w:rsid w:val="00816302"/>
    <w:rsid w:val="009E40FC"/>
    <w:rsid w:val="00AA4A0A"/>
    <w:rsid w:val="00B0111F"/>
    <w:rsid w:val="00B30188"/>
    <w:rsid w:val="00B35D2B"/>
    <w:rsid w:val="00B62E94"/>
    <w:rsid w:val="00B76709"/>
    <w:rsid w:val="00B8348B"/>
    <w:rsid w:val="00BF0CB3"/>
    <w:rsid w:val="00BF1054"/>
    <w:rsid w:val="00C3051B"/>
    <w:rsid w:val="00C4344F"/>
    <w:rsid w:val="00C96A50"/>
    <w:rsid w:val="00D52326"/>
    <w:rsid w:val="00DF043A"/>
    <w:rsid w:val="00E75842"/>
    <w:rsid w:val="00EE39BE"/>
    <w:rsid w:val="00F23EF5"/>
    <w:rsid w:val="00F6562F"/>
    <w:rsid w:val="00F8410A"/>
    <w:rsid w:val="00FF62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7D2D"/>
  <w15:chartTrackingRefBased/>
  <w15:docId w15:val="{414D5DAC-C6D7-4A73-8BBF-5C5BF0D8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ADD"/>
    <w:pPr>
      <w:spacing w:after="0" w:line="240" w:lineRule="auto"/>
    </w:pPr>
    <w:rPr>
      <w:rFonts w:ascii="Dutch TL" w:eastAsia="Times New Roman" w:hAnsi="Dutch TL"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15ADD"/>
    <w:pPr>
      <w:jc w:val="both"/>
    </w:pPr>
    <w:rPr>
      <w:rFonts w:ascii="Times New Roman" w:hAnsi="Times New Roman"/>
      <w:b/>
      <w:bCs/>
      <w:szCs w:val="24"/>
      <w:lang w:val="x-none" w:eastAsia="x-none"/>
    </w:rPr>
  </w:style>
  <w:style w:type="character" w:customStyle="1" w:styleId="BodyTextChar">
    <w:name w:val="Body Text Char"/>
    <w:basedOn w:val="DefaultParagraphFont"/>
    <w:link w:val="BodyText"/>
    <w:semiHidden/>
    <w:rsid w:val="00115ADD"/>
    <w:rPr>
      <w:rFonts w:ascii="Times New Roman" w:eastAsia="Times New Roman" w:hAnsi="Times New Roman" w:cs="Times New Roman"/>
      <w:b/>
      <w:bCs/>
      <w:sz w:val="24"/>
      <w:szCs w:val="24"/>
      <w:lang w:val="x-none" w:eastAsia="x-none"/>
    </w:rPr>
  </w:style>
  <w:style w:type="paragraph" w:customStyle="1" w:styleId="naisf">
    <w:name w:val="naisf"/>
    <w:basedOn w:val="Normal"/>
    <w:rsid w:val="00115ADD"/>
    <w:pPr>
      <w:spacing w:before="100" w:beforeAutospacing="1" w:after="100" w:afterAutospacing="1"/>
      <w:jc w:val="both"/>
    </w:pPr>
    <w:rPr>
      <w:rFonts w:ascii="Times New Roman" w:hAnsi="Times New Roman"/>
      <w:szCs w:val="24"/>
      <w:lang w:val="en-GB" w:eastAsia="en-US"/>
    </w:rPr>
  </w:style>
  <w:style w:type="paragraph" w:customStyle="1" w:styleId="naisc">
    <w:name w:val="naisc"/>
    <w:basedOn w:val="Normal"/>
    <w:uiPriority w:val="99"/>
    <w:rsid w:val="00115ADD"/>
    <w:pPr>
      <w:spacing w:before="100" w:beforeAutospacing="1" w:after="100" w:afterAutospacing="1"/>
      <w:jc w:val="center"/>
    </w:pPr>
    <w:rPr>
      <w:rFonts w:ascii="Times New Roman" w:hAnsi="Times New Roman"/>
      <w:sz w:val="26"/>
      <w:szCs w:val="26"/>
      <w:lang w:val="en-GB" w:eastAsia="en-US"/>
    </w:rPr>
  </w:style>
  <w:style w:type="paragraph" w:styleId="ListParagraph">
    <w:name w:val="List Paragraph"/>
    <w:basedOn w:val="Normal"/>
    <w:uiPriority w:val="34"/>
    <w:qFormat/>
    <w:rsid w:val="004F323D"/>
    <w:pPr>
      <w:ind w:left="720"/>
      <w:contextualSpacing/>
    </w:pPr>
  </w:style>
  <w:style w:type="character" w:styleId="CommentReference">
    <w:name w:val="annotation reference"/>
    <w:basedOn w:val="DefaultParagraphFont"/>
    <w:uiPriority w:val="99"/>
    <w:semiHidden/>
    <w:unhideWhenUsed/>
    <w:rsid w:val="00125DBB"/>
    <w:rPr>
      <w:sz w:val="16"/>
      <w:szCs w:val="16"/>
    </w:rPr>
  </w:style>
  <w:style w:type="paragraph" w:styleId="CommentText">
    <w:name w:val="annotation text"/>
    <w:basedOn w:val="Normal"/>
    <w:link w:val="CommentTextChar"/>
    <w:uiPriority w:val="99"/>
    <w:semiHidden/>
    <w:unhideWhenUsed/>
    <w:rsid w:val="00125DBB"/>
    <w:rPr>
      <w:sz w:val="20"/>
    </w:rPr>
  </w:style>
  <w:style w:type="character" w:customStyle="1" w:styleId="CommentTextChar">
    <w:name w:val="Comment Text Char"/>
    <w:basedOn w:val="DefaultParagraphFont"/>
    <w:link w:val="CommentText"/>
    <w:uiPriority w:val="99"/>
    <w:semiHidden/>
    <w:rsid w:val="00125DBB"/>
    <w:rPr>
      <w:rFonts w:ascii="Dutch TL" w:eastAsia="Times New Roman" w:hAnsi="Dutch TL"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25DBB"/>
    <w:rPr>
      <w:b/>
      <w:bCs/>
    </w:rPr>
  </w:style>
  <w:style w:type="character" w:customStyle="1" w:styleId="CommentSubjectChar">
    <w:name w:val="Comment Subject Char"/>
    <w:basedOn w:val="CommentTextChar"/>
    <w:link w:val="CommentSubject"/>
    <w:uiPriority w:val="99"/>
    <w:semiHidden/>
    <w:rsid w:val="00125DBB"/>
    <w:rPr>
      <w:rFonts w:ascii="Dutch TL" w:eastAsia="Times New Roman" w:hAnsi="Dutch TL" w:cs="Times New Roman"/>
      <w:b/>
      <w:bCs/>
      <w:sz w:val="20"/>
      <w:szCs w:val="20"/>
      <w:lang w:eastAsia="lv-LV"/>
    </w:rPr>
  </w:style>
  <w:style w:type="paragraph" w:styleId="BalloonText">
    <w:name w:val="Balloon Text"/>
    <w:basedOn w:val="Normal"/>
    <w:link w:val="BalloonTextChar"/>
    <w:uiPriority w:val="99"/>
    <w:semiHidden/>
    <w:unhideWhenUsed/>
    <w:rsid w:val="00125D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DBB"/>
    <w:rPr>
      <w:rFonts w:ascii="Segoe UI" w:eastAsia="Times New Roman" w:hAnsi="Segoe UI" w:cs="Segoe UI"/>
      <w:sz w:val="18"/>
      <w:szCs w:val="18"/>
      <w:lang w:eastAsia="lv-LV"/>
    </w:rPr>
  </w:style>
  <w:style w:type="paragraph" w:styleId="Header">
    <w:name w:val="header"/>
    <w:basedOn w:val="Normal"/>
    <w:link w:val="HeaderChar"/>
    <w:uiPriority w:val="99"/>
    <w:unhideWhenUsed/>
    <w:rsid w:val="00B8348B"/>
    <w:pPr>
      <w:tabs>
        <w:tab w:val="center" w:pos="4153"/>
        <w:tab w:val="right" w:pos="8306"/>
      </w:tabs>
    </w:pPr>
  </w:style>
  <w:style w:type="character" w:customStyle="1" w:styleId="HeaderChar">
    <w:name w:val="Header Char"/>
    <w:basedOn w:val="DefaultParagraphFont"/>
    <w:link w:val="Header"/>
    <w:uiPriority w:val="99"/>
    <w:rsid w:val="00B8348B"/>
    <w:rPr>
      <w:rFonts w:ascii="Dutch TL" w:eastAsia="Times New Roman" w:hAnsi="Dutch TL" w:cs="Times New Roman"/>
      <w:sz w:val="24"/>
      <w:szCs w:val="20"/>
      <w:lang w:eastAsia="lv-LV"/>
    </w:rPr>
  </w:style>
  <w:style w:type="paragraph" w:styleId="Footer">
    <w:name w:val="footer"/>
    <w:basedOn w:val="Normal"/>
    <w:link w:val="FooterChar"/>
    <w:uiPriority w:val="99"/>
    <w:unhideWhenUsed/>
    <w:rsid w:val="00B8348B"/>
    <w:pPr>
      <w:tabs>
        <w:tab w:val="center" w:pos="4153"/>
        <w:tab w:val="right" w:pos="8306"/>
      </w:tabs>
    </w:pPr>
  </w:style>
  <w:style w:type="character" w:customStyle="1" w:styleId="FooterChar">
    <w:name w:val="Footer Char"/>
    <w:basedOn w:val="DefaultParagraphFont"/>
    <w:link w:val="Footer"/>
    <w:uiPriority w:val="99"/>
    <w:rsid w:val="00B8348B"/>
    <w:rPr>
      <w:rFonts w:ascii="Dutch TL" w:eastAsia="Times New Roman" w:hAnsi="Dutch TL"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4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06DE4-2D87-4D7D-BAFB-BF004F65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915</Words>
  <Characters>523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Grozījumi Ministru kabineta 2015. gada 24. novembra noteikumos Nr. 664 “Darbības programmas "Izaugsme un nodarbinātība" 2.1.1. specifiskā atbalsta mērķa “Uzlabot elektroniskās sakaru infrastruktūras pieejamību lauku teritorijās” pirmās projektu iesniegumu</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2015. gada 24. novembra noteikumos Nr. 664 “Darbības programmas "Izaugsme un nodarbinātība" 2.1.1. specifiskā atbalsta mērķa “Uzlabot elektroniskās sakaru infrastruktūras pieejamību lauku teritorijās” pirmās projektu iesniegumu atlases kārtas īstenošanas noteikumi”</dc:title>
  <dc:subject/>
  <dc:creator>Andzela.Korotkorucko@sam.gov.lv</dc:creator>
  <cp:keywords>MK noteikumu projekts</cp:keywords>
  <dc:description/>
  <cp:lastModifiedBy>Andžela Korotkoručko</cp:lastModifiedBy>
  <cp:revision>6</cp:revision>
  <cp:lastPrinted>2019-12-16T11:31:00Z</cp:lastPrinted>
  <dcterms:created xsi:type="dcterms:W3CDTF">2020-08-17T07:02:00Z</dcterms:created>
  <dcterms:modified xsi:type="dcterms:W3CDTF">2020-09-09T11:53:00Z</dcterms:modified>
</cp:coreProperties>
</file>