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B3B52" w14:textId="3C010102" w:rsidR="00BD5588" w:rsidRPr="00996725" w:rsidRDefault="00996725" w:rsidP="00BD5588">
      <w:pPr>
        <w:shd w:val="clear" w:color="auto" w:fill="FFFFFF"/>
        <w:spacing w:before="130" w:line="260" w:lineRule="exact"/>
        <w:jc w:val="center"/>
        <w:rPr>
          <w:b/>
          <w:bCs/>
        </w:rPr>
      </w:pPr>
      <w:r w:rsidRPr="00996725">
        <w:rPr>
          <w:b/>
          <w:bCs/>
        </w:rPr>
        <w:t xml:space="preserve">Ministru kabineta noteikumu projekta </w:t>
      </w:r>
      <w:r w:rsidRPr="00C50295">
        <w:rPr>
          <w:b/>
          <w:bCs/>
        </w:rPr>
        <w:t>"</w:t>
      </w:r>
      <w:r w:rsidR="006D577E" w:rsidRPr="006D577E">
        <w:rPr>
          <w:b/>
          <w:bCs/>
        </w:rPr>
        <w:t>Grozījumi Ministru kabineta 2016. gada 20. decembra noteikumos Nr. 848 "</w:t>
      </w:r>
      <w:bookmarkStart w:id="0" w:name="_Hlk44420426"/>
      <w:r w:rsidR="006D577E" w:rsidRPr="006D577E">
        <w:rPr>
          <w:b/>
          <w:bCs/>
        </w:rPr>
        <w:t>Darbības programmas "Izaugsme un nodarbinātība" 4.5.1. specifiskā atbalsta mērķa "Attīstīt videi draudzīgu sabiedriskā transporta infrastruktūru" 4.5.1.2. pasākuma "Attīstīt videi draudzīgu sabiedriskā transporta infrastruktūru (autobusi)" īstenošanas noteikumi</w:t>
      </w:r>
      <w:bookmarkEnd w:id="0"/>
      <w:r w:rsidR="006D577E" w:rsidRPr="006D577E">
        <w:rPr>
          <w:b/>
          <w:bCs/>
        </w:rPr>
        <w:t>"</w:t>
      </w:r>
      <w:r w:rsidRPr="00996725">
        <w:rPr>
          <w:b/>
          <w:bCs/>
        </w:rPr>
        <w:t>" sākotnējās ietekmes novērtējuma ziņojums (anotācija)</w:t>
      </w:r>
    </w:p>
    <w:p w14:paraId="202F8811" w14:textId="77777777" w:rsidR="00BD5588" w:rsidRPr="00996725" w:rsidRDefault="00BD5588" w:rsidP="00BD5588">
      <w:pPr>
        <w:pStyle w:val="Title"/>
        <w:spacing w:before="130" w:line="260" w:lineRule="exact"/>
        <w:ind w:firstLine="53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422"/>
        <w:gridCol w:w="5874"/>
      </w:tblGrid>
      <w:tr w:rsidR="00BD5588" w:rsidRPr="00996725" w14:paraId="08C637B4" w14:textId="77777777" w:rsidTr="00E378CC">
        <w:trPr>
          <w:cantSplit/>
        </w:trPr>
        <w:tc>
          <w:tcPr>
            <w:tcW w:w="8362" w:type="dxa"/>
            <w:gridSpan w:val="2"/>
            <w:shd w:val="clear" w:color="auto" w:fill="FFFFFF"/>
            <w:vAlign w:val="center"/>
            <w:hideMark/>
          </w:tcPr>
          <w:p w14:paraId="5A83AE65" w14:textId="77777777" w:rsidR="00BD5588" w:rsidRPr="00996725" w:rsidRDefault="00BD5588" w:rsidP="00C66CD3">
            <w:pPr>
              <w:jc w:val="center"/>
              <w:rPr>
                <w:b/>
                <w:iCs/>
                <w:lang w:eastAsia="en-US"/>
              </w:rPr>
            </w:pPr>
            <w:r w:rsidRPr="00996725">
              <w:rPr>
                <w:b/>
                <w:iCs/>
                <w:lang w:eastAsia="en-US"/>
              </w:rPr>
              <w:t>Tiesību akta projekta anotācijas kopsavilkums</w:t>
            </w:r>
          </w:p>
        </w:tc>
      </w:tr>
      <w:tr w:rsidR="00BD5588" w:rsidRPr="00996725" w14:paraId="4330163F" w14:textId="77777777" w:rsidTr="00E378CC">
        <w:trPr>
          <w:cantSplit/>
        </w:trPr>
        <w:tc>
          <w:tcPr>
            <w:tcW w:w="2438" w:type="dxa"/>
            <w:shd w:val="clear" w:color="auto" w:fill="FFFFFF"/>
            <w:hideMark/>
          </w:tcPr>
          <w:p w14:paraId="3753B428" w14:textId="77777777" w:rsidR="00BD5588" w:rsidRPr="00996725" w:rsidRDefault="00BD5588" w:rsidP="00C66CD3">
            <w:pPr>
              <w:rPr>
                <w:iCs/>
                <w:lang w:eastAsia="en-US"/>
              </w:rPr>
            </w:pPr>
            <w:r w:rsidRPr="00996725">
              <w:rPr>
                <w:iCs/>
                <w:lang w:eastAsia="en-US"/>
              </w:rPr>
              <w:t>Mērķis, risinājums un projekta spēkā stāšanās laiks (500 zīmes bez atstarpēm)</w:t>
            </w:r>
          </w:p>
        </w:tc>
        <w:tc>
          <w:tcPr>
            <w:tcW w:w="5924" w:type="dxa"/>
            <w:shd w:val="clear" w:color="auto" w:fill="FFFFFF"/>
            <w:hideMark/>
          </w:tcPr>
          <w:p w14:paraId="77EC2BF0" w14:textId="363882FC" w:rsidR="00BC5D88" w:rsidRPr="000C6802" w:rsidRDefault="00BC5D88" w:rsidP="00BC5D88">
            <w:pPr>
              <w:jc w:val="both"/>
              <w:rPr>
                <w:lang w:eastAsia="en-US"/>
              </w:rPr>
            </w:pPr>
            <w:r>
              <w:rPr>
                <w:lang w:eastAsia="en-US"/>
              </w:rPr>
              <w:t>Noteikumu projekt</w:t>
            </w:r>
            <w:r w:rsidR="000C6802">
              <w:rPr>
                <w:lang w:eastAsia="en-US"/>
              </w:rPr>
              <w:t>s</w:t>
            </w:r>
            <w:r>
              <w:rPr>
                <w:lang w:eastAsia="en-US"/>
              </w:rPr>
              <w:t xml:space="preserve"> </w:t>
            </w:r>
            <w:r w:rsidR="000C6802">
              <w:rPr>
                <w:lang w:eastAsia="en-US"/>
              </w:rPr>
              <w:t xml:space="preserve">izstrādāts, lai nodrošinātu Ministru kabineta </w:t>
            </w:r>
            <w:r w:rsidR="0029032F">
              <w:rPr>
                <w:lang w:eastAsia="en-US"/>
              </w:rPr>
              <w:t>2020.</w:t>
            </w:r>
            <w:r w:rsidR="002262F5">
              <w:rPr>
                <w:lang w:eastAsia="en-US"/>
              </w:rPr>
              <w:t>gada 19.maija</w:t>
            </w:r>
            <w:r w:rsidR="000C6802" w:rsidRPr="00334474">
              <w:rPr>
                <w:lang w:eastAsia="en-US"/>
              </w:rPr>
              <w:t xml:space="preserve"> sē</w:t>
            </w:r>
            <w:r w:rsidR="00573BDE">
              <w:rPr>
                <w:lang w:eastAsia="en-US"/>
              </w:rPr>
              <w:t>des protokollēmuma (prot. Nr. </w:t>
            </w:r>
            <w:r w:rsidR="006D577E">
              <w:rPr>
                <w:lang w:eastAsia="en-US"/>
              </w:rPr>
              <w:t>34</w:t>
            </w:r>
            <w:r w:rsidR="0092008F">
              <w:rPr>
                <w:lang w:eastAsia="en-US"/>
              </w:rPr>
              <w:t>,</w:t>
            </w:r>
            <w:r w:rsidR="000C6802" w:rsidRPr="00334474">
              <w:rPr>
                <w:lang w:eastAsia="en-US"/>
              </w:rPr>
              <w:t xml:space="preserve"> </w:t>
            </w:r>
            <w:r w:rsidR="006D577E">
              <w:rPr>
                <w:lang w:eastAsia="en-US"/>
              </w:rPr>
              <w:t>33</w:t>
            </w:r>
            <w:r w:rsidR="000C6802" w:rsidRPr="001A2077">
              <w:rPr>
                <w:lang w:eastAsia="en-US"/>
              </w:rPr>
              <w:t>.§</w:t>
            </w:r>
            <w:r w:rsidR="0092008F">
              <w:rPr>
                <w:lang w:eastAsia="en-US"/>
              </w:rPr>
              <w:t>)</w:t>
            </w:r>
            <w:r w:rsidR="00573BDE">
              <w:rPr>
                <w:lang w:eastAsia="en-US"/>
              </w:rPr>
              <w:t xml:space="preserve"> </w:t>
            </w:r>
            <w:r w:rsidR="006D577E">
              <w:rPr>
                <w:lang w:eastAsia="en-US"/>
              </w:rPr>
              <w:t>4</w:t>
            </w:r>
            <w:r w:rsidR="00573BDE">
              <w:rPr>
                <w:lang w:eastAsia="en-US"/>
              </w:rPr>
              <w:t>.</w:t>
            </w:r>
            <w:r w:rsidR="0092008F">
              <w:rPr>
                <w:lang w:eastAsia="en-US"/>
              </w:rPr>
              <w:t>punkta</w:t>
            </w:r>
            <w:r w:rsidR="000C6802" w:rsidRPr="00334474">
              <w:rPr>
                <w:rStyle w:val="FootnoteReference"/>
                <w:lang w:eastAsia="en-US"/>
              </w:rPr>
              <w:footnoteReference w:id="1"/>
            </w:r>
            <w:r w:rsidR="000C6802" w:rsidRPr="00334474">
              <w:rPr>
                <w:lang w:eastAsia="en-US"/>
              </w:rPr>
              <w:t xml:space="preserve"> izpildi</w:t>
            </w:r>
            <w:r w:rsidR="000C6802">
              <w:rPr>
                <w:lang w:eastAsia="en-US"/>
              </w:rPr>
              <w:t xml:space="preserve">, </w:t>
            </w:r>
            <w:r w:rsidR="00517381">
              <w:rPr>
                <w:lang w:eastAsia="en-US"/>
              </w:rPr>
              <w:t xml:space="preserve">novirzot Kohēzijas fonda finansējumu 10 639 848 </w:t>
            </w:r>
            <w:r w:rsidR="00517381" w:rsidRPr="000C6802">
              <w:rPr>
                <w:i/>
                <w:lang w:eastAsia="en-US"/>
              </w:rPr>
              <w:t xml:space="preserve">euro </w:t>
            </w:r>
            <w:r w:rsidR="00517381">
              <w:rPr>
                <w:iCs/>
                <w:lang w:eastAsia="en-US"/>
              </w:rPr>
              <w:t xml:space="preserve">apmērā </w:t>
            </w:r>
            <w:r w:rsidR="00517381">
              <w:rPr>
                <w:lang w:eastAsia="en-US"/>
              </w:rPr>
              <w:t xml:space="preserve">no 6.2.1.1. pasākuma, lai īstenotu papildu </w:t>
            </w:r>
            <w:r w:rsidR="00A40238">
              <w:rPr>
                <w:lang w:eastAsia="en-US"/>
              </w:rPr>
              <w:t>projektus</w:t>
            </w:r>
            <w:r w:rsidR="00517381">
              <w:rPr>
                <w:lang w:eastAsia="en-US"/>
              </w:rPr>
              <w:t xml:space="preserve"> </w:t>
            </w:r>
            <w:r w:rsidR="002262F5" w:rsidRPr="002E7CD5">
              <w:rPr>
                <w:lang w:eastAsia="en-US"/>
              </w:rPr>
              <w:t>videi draudzīga</w:t>
            </w:r>
            <w:r w:rsidR="00517381">
              <w:rPr>
                <w:lang w:eastAsia="en-US"/>
              </w:rPr>
              <w:t>s</w:t>
            </w:r>
            <w:r w:rsidR="002262F5" w:rsidRPr="002E7CD5">
              <w:rPr>
                <w:lang w:eastAsia="en-US"/>
              </w:rPr>
              <w:t xml:space="preserve"> sabiedriskā transporta infrastruktūr</w:t>
            </w:r>
            <w:r w:rsidR="00517381">
              <w:rPr>
                <w:lang w:eastAsia="en-US"/>
              </w:rPr>
              <w:t>as attīstībai 4.5.1.2.</w:t>
            </w:r>
            <w:r w:rsidR="008F115D">
              <w:rPr>
                <w:lang w:eastAsia="en-US"/>
              </w:rPr>
              <w:t> </w:t>
            </w:r>
            <w:r w:rsidR="00517381">
              <w:rPr>
                <w:lang w:eastAsia="en-US"/>
              </w:rPr>
              <w:t>pasākuma ietvaros</w:t>
            </w:r>
            <w:r w:rsidR="000C6802">
              <w:rPr>
                <w:lang w:eastAsia="en-US"/>
              </w:rPr>
              <w:t>.</w:t>
            </w:r>
          </w:p>
          <w:p w14:paraId="21332C1D" w14:textId="7ED3318A" w:rsidR="00E800B7" w:rsidRPr="00E800B7" w:rsidRDefault="000C6802" w:rsidP="00BC5D88">
            <w:pPr>
              <w:jc w:val="both"/>
              <w:rPr>
                <w:lang w:eastAsia="en-US"/>
              </w:rPr>
            </w:pPr>
            <w:r w:rsidRPr="00AB133E">
              <w:rPr>
                <w:lang w:eastAsia="en-US"/>
              </w:rPr>
              <w:t>Noteikumu projekts stājas spēkā Oficiālo publikāciju un tiesiskās informācijas likuma noteiktajā kārtībā.</w:t>
            </w:r>
          </w:p>
        </w:tc>
      </w:tr>
    </w:tbl>
    <w:p w14:paraId="26D25431" w14:textId="695B1B85" w:rsidR="00BD5588" w:rsidRDefault="00BD5588" w:rsidP="00BD5588">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449"/>
        <w:gridCol w:w="1968"/>
        <w:gridCol w:w="5879"/>
      </w:tblGrid>
      <w:tr w:rsidR="00E378CC" w:rsidRPr="00996725" w14:paraId="3BEC39FF" w14:textId="77777777" w:rsidTr="00E378CC">
        <w:tc>
          <w:tcPr>
            <w:tcW w:w="5000" w:type="pct"/>
            <w:gridSpan w:val="3"/>
            <w:shd w:val="clear" w:color="auto" w:fill="FFFFFF"/>
          </w:tcPr>
          <w:p w14:paraId="2128F92F" w14:textId="58AC8CBB" w:rsidR="00E378CC" w:rsidRPr="00996725" w:rsidRDefault="00E378CC" w:rsidP="00C66CD3">
            <w:pPr>
              <w:jc w:val="center"/>
              <w:rPr>
                <w:b/>
                <w:iCs/>
                <w:lang w:eastAsia="en-US"/>
              </w:rPr>
            </w:pPr>
            <w:r w:rsidRPr="00996725">
              <w:rPr>
                <w:b/>
                <w:bCs/>
              </w:rPr>
              <w:t>I. Tiesību akta projekta izstrādes nepieciešamība</w:t>
            </w:r>
          </w:p>
        </w:tc>
      </w:tr>
      <w:tr w:rsidR="00E378CC" w:rsidRPr="00996725" w14:paraId="3EEA56DE" w14:textId="77777777" w:rsidTr="00E378CC">
        <w:tc>
          <w:tcPr>
            <w:tcW w:w="271" w:type="pct"/>
            <w:shd w:val="clear" w:color="auto" w:fill="FFFFFF"/>
          </w:tcPr>
          <w:p w14:paraId="4A69947E" w14:textId="58BD140B" w:rsidR="00E378CC" w:rsidRPr="00996725" w:rsidRDefault="00E378CC" w:rsidP="00225E68">
            <w:pPr>
              <w:jc w:val="center"/>
              <w:rPr>
                <w:iCs/>
                <w:lang w:eastAsia="en-US"/>
              </w:rPr>
            </w:pPr>
            <w:r w:rsidRPr="00366023">
              <w:t>1.</w:t>
            </w:r>
          </w:p>
        </w:tc>
        <w:tc>
          <w:tcPr>
            <w:tcW w:w="1186" w:type="pct"/>
            <w:shd w:val="clear" w:color="auto" w:fill="FFFFFF"/>
          </w:tcPr>
          <w:p w14:paraId="7079AEC5" w14:textId="68B6D13F" w:rsidR="00E378CC" w:rsidRPr="00996725" w:rsidRDefault="00E378CC" w:rsidP="00225E68">
            <w:pPr>
              <w:rPr>
                <w:iCs/>
                <w:lang w:eastAsia="en-US"/>
              </w:rPr>
            </w:pPr>
            <w:r w:rsidRPr="00366023">
              <w:t>Pamatojums</w:t>
            </w:r>
          </w:p>
        </w:tc>
        <w:tc>
          <w:tcPr>
            <w:tcW w:w="3542" w:type="pct"/>
            <w:shd w:val="clear" w:color="auto" w:fill="FFFFFF"/>
          </w:tcPr>
          <w:p w14:paraId="48864344" w14:textId="629BA443" w:rsidR="00E378CC" w:rsidRDefault="00E378CC" w:rsidP="00225E68">
            <w:pPr>
              <w:jc w:val="both"/>
            </w:pPr>
            <w:r w:rsidRPr="00955F14">
              <w:t>Eiropas Savienības struktūrfondu un Kohēzijas fonda 2014.</w:t>
            </w:r>
            <w:r w:rsidR="0092008F">
              <w:t>-</w:t>
            </w:r>
            <w:r w:rsidRPr="00955F14">
              <w:t>2020.gada plānošanas perioda vadības likum</w:t>
            </w:r>
            <w:r>
              <w:t xml:space="preserve">a 20.panta </w:t>
            </w:r>
            <w:r w:rsidR="002E7CD5">
              <w:t xml:space="preserve">6. un </w:t>
            </w:r>
            <w:r>
              <w:t>13.punkts</w:t>
            </w:r>
            <w:r w:rsidR="00225E68">
              <w:t>.</w:t>
            </w:r>
          </w:p>
          <w:p w14:paraId="0732B22F" w14:textId="578C9E1C" w:rsidR="007826A4" w:rsidRPr="007826A4" w:rsidRDefault="00517381" w:rsidP="00D4550D">
            <w:pPr>
              <w:jc w:val="both"/>
            </w:pPr>
            <w:r>
              <w:rPr>
                <w:lang w:eastAsia="en-US"/>
              </w:rPr>
              <w:t xml:space="preserve">Ministru kabineta </w:t>
            </w:r>
            <w:r>
              <w:t xml:space="preserve">(turpmāk – MK) </w:t>
            </w:r>
            <w:r w:rsidR="00E378CC" w:rsidRPr="00366023">
              <w:t>20</w:t>
            </w:r>
            <w:r w:rsidR="002E7CD5">
              <w:t>20</w:t>
            </w:r>
            <w:r w:rsidR="00E378CC" w:rsidRPr="00366023">
              <w:t>.gada 1</w:t>
            </w:r>
            <w:r w:rsidR="002E7CD5">
              <w:t>9</w:t>
            </w:r>
            <w:r w:rsidR="00E378CC" w:rsidRPr="00366023">
              <w:t>.</w:t>
            </w:r>
            <w:r w:rsidR="002E7CD5">
              <w:t>maija</w:t>
            </w:r>
            <w:r w:rsidR="00E378CC">
              <w:t xml:space="preserve"> </w:t>
            </w:r>
            <w:r w:rsidR="00E378CC" w:rsidRPr="00366023">
              <w:t xml:space="preserve">sēdes protokollēmuma (prot. Nr. </w:t>
            </w:r>
            <w:r w:rsidR="002E7CD5">
              <w:t>34</w:t>
            </w:r>
            <w:r w:rsidR="003D5B69">
              <w:t>,</w:t>
            </w:r>
            <w:r w:rsidR="00E378CC" w:rsidRPr="00366023">
              <w:t xml:space="preserve"> </w:t>
            </w:r>
            <w:r w:rsidR="002E7CD5">
              <w:t>33</w:t>
            </w:r>
            <w:r w:rsidR="00E378CC" w:rsidRPr="00366023">
              <w:t xml:space="preserve">.§) </w:t>
            </w:r>
            <w:r w:rsidR="002E7CD5">
              <w:t>2. un 4.punkts</w:t>
            </w:r>
            <w:r w:rsidR="00E378CC">
              <w:t>.</w:t>
            </w:r>
          </w:p>
        </w:tc>
      </w:tr>
      <w:tr w:rsidR="00E378CC" w:rsidRPr="00996725" w14:paraId="1A92257F" w14:textId="77777777" w:rsidTr="00417924">
        <w:trPr>
          <w:trHeight w:val="529"/>
        </w:trPr>
        <w:tc>
          <w:tcPr>
            <w:tcW w:w="271" w:type="pct"/>
            <w:shd w:val="clear" w:color="auto" w:fill="FFFFFF"/>
          </w:tcPr>
          <w:p w14:paraId="7637B6FA" w14:textId="6A7C5313" w:rsidR="00E378CC" w:rsidRPr="00996725" w:rsidRDefault="00E378CC" w:rsidP="00225E68">
            <w:pPr>
              <w:jc w:val="center"/>
              <w:rPr>
                <w:iCs/>
                <w:lang w:eastAsia="en-US"/>
              </w:rPr>
            </w:pPr>
            <w:r w:rsidRPr="00366023">
              <w:t>2.</w:t>
            </w:r>
          </w:p>
        </w:tc>
        <w:tc>
          <w:tcPr>
            <w:tcW w:w="1186" w:type="pct"/>
            <w:shd w:val="clear" w:color="auto" w:fill="FFFFFF"/>
          </w:tcPr>
          <w:p w14:paraId="07051A1B" w14:textId="3E8BE176" w:rsidR="00E378CC" w:rsidRPr="00996725" w:rsidRDefault="00E378CC" w:rsidP="00225E68">
            <w:pPr>
              <w:rPr>
                <w:iCs/>
                <w:lang w:eastAsia="en-US"/>
              </w:rPr>
            </w:pPr>
            <w:r w:rsidRPr="00366023">
              <w:t>Pašreizējā situācija un problēmas, kuru risināšanai tiesību akta projekts izstrādāts, tiesiskā regulējuma mērķis un būtība</w:t>
            </w:r>
          </w:p>
        </w:tc>
        <w:tc>
          <w:tcPr>
            <w:tcW w:w="3542" w:type="pct"/>
            <w:shd w:val="clear" w:color="auto" w:fill="FFFFFF"/>
          </w:tcPr>
          <w:p w14:paraId="41232267" w14:textId="2A1C38B7" w:rsidR="00797777" w:rsidRDefault="009D2C57" w:rsidP="0079481E">
            <w:pPr>
              <w:spacing w:after="130"/>
              <w:jc w:val="both"/>
            </w:pPr>
            <w:r>
              <w:t>MK 20</w:t>
            </w:r>
            <w:r w:rsidR="00BA0109">
              <w:t>20</w:t>
            </w:r>
            <w:r>
              <w:t xml:space="preserve">.gada </w:t>
            </w:r>
            <w:r w:rsidR="00BA0109">
              <w:t>19</w:t>
            </w:r>
            <w:r>
              <w:t>.</w:t>
            </w:r>
            <w:r w:rsidR="00BA0109">
              <w:t>maija</w:t>
            </w:r>
            <w:r>
              <w:t xml:space="preserve"> sēdē tika izskatīts Finanšu </w:t>
            </w:r>
            <w:r w:rsidRPr="00A94B18">
              <w:t xml:space="preserve">ministrijas </w:t>
            </w:r>
            <w:r>
              <w:t xml:space="preserve">(turpmāk – FM) </w:t>
            </w:r>
            <w:r w:rsidRPr="00A94B18">
              <w:t>informatīva</w:t>
            </w:r>
            <w:r>
              <w:t>is</w:t>
            </w:r>
            <w:r w:rsidRPr="00A94B18">
              <w:t xml:space="preserve"> ziņojum</w:t>
            </w:r>
            <w:r>
              <w:t>s</w:t>
            </w:r>
            <w:r w:rsidRPr="00A94B18">
              <w:t xml:space="preserve"> "</w:t>
            </w:r>
            <w:r w:rsidR="00BA0109" w:rsidRPr="00BA0109">
              <w:t>Par Eiropas Savienības struktūrfondu un Kohēzijas fonda finansējuma pārdalēm un risinājumiem COVID-19 seku mazināšanai</w:t>
            </w:r>
            <w:r w:rsidRPr="00A94B18">
              <w:t>"</w:t>
            </w:r>
            <w:r>
              <w:t xml:space="preserve"> (</w:t>
            </w:r>
            <w:r w:rsidR="0061666D">
              <w:t>turpmāk – informatīvais ziņojums</w:t>
            </w:r>
            <w:r>
              <w:t xml:space="preserve">), kas paredz </w:t>
            </w:r>
            <w:r w:rsidR="0061666D">
              <w:t xml:space="preserve">Eiropas Savienības struktūrfondu un Kohēzijas fonda (turpmāk kopā saukti – ES fondi) </w:t>
            </w:r>
            <w:r w:rsidR="001024DC" w:rsidRPr="001024DC">
              <w:t>finansējuma pārdal</w:t>
            </w:r>
            <w:r w:rsidR="0061666D">
              <w:t>i</w:t>
            </w:r>
            <w:r w:rsidR="005C696C">
              <w:t xml:space="preserve">, tādējādi mazinot </w:t>
            </w:r>
            <w:r w:rsidR="005C696C" w:rsidRPr="005C696C">
              <w:t>COVID-19 krīzes radīto negatīvo ietekmi uz tautsaimniecību</w:t>
            </w:r>
            <w:r w:rsidR="005C696C">
              <w:t xml:space="preserve"> un veicinot </w:t>
            </w:r>
            <w:r w:rsidR="005C696C" w:rsidRPr="005C696C">
              <w:t>ekonomikas atveseļošan</w:t>
            </w:r>
            <w:r w:rsidR="005C696C">
              <w:t>os</w:t>
            </w:r>
            <w:r>
              <w:t xml:space="preserve">. </w:t>
            </w:r>
            <w:r w:rsidR="00EA4FE7">
              <w:t xml:space="preserve">Ievērojot </w:t>
            </w:r>
            <w:r w:rsidR="0071657E">
              <w:t xml:space="preserve">FM </w:t>
            </w:r>
            <w:r w:rsidR="00EA4FE7">
              <w:t xml:space="preserve">informatīvajā ziņojumā minēto, </w:t>
            </w:r>
            <w:r w:rsidR="0061666D">
              <w:t>Satiksmes ministrija</w:t>
            </w:r>
            <w:r w:rsidR="00C655D7">
              <w:t xml:space="preserve"> (turpmāk – SM)</w:t>
            </w:r>
            <w:r w:rsidR="00C655D7" w:rsidRPr="00D90D97">
              <w:t xml:space="preserve"> </w:t>
            </w:r>
            <w:r w:rsidR="0061666D">
              <w:t xml:space="preserve">ir </w:t>
            </w:r>
            <w:r w:rsidR="0061666D" w:rsidRPr="0061666D">
              <w:t xml:space="preserve">izstrādājusi priekšlikumu </w:t>
            </w:r>
            <w:r w:rsidR="00001C7C">
              <w:t xml:space="preserve">par ES fondu finansējuma piesaisti </w:t>
            </w:r>
            <w:r w:rsidR="00001C7C" w:rsidRPr="005C696C">
              <w:t>videi draudzīg</w:t>
            </w:r>
            <w:r w:rsidR="00001C7C">
              <w:t>a</w:t>
            </w:r>
            <w:r w:rsidR="00001C7C" w:rsidRPr="005C696C">
              <w:t xml:space="preserve"> sabiedrisk</w:t>
            </w:r>
            <w:r w:rsidR="00001C7C">
              <w:t>ā</w:t>
            </w:r>
            <w:r w:rsidR="00001C7C" w:rsidRPr="005C696C">
              <w:t xml:space="preserve"> transport</w:t>
            </w:r>
            <w:r w:rsidR="00001C7C">
              <w:t>a infrastruktūras attīstībai</w:t>
            </w:r>
            <w:r w:rsidR="0024009F">
              <w:t xml:space="preserve"> </w:t>
            </w:r>
            <w:r w:rsidR="0024009F" w:rsidRPr="0024009F">
              <w:t xml:space="preserve">4.5.1. specifiskā atbalsta mērķa </w:t>
            </w:r>
            <w:r w:rsidR="0024009F">
              <w:t>“</w:t>
            </w:r>
            <w:r w:rsidR="0024009F" w:rsidRPr="0024009F">
              <w:t>Attīstīt videi draudzīgu sabiedriskā transporta infrastruktūru</w:t>
            </w:r>
            <w:r w:rsidR="0024009F">
              <w:t>” (turpmāk – 4.5.1. SAM)</w:t>
            </w:r>
            <w:r w:rsidR="00001C7C" w:rsidRPr="0024009F">
              <w:t xml:space="preserve"> </w:t>
            </w:r>
            <w:r w:rsidR="00001C7C" w:rsidRPr="00001C7C">
              <w:t>4.5.1.2.</w:t>
            </w:r>
            <w:r w:rsidR="00E10983">
              <w:t> </w:t>
            </w:r>
            <w:r w:rsidR="00001C7C" w:rsidRPr="00001C7C">
              <w:t>pasākum</w:t>
            </w:r>
            <w:r w:rsidR="00375C6B">
              <w:t>a</w:t>
            </w:r>
            <w:r w:rsidR="00001C7C" w:rsidRPr="00001C7C">
              <w:t xml:space="preserve"> </w:t>
            </w:r>
            <w:r w:rsidR="00001C7C">
              <w:t>“</w:t>
            </w:r>
            <w:r w:rsidR="00001C7C" w:rsidRPr="00001C7C">
              <w:t>Attīstīt videi draudzīgu sabiedriskā transporta infrastruktūru (autobusi)</w:t>
            </w:r>
            <w:r w:rsidR="00001C7C">
              <w:t>”</w:t>
            </w:r>
            <w:r w:rsidR="00366A5A">
              <w:t xml:space="preserve"> (turpmāk – 4.5.1.2.</w:t>
            </w:r>
            <w:r w:rsidR="00E10983">
              <w:t> </w:t>
            </w:r>
            <w:r w:rsidR="00366A5A">
              <w:t>pasākums)</w:t>
            </w:r>
            <w:r w:rsidR="00375C6B">
              <w:t xml:space="preserve"> ietvaros</w:t>
            </w:r>
            <w:r w:rsidR="00EA4FE7">
              <w:t xml:space="preserve">. </w:t>
            </w:r>
            <w:r w:rsidR="00B34C5E">
              <w:t xml:space="preserve">Atbilstoši </w:t>
            </w:r>
            <w:r w:rsidR="0071657E">
              <w:t xml:space="preserve">FM </w:t>
            </w:r>
            <w:r w:rsidR="00B34C5E">
              <w:t>informatīvā ziņojuma pielikumā “</w:t>
            </w:r>
            <w:r w:rsidR="00B34C5E" w:rsidRPr="00375C6B">
              <w:t>Priekšlikumi ES fondu finansējuma pārdalēm</w:t>
            </w:r>
            <w:r w:rsidR="00B34C5E">
              <w:t xml:space="preserve">” iekļautajai informācijai </w:t>
            </w:r>
            <w:r w:rsidR="00EA4FE7">
              <w:t>4.5.1.2.</w:t>
            </w:r>
            <w:r w:rsidR="00E10983">
              <w:t> </w:t>
            </w:r>
            <w:r w:rsidR="00EA4FE7">
              <w:t>pasākum</w:t>
            </w:r>
            <w:r w:rsidR="00B34C5E">
              <w:t>ā pieejamais</w:t>
            </w:r>
            <w:r w:rsidR="00CA748A">
              <w:t xml:space="preserve"> Kohēzijas fonda</w:t>
            </w:r>
            <w:r w:rsidR="00E4712B">
              <w:t xml:space="preserve"> (turpmāk – KF)</w:t>
            </w:r>
            <w:r w:rsidR="00CA748A">
              <w:t xml:space="preserve"> finansējums tiek palielināts par </w:t>
            </w:r>
            <w:r w:rsidR="00955788">
              <w:rPr>
                <w:lang w:eastAsia="en-US"/>
              </w:rPr>
              <w:t xml:space="preserve">10 639 848 </w:t>
            </w:r>
            <w:r w:rsidR="00955788" w:rsidRPr="000C6802">
              <w:rPr>
                <w:i/>
                <w:lang w:eastAsia="en-US"/>
              </w:rPr>
              <w:t>euro</w:t>
            </w:r>
            <w:r w:rsidR="00CA748A">
              <w:rPr>
                <w:iCs/>
                <w:lang w:eastAsia="en-US"/>
              </w:rPr>
              <w:t>, veicot finansējuma pārdali</w:t>
            </w:r>
            <w:r w:rsidR="00955788" w:rsidRPr="000C6802">
              <w:rPr>
                <w:i/>
                <w:lang w:eastAsia="en-US"/>
              </w:rPr>
              <w:t xml:space="preserve"> </w:t>
            </w:r>
            <w:r w:rsidR="00EA4FE7">
              <w:t>no 6.2.1.1.</w:t>
            </w:r>
            <w:r w:rsidR="00E10983">
              <w:t> </w:t>
            </w:r>
            <w:r w:rsidR="00EA4FE7">
              <w:t xml:space="preserve">pasākuma </w:t>
            </w:r>
            <w:r w:rsidR="00A22C90">
              <w:t>“</w:t>
            </w:r>
            <w:r w:rsidR="00EA4FE7" w:rsidRPr="00B94726">
              <w:t xml:space="preserve">Latvijas dzelzceļa </w:t>
            </w:r>
            <w:r w:rsidR="00EA4FE7" w:rsidRPr="00B94726">
              <w:lastRenderedPageBreak/>
              <w:t>tīkla elektrifikācija</w:t>
            </w:r>
            <w:r w:rsidR="00A22C90">
              <w:t>”</w:t>
            </w:r>
            <w:r w:rsidR="00EA4FE7">
              <w:t xml:space="preserve"> (turpmāk – 6.2.1.1.</w:t>
            </w:r>
            <w:r w:rsidR="00E10983">
              <w:t> </w:t>
            </w:r>
            <w:r w:rsidR="00EA4FE7">
              <w:t>pasākums) ietvaros pārtrauktā lielā projekta “</w:t>
            </w:r>
            <w:r w:rsidR="00EA4FE7" w:rsidRPr="005C696C">
              <w:t>Latvijas dzelzceļa tīkla elektrifikācija</w:t>
            </w:r>
            <w:r w:rsidR="00EA4FE7">
              <w:t>” finansējuma.</w:t>
            </w:r>
          </w:p>
          <w:p w14:paraId="1E0ECE03" w14:textId="15E93A44" w:rsidR="004A1B46" w:rsidRDefault="00FD5734" w:rsidP="0079481E">
            <w:pPr>
              <w:spacing w:after="130"/>
              <w:jc w:val="both"/>
            </w:pPr>
            <w:r>
              <w:t xml:space="preserve">Ievērojot </w:t>
            </w:r>
            <w:r w:rsidR="00F80495" w:rsidRPr="00F80495">
              <w:t xml:space="preserve">MK 2020.gada 19.maija sēdes protokollēmuma (prot. Nr. 34, 33.§) </w:t>
            </w:r>
            <w:r>
              <w:t>4</w:t>
            </w:r>
            <w:r w:rsidR="00F80495" w:rsidRPr="00F80495">
              <w:t>.</w:t>
            </w:r>
            <w:r w:rsidR="00F80495">
              <w:t>punkt</w:t>
            </w:r>
            <w:r>
              <w:t>a nosacījumu,</w:t>
            </w:r>
            <w:r w:rsidR="004A1B46" w:rsidRPr="00FC54F7">
              <w:t xml:space="preserve"> SM ir jāiesniedz </w:t>
            </w:r>
            <w:r w:rsidR="00366A5A" w:rsidRPr="00FC54F7">
              <w:t>MK</w:t>
            </w:r>
            <w:r w:rsidR="00366A5A">
              <w:t xml:space="preserve"> </w:t>
            </w:r>
            <w:r>
              <w:t>izskatīšanai</w:t>
            </w:r>
            <w:r w:rsidR="004A1B46" w:rsidRPr="00FC54F7">
              <w:t xml:space="preserve"> attiecīgi grozījumi </w:t>
            </w:r>
            <w:r>
              <w:t xml:space="preserve">MK noteikumos atbilstoši </w:t>
            </w:r>
            <w:r w:rsidR="0071657E">
              <w:t xml:space="preserve">FM </w:t>
            </w:r>
            <w:r>
              <w:t>informatīvā ziņojuma pielikumā noteiktajam KF finansējuma pārdales risinājumam</w:t>
            </w:r>
            <w:r w:rsidR="004A1B46" w:rsidRPr="00FC54F7">
              <w:t>.</w:t>
            </w:r>
          </w:p>
          <w:p w14:paraId="7E7B62AD" w14:textId="77777777" w:rsidR="00526E32" w:rsidRDefault="00526E32" w:rsidP="00526E32">
            <w:pPr>
              <w:spacing w:after="130"/>
              <w:jc w:val="both"/>
            </w:pPr>
            <w:r>
              <w:t xml:space="preserve">4.5.1.2. pasākuma īstenošanas nosacījumi ir ietverti MK </w:t>
            </w:r>
            <w:r w:rsidRPr="008B629D">
              <w:t>201</w:t>
            </w:r>
            <w:r>
              <w:t>6</w:t>
            </w:r>
            <w:r w:rsidRPr="008B629D">
              <w:t xml:space="preserve">.gada </w:t>
            </w:r>
            <w:r>
              <w:t>20</w:t>
            </w:r>
            <w:r w:rsidRPr="008B629D">
              <w:t>.</w:t>
            </w:r>
            <w:r>
              <w:t>decembra</w:t>
            </w:r>
            <w:r w:rsidRPr="008B629D">
              <w:t xml:space="preserve"> noteikum</w:t>
            </w:r>
            <w:r>
              <w:t>os</w:t>
            </w:r>
            <w:r w:rsidRPr="008B629D">
              <w:t xml:space="preserve"> Nr.</w:t>
            </w:r>
            <w:r>
              <w:t> 848</w:t>
            </w:r>
            <w:r w:rsidRPr="008B629D">
              <w:t xml:space="preserve"> </w:t>
            </w:r>
            <w:r>
              <w:t>“</w:t>
            </w:r>
            <w:r w:rsidRPr="006423CD">
              <w:t>Darbības programmas "Izaugsme un nodarbinātība" 4.5.1. specifiskā atbalsta mērķa "Attīstīt videi draudzīgu sabiedriskā transporta infrastruktūru" 4.5.1.2.</w:t>
            </w:r>
            <w:r>
              <w:t> </w:t>
            </w:r>
            <w:r w:rsidRPr="006423CD">
              <w:t>pasākuma "Attīstīt videi draudzīgu sabiedriskā transporta infrastruktūru (autobusi)" īstenošanas noteikumi</w:t>
            </w:r>
            <w:r w:rsidRPr="00C80FC6">
              <w:t>”</w:t>
            </w:r>
            <w:r w:rsidRPr="008B629D">
              <w:t xml:space="preserve"> (turpmāk – MK noteikumi Nr.</w:t>
            </w:r>
            <w:r>
              <w:t> 848</w:t>
            </w:r>
            <w:r w:rsidRPr="008B629D">
              <w:t>)</w:t>
            </w:r>
            <w:r>
              <w:t>.</w:t>
            </w:r>
          </w:p>
          <w:p w14:paraId="5A39110F" w14:textId="128AB89F" w:rsidR="009D0AD7" w:rsidRDefault="009D0AD7" w:rsidP="0079481E">
            <w:pPr>
              <w:spacing w:after="130"/>
              <w:jc w:val="both"/>
            </w:pPr>
            <w:r w:rsidRPr="00622E6D">
              <w:rPr>
                <w:rFonts w:eastAsia="Calibri"/>
              </w:rPr>
              <w:t>Šobrīd ar ES fondu atbalstu 4.5.1.2.</w:t>
            </w:r>
            <w:r>
              <w:rPr>
                <w:rFonts w:eastAsia="Calibri"/>
              </w:rPr>
              <w:t> </w:t>
            </w:r>
            <w:r w:rsidRPr="00622E6D">
              <w:rPr>
                <w:rFonts w:eastAsia="Calibri"/>
              </w:rPr>
              <w:t>pasākuma ietvaros tiek īstenoti projekti četros nacionālās nozīmes attīstības centros un ir pabeigti projekti divos nacionālās nozīmes attīstības centros.</w:t>
            </w:r>
          </w:p>
          <w:p w14:paraId="1175948E" w14:textId="05B1637F" w:rsidR="009D0AD7" w:rsidRDefault="009D0AD7" w:rsidP="009D0AD7">
            <w:pPr>
              <w:spacing w:after="130"/>
              <w:jc w:val="both"/>
              <w:rPr>
                <w:rFonts w:eastAsia="Calibri"/>
              </w:rPr>
            </w:pPr>
            <w:r>
              <w:rPr>
                <w:rFonts w:eastAsia="Calibri"/>
              </w:rPr>
              <w:t>Pirms</w:t>
            </w:r>
            <w:r w:rsidRPr="008B629D">
              <w:t xml:space="preserve"> MK noteikum</w:t>
            </w:r>
            <w:r>
              <w:t>u</w:t>
            </w:r>
            <w:r w:rsidRPr="008B629D">
              <w:t xml:space="preserve"> Nr.</w:t>
            </w:r>
            <w:r>
              <w:t> 848</w:t>
            </w:r>
            <w:r>
              <w:rPr>
                <w:rFonts w:eastAsia="Calibri"/>
              </w:rPr>
              <w:t xml:space="preserve"> izstrādes </w:t>
            </w:r>
            <w:r w:rsidRPr="00972669">
              <w:rPr>
                <w:rFonts w:eastAsia="Calibri"/>
              </w:rPr>
              <w:t>tika sagatavots paplašinātais sākotnējais novērtējums. Atbilstoši paplašinātā sākotnējā novērtējuma secinājumiem, jo vecāks ir sabiedriskais transports, jo zemāks ir tā ekoloģiskais standarts un attiecīgi lielāks vides piesārņojuma apmērs transportlīdzekļa ekspluatācijas procesa laikā.</w:t>
            </w:r>
          </w:p>
          <w:p w14:paraId="4F0A7EB3" w14:textId="5F98BF45" w:rsidR="005F0D10" w:rsidRDefault="00312A8E" w:rsidP="0079481E">
            <w:pPr>
              <w:spacing w:after="130"/>
              <w:jc w:val="both"/>
              <w:rPr>
                <w:rFonts w:eastAsia="Calibri"/>
              </w:rPr>
            </w:pPr>
            <w:r>
              <w:rPr>
                <w:rFonts w:eastAsia="Calibri"/>
              </w:rPr>
              <w:t>SM</w:t>
            </w:r>
            <w:r w:rsidR="00796BCB">
              <w:rPr>
                <w:rFonts w:eastAsia="Calibri"/>
              </w:rPr>
              <w:t>,</w:t>
            </w:r>
            <w:r w:rsidR="00796BCB" w:rsidRPr="0030380E">
              <w:rPr>
                <w:rFonts w:eastAsia="Calibri"/>
              </w:rPr>
              <w:t xml:space="preserve"> </w:t>
            </w:r>
            <w:r w:rsidR="00796BCB">
              <w:rPr>
                <w:rFonts w:eastAsia="Calibri"/>
              </w:rPr>
              <w:t xml:space="preserve">lai </w:t>
            </w:r>
            <w:r w:rsidR="00796BCB" w:rsidRPr="00622E6D">
              <w:rPr>
                <w:rFonts w:eastAsia="Calibri"/>
              </w:rPr>
              <w:t xml:space="preserve">lemtu par iespējamo rīcību attiecībā uz </w:t>
            </w:r>
            <w:r w:rsidR="00796BCB">
              <w:rPr>
                <w:rFonts w:eastAsia="Calibri"/>
              </w:rPr>
              <w:t xml:space="preserve">ES fondu finansējuma pārdali </w:t>
            </w:r>
            <w:r w:rsidR="00796BCB" w:rsidRPr="0030380E">
              <w:rPr>
                <w:rFonts w:eastAsia="Calibri"/>
              </w:rPr>
              <w:t>pilsēt</w:t>
            </w:r>
            <w:r w:rsidR="00796BCB">
              <w:rPr>
                <w:rFonts w:eastAsia="Calibri"/>
              </w:rPr>
              <w:t>u</w:t>
            </w:r>
            <w:r w:rsidR="00796BCB" w:rsidRPr="0030380E">
              <w:rPr>
                <w:rFonts w:eastAsia="Calibri"/>
              </w:rPr>
              <w:t xml:space="preserve"> videi draudzīgā sabiedriskā transporta</w:t>
            </w:r>
            <w:r w:rsidR="00796BCB">
              <w:rPr>
                <w:rFonts w:eastAsia="Calibri"/>
              </w:rPr>
              <w:t xml:space="preserve"> attīstībai, </w:t>
            </w:r>
            <w:r w:rsidR="006D5D9D" w:rsidRPr="0030380E">
              <w:rPr>
                <w:rFonts w:eastAsia="Calibri"/>
              </w:rPr>
              <w:t>ir veikusi visu nacionālās nozīmes attīstības centru aptauju par</w:t>
            </w:r>
            <w:r w:rsidR="006C6689">
              <w:rPr>
                <w:rFonts w:eastAsia="Calibri"/>
              </w:rPr>
              <w:t xml:space="preserve"> līdz šim veiktajiem ieguldījumiem </w:t>
            </w:r>
            <w:r w:rsidR="006C6689" w:rsidRPr="002460B1">
              <w:t>autobusu parka atjaunošan</w:t>
            </w:r>
            <w:r w:rsidR="00796BCB">
              <w:t>ā</w:t>
            </w:r>
            <w:r w:rsidR="006C6689" w:rsidRPr="002460B1">
              <w:t>/nomaiņ</w:t>
            </w:r>
            <w:r w:rsidR="00796BCB">
              <w:t>ā</w:t>
            </w:r>
            <w:r w:rsidR="006C6689">
              <w:rPr>
                <w:rFonts w:eastAsia="Calibri"/>
              </w:rPr>
              <w:t xml:space="preserve"> un</w:t>
            </w:r>
            <w:r w:rsidR="006D5D9D" w:rsidRPr="0030380E">
              <w:rPr>
                <w:rFonts w:eastAsia="Calibri"/>
              </w:rPr>
              <w:t xml:space="preserve"> nepieciešamo finansējumu papildu transportlīdzekļu iegādei</w:t>
            </w:r>
            <w:r w:rsidR="0030380E" w:rsidRPr="0030380E">
              <w:rPr>
                <w:rFonts w:eastAsia="Calibri"/>
              </w:rPr>
              <w:t>.</w:t>
            </w:r>
          </w:p>
          <w:p w14:paraId="6C8958BA" w14:textId="1D5C73C7" w:rsidR="0084353D" w:rsidRDefault="0084353D" w:rsidP="0079481E">
            <w:pPr>
              <w:spacing w:after="130"/>
              <w:jc w:val="both"/>
            </w:pPr>
            <w:r>
              <w:rPr>
                <w:rFonts w:eastAsia="Calibri"/>
              </w:rPr>
              <w:t>Atbilstoši</w:t>
            </w:r>
            <w:r w:rsidR="00622E6D" w:rsidRPr="002460B1">
              <w:t xml:space="preserve"> </w:t>
            </w:r>
            <w:r w:rsidR="006C6689">
              <w:t xml:space="preserve">ieguldījumiem, kas līdz šim veikti </w:t>
            </w:r>
            <w:r w:rsidR="00622E6D" w:rsidRPr="002460B1">
              <w:t xml:space="preserve">sešos nacionālās nozīmes </w:t>
            </w:r>
            <w:r w:rsidR="00622E6D">
              <w:t xml:space="preserve">attīstības </w:t>
            </w:r>
            <w:r w:rsidR="00622E6D" w:rsidRPr="002460B1">
              <w:t>centros</w:t>
            </w:r>
            <w:r w:rsidR="006C6689">
              <w:t xml:space="preserve"> </w:t>
            </w:r>
            <w:r w:rsidR="006C6689" w:rsidRPr="002460B1">
              <w:t>4.5.1.2.</w:t>
            </w:r>
            <w:r w:rsidR="006C6689">
              <w:t> </w:t>
            </w:r>
            <w:r w:rsidR="006C6689" w:rsidRPr="002460B1">
              <w:t>pasākuma ietvaros</w:t>
            </w:r>
            <w:r>
              <w:t>,</w:t>
            </w:r>
            <w:r w:rsidR="005F0D10">
              <w:t xml:space="preserve"> </w:t>
            </w:r>
            <w:r w:rsidR="00622E6D" w:rsidRPr="002460B1">
              <w:t xml:space="preserve">pēc autobusu parka atjaunošanas/nomaiņas divos nacionālās nozīmes </w:t>
            </w:r>
            <w:r w:rsidR="00622E6D">
              <w:t xml:space="preserve">attīstības </w:t>
            </w:r>
            <w:r w:rsidR="00622E6D" w:rsidRPr="002460B1">
              <w:t>centros</w:t>
            </w:r>
            <w:r w:rsidR="00622E6D">
              <w:t xml:space="preserve"> –</w:t>
            </w:r>
            <w:r w:rsidR="00622E6D" w:rsidRPr="002460B1">
              <w:t xml:space="preserve"> Valmierā un Jēkabpilī </w:t>
            </w:r>
            <w:r w:rsidR="00622E6D">
              <w:t>–</w:t>
            </w:r>
            <w:r w:rsidR="00622E6D" w:rsidRPr="002460B1">
              <w:t xml:space="preserve"> autobusu parkā </w:t>
            </w:r>
            <w:r w:rsidR="00622E6D">
              <w:t>paredzēts ekspluatēt</w:t>
            </w:r>
            <w:r w:rsidR="00622E6D" w:rsidRPr="002460B1">
              <w:t xml:space="preserve"> transportlīdzek</w:t>
            </w:r>
            <w:r w:rsidR="00622E6D">
              <w:t>ļus</w:t>
            </w:r>
            <w:r w:rsidR="00622E6D" w:rsidRPr="002460B1">
              <w:t>, kuru ekoloģiskais standarts ir zemāk</w:t>
            </w:r>
            <w:r w:rsidR="00622E6D">
              <w:t>s</w:t>
            </w:r>
            <w:r w:rsidR="00622E6D" w:rsidRPr="002460B1">
              <w:t xml:space="preserve"> par EURO</w:t>
            </w:r>
            <w:r>
              <w:t> </w:t>
            </w:r>
            <w:r w:rsidR="00622E6D" w:rsidRPr="002460B1">
              <w:t xml:space="preserve">5. </w:t>
            </w:r>
            <w:r w:rsidR="00622E6D" w:rsidRPr="00BB58D6">
              <w:t>Pārējos nacionālās nozīmes</w:t>
            </w:r>
            <w:r w:rsidR="00622E6D">
              <w:t xml:space="preserve"> attīstības</w:t>
            </w:r>
            <w:r w:rsidR="00622E6D" w:rsidRPr="00BB58D6">
              <w:t xml:space="preserve"> centros pēc ieguldījumu veikšanas tiks nodrošināta autobusu parka atbilstība </w:t>
            </w:r>
            <w:r w:rsidR="00622E6D">
              <w:t xml:space="preserve">vismaz </w:t>
            </w:r>
            <w:r w:rsidR="00622E6D" w:rsidRPr="002460B1">
              <w:t>EURO</w:t>
            </w:r>
            <w:r>
              <w:t> </w:t>
            </w:r>
            <w:r w:rsidR="00622E6D" w:rsidRPr="002460B1">
              <w:t>5</w:t>
            </w:r>
            <w:r w:rsidR="00622E6D">
              <w:t xml:space="preserve"> </w:t>
            </w:r>
            <w:r w:rsidR="00622E6D" w:rsidRPr="002460B1">
              <w:t>ekoloģiska</w:t>
            </w:r>
            <w:r w:rsidR="00622E6D">
              <w:t>jam</w:t>
            </w:r>
            <w:r w:rsidR="00622E6D" w:rsidRPr="002460B1">
              <w:t xml:space="preserve"> standart</w:t>
            </w:r>
            <w:r w:rsidR="00622E6D">
              <w:t>am</w:t>
            </w:r>
            <w:r w:rsidR="00622E6D" w:rsidRPr="00BB58D6">
              <w:t>.</w:t>
            </w:r>
          </w:p>
          <w:p w14:paraId="39E44981" w14:textId="681DBCA1" w:rsidR="00622E6D" w:rsidRDefault="005F0D10" w:rsidP="0079481E">
            <w:pPr>
              <w:spacing w:after="130"/>
              <w:jc w:val="both"/>
              <w:rPr>
                <w:rFonts w:eastAsia="Calibri"/>
              </w:rPr>
            </w:pPr>
            <w:r>
              <w:t xml:space="preserve">Aptaujas ietvaros iesniegtie priekšlikumi paredz </w:t>
            </w:r>
            <w:r w:rsidR="00B97B68">
              <w:t xml:space="preserve">Jūrmalā, Liepājā, Rēzeknē un Ventspilī </w:t>
            </w:r>
            <w:r>
              <w:t xml:space="preserve">veikt </w:t>
            </w:r>
            <w:r w:rsidR="00DE0D7B">
              <w:t>transportlīdzekļu</w:t>
            </w:r>
            <w:r>
              <w:t>, kur</w:t>
            </w:r>
            <w:r w:rsidR="00DE0D7B">
              <w:t>u</w:t>
            </w:r>
            <w:r>
              <w:t xml:space="preserve"> ekoloģiskais standarts ir EURO</w:t>
            </w:r>
            <w:r w:rsidR="0084353D">
              <w:t> </w:t>
            </w:r>
            <w:r>
              <w:t>5 vai augstāks, nomaiņu</w:t>
            </w:r>
            <w:r w:rsidR="0006305B">
              <w:t>.</w:t>
            </w:r>
            <w:r w:rsidR="003B4B69">
              <w:t xml:space="preserve"> </w:t>
            </w:r>
            <w:r w:rsidR="0006305B">
              <w:t xml:space="preserve">Atbilstoši </w:t>
            </w:r>
            <w:r w:rsidR="006B7C12">
              <w:t xml:space="preserve">aptaujā </w:t>
            </w:r>
            <w:r w:rsidR="0006305B">
              <w:t>saņemtajai informācijai</w:t>
            </w:r>
            <w:r w:rsidR="003B4B69">
              <w:t xml:space="preserve"> </w:t>
            </w:r>
            <w:r w:rsidR="00796BCB">
              <w:t xml:space="preserve">Jelgavas autobusu parkā netiek plānota papildu transportlīdzekļu iegāde </w:t>
            </w:r>
            <w:r w:rsidR="00796BCB" w:rsidRPr="002460B1">
              <w:t>4.5.1.2.</w:t>
            </w:r>
            <w:r w:rsidR="00796BCB">
              <w:t> </w:t>
            </w:r>
            <w:r w:rsidR="00796BCB" w:rsidRPr="002460B1">
              <w:t>pasākuma ietvaros</w:t>
            </w:r>
            <w:r w:rsidR="00796BCB">
              <w:t xml:space="preserve">. </w:t>
            </w:r>
            <w:r w:rsidR="00B46474">
              <w:t>Aptaujas ietvaros saņemtais p</w:t>
            </w:r>
            <w:r>
              <w:t xml:space="preserve">riekšlikums </w:t>
            </w:r>
            <w:r w:rsidR="00DE0D7B">
              <w:t>par</w:t>
            </w:r>
            <w:r w:rsidR="006B7C12">
              <w:t xml:space="preserve"> Daugavpils</w:t>
            </w:r>
            <w:r w:rsidR="00DE0D7B">
              <w:t xml:space="preserve"> autobusu parku</w:t>
            </w:r>
            <w:r>
              <w:t xml:space="preserve"> </w:t>
            </w:r>
            <w:r w:rsidR="00B46474">
              <w:t>paredz</w:t>
            </w:r>
            <w:r w:rsidR="006B7C12">
              <w:t xml:space="preserve"> </w:t>
            </w:r>
            <w:r w:rsidR="00CF0F8C">
              <w:lastRenderedPageBreak/>
              <w:t>transportlīdzekļu</w:t>
            </w:r>
            <w:r w:rsidR="006B7C12">
              <w:t>, kuru ekoloģiskais standarts ir</w:t>
            </w:r>
            <w:r w:rsidR="0084353D">
              <w:t xml:space="preserve"> EURO </w:t>
            </w:r>
            <w:r w:rsidR="007900A3">
              <w:t>1 un EURO 2</w:t>
            </w:r>
            <w:r w:rsidR="00A76B49">
              <w:t>, nomaiņu</w:t>
            </w:r>
            <w:r w:rsidR="0084353D">
              <w:t xml:space="preserve">. </w:t>
            </w:r>
            <w:r w:rsidR="0030380E" w:rsidRPr="0030380E">
              <w:t xml:space="preserve">Daugavpils autobusu parkā vidējais </w:t>
            </w:r>
            <w:r w:rsidR="00CF0F8C">
              <w:t>autobusu</w:t>
            </w:r>
            <w:r w:rsidR="0030380E" w:rsidRPr="0030380E">
              <w:t xml:space="preserve"> vecums pārsniedz 16 gadus, un vairāk nekā 70% no transportlīdzekļiem autobusu parkā ekoloģiskais standarts ir EURO</w:t>
            </w:r>
            <w:r w:rsidR="0084353D">
              <w:t> </w:t>
            </w:r>
            <w:r w:rsidR="0030380E" w:rsidRPr="0030380E">
              <w:t>1 vai EURO</w:t>
            </w:r>
            <w:r w:rsidR="0084353D">
              <w:t> </w:t>
            </w:r>
            <w:r w:rsidR="0030380E" w:rsidRPr="0030380E">
              <w:t>2.</w:t>
            </w:r>
          </w:p>
          <w:p w14:paraId="4BD05DB0" w14:textId="2A7E1981" w:rsidR="00526E32" w:rsidRDefault="0006305B" w:rsidP="00526E32">
            <w:pPr>
              <w:spacing w:after="130"/>
              <w:jc w:val="both"/>
              <w:rPr>
                <w:rFonts w:eastAsia="Calibri"/>
              </w:rPr>
            </w:pPr>
            <w:r>
              <w:rPr>
                <w:rFonts w:eastAsia="Calibri"/>
              </w:rPr>
              <w:t>Līdz ar to, l</w:t>
            </w:r>
            <w:r w:rsidR="00526E32" w:rsidRPr="00526E32">
              <w:rPr>
                <w:rFonts w:eastAsia="Calibri"/>
              </w:rPr>
              <w:t>ai nodrošinātu pēc iespējas lielāku pozitīvu pienesumu vides uzlabojumu nodrošināšanā, SM primāri vērtēja autobusu parka atjaunošanu/nomaiņu, ja transportlīdzekļu ekoloģiskais standarts ir zemāks par EURO</w:t>
            </w:r>
            <w:r w:rsidR="0084353D">
              <w:rPr>
                <w:rFonts w:eastAsia="Calibri"/>
              </w:rPr>
              <w:t> </w:t>
            </w:r>
            <w:r w:rsidR="00526E32" w:rsidRPr="00526E32">
              <w:rPr>
                <w:rFonts w:eastAsia="Calibri"/>
              </w:rPr>
              <w:t>5 attiecībā uz toksisko vielu koncentrāciju izplūdes gāzēs.</w:t>
            </w:r>
          </w:p>
          <w:p w14:paraId="3970124D" w14:textId="0CB2E1B5" w:rsidR="00E4712B" w:rsidRDefault="008B67F3" w:rsidP="0079481E">
            <w:pPr>
              <w:spacing w:after="130"/>
              <w:jc w:val="both"/>
              <w:rPr>
                <w:rFonts w:eastAsia="Calibri"/>
              </w:rPr>
            </w:pPr>
            <w:r>
              <w:rPr>
                <w:rFonts w:eastAsia="Calibri"/>
              </w:rPr>
              <w:t>Ievērojot</w:t>
            </w:r>
            <w:r w:rsidR="0030380E">
              <w:t xml:space="preserve"> minēto</w:t>
            </w:r>
            <w:r w:rsidR="00E4712B" w:rsidRPr="00E4712B">
              <w:rPr>
                <w:rFonts w:eastAsia="Calibri"/>
              </w:rPr>
              <w:t xml:space="preserve">, papildu </w:t>
            </w:r>
            <w:r w:rsidR="005138F7">
              <w:rPr>
                <w:rFonts w:eastAsia="Calibri"/>
              </w:rPr>
              <w:t>KF</w:t>
            </w:r>
            <w:r w:rsidR="00E4712B" w:rsidRPr="00E4712B">
              <w:rPr>
                <w:rFonts w:eastAsia="Calibri"/>
              </w:rPr>
              <w:t xml:space="preserve"> finansējum</w:t>
            </w:r>
            <w:r w:rsidR="005138F7">
              <w:rPr>
                <w:rFonts w:eastAsia="Calibri"/>
              </w:rPr>
              <w:t xml:space="preserve">u </w:t>
            </w:r>
            <w:r>
              <w:rPr>
                <w:rFonts w:eastAsia="Calibri"/>
              </w:rPr>
              <w:t>4.5.1.2.</w:t>
            </w:r>
            <w:r w:rsidR="008F115D">
              <w:rPr>
                <w:rFonts w:eastAsia="Calibri"/>
              </w:rPr>
              <w:t> </w:t>
            </w:r>
            <w:r>
              <w:rPr>
                <w:rFonts w:eastAsia="Calibri"/>
              </w:rPr>
              <w:t xml:space="preserve">pasākumā </w:t>
            </w:r>
            <w:r w:rsidR="005138F7">
              <w:rPr>
                <w:rFonts w:eastAsia="Calibri"/>
              </w:rPr>
              <w:t>p</w:t>
            </w:r>
            <w:r w:rsidR="00C24972">
              <w:rPr>
                <w:rFonts w:eastAsia="Calibri"/>
              </w:rPr>
              <w:t>aredzēts</w:t>
            </w:r>
            <w:r w:rsidR="005138F7">
              <w:rPr>
                <w:rFonts w:eastAsia="Calibri"/>
              </w:rPr>
              <w:t xml:space="preserve"> novirzīt papildu darbīb</w:t>
            </w:r>
            <w:r w:rsidR="00A9754B">
              <w:rPr>
                <w:rFonts w:eastAsia="Calibri"/>
              </w:rPr>
              <w:t>u īstenošanai</w:t>
            </w:r>
            <w:r w:rsidR="005138F7">
              <w:rPr>
                <w:rFonts w:eastAsia="Calibri"/>
              </w:rPr>
              <w:t xml:space="preserve"> </w:t>
            </w:r>
            <w:r w:rsidR="00E4712B" w:rsidRPr="00E4712B">
              <w:rPr>
                <w:rFonts w:eastAsia="Calibri"/>
              </w:rPr>
              <w:t>Daugavpilī</w:t>
            </w:r>
            <w:r w:rsidR="00F74831">
              <w:rPr>
                <w:rFonts w:eastAsia="Calibri"/>
              </w:rPr>
              <w:t>, Jēkabpilī un Valmierā</w:t>
            </w:r>
            <w:r w:rsidR="00E4712B" w:rsidRPr="00E4712B">
              <w:rPr>
                <w:rFonts w:eastAsia="Calibri"/>
              </w:rPr>
              <w:t>.</w:t>
            </w:r>
          </w:p>
          <w:p w14:paraId="3B8DEE4B" w14:textId="1B72915A" w:rsidR="00C37738" w:rsidRDefault="00C37738" w:rsidP="00C37738">
            <w:pPr>
              <w:spacing w:after="130"/>
              <w:jc w:val="both"/>
              <w:rPr>
                <w:rFonts w:eastAsia="Calibri"/>
              </w:rPr>
            </w:pPr>
            <w:r>
              <w:t>Papildu darbību īstenošana 4.5.1.2.pasākuma ietvaros veicinās drošas, energoefektīvas un videi draudzīgas sabiedriskā transporta infrastruktūras izveidi nacionālās nozīmes attīstības centros,</w:t>
            </w:r>
            <w:r w:rsidR="00A01C4C">
              <w:t xml:space="preserve"> t</w:t>
            </w:r>
            <w:r w:rsidR="00B66562">
              <w:t>ostarp</w:t>
            </w:r>
            <w:r>
              <w:t xml:space="preserve"> uzlabojot darbaspēka mobilitātes iespējas, tādejādi sniedzot ieguldījumu COVID-19 pandēmijas izraisītās ekonomiskās krīzes seku pārvarēšanai.</w:t>
            </w:r>
          </w:p>
          <w:p w14:paraId="621C1FDA" w14:textId="75356590" w:rsidR="0030380E" w:rsidRDefault="0030380E" w:rsidP="0079481E">
            <w:pPr>
              <w:spacing w:after="130"/>
              <w:jc w:val="both"/>
              <w:rPr>
                <w:rFonts w:eastAsia="Calibri"/>
              </w:rPr>
            </w:pPr>
            <w:r w:rsidRPr="0030380E">
              <w:rPr>
                <w:rFonts w:eastAsia="Calibri"/>
              </w:rPr>
              <w:t>Lai 4.5.1.</w:t>
            </w:r>
            <w:r>
              <w:rPr>
                <w:rFonts w:eastAsia="Calibri"/>
              </w:rPr>
              <w:t>2</w:t>
            </w:r>
            <w:r w:rsidRPr="0030380E">
              <w:rPr>
                <w:rFonts w:eastAsia="Calibri"/>
              </w:rPr>
              <w:t>.</w:t>
            </w:r>
            <w:r w:rsidR="008F115D">
              <w:rPr>
                <w:rFonts w:eastAsia="Calibri"/>
              </w:rPr>
              <w:t> </w:t>
            </w:r>
            <w:r w:rsidRPr="0030380E">
              <w:rPr>
                <w:rFonts w:eastAsia="Calibri"/>
              </w:rPr>
              <w:t>pasākuma ietvaros ieplānotu papildu projektu īstenošanas nosacījumus un īstenošanai nepieciešamo finansējumu, ir izstrādāts noteikumu projekts</w:t>
            </w:r>
            <w:r>
              <w:rPr>
                <w:rFonts w:eastAsia="Calibri"/>
              </w:rPr>
              <w:t xml:space="preserve"> </w:t>
            </w:r>
            <w:r w:rsidR="00B45C71" w:rsidRPr="00B45C71">
              <w:rPr>
                <w:rFonts w:eastAsia="Calibri"/>
              </w:rPr>
              <w:t>"Grozījumi Ministru kabineta 2016. gada 20. decembra noteikumos Nr. 848 "Darbības programmas "Izaugsme un nodarbinātība" 4.5.1. specifiskā atbalsta mērķa "Attīstīt videi draudzīgu sabiedriskā transporta infrastruktūru" 4.5.1.2.</w:t>
            </w:r>
            <w:r w:rsidR="008F115D">
              <w:rPr>
                <w:rFonts w:eastAsia="Calibri"/>
              </w:rPr>
              <w:t> </w:t>
            </w:r>
            <w:r w:rsidR="00B45C71" w:rsidRPr="00B45C71">
              <w:rPr>
                <w:rFonts w:eastAsia="Calibri"/>
              </w:rPr>
              <w:t>pasākuma "Attīstīt videi draudzīgu sabiedriskā transporta infrastruktūru (autobusi)" īstenošanas noteikumi"" (turpmāk – noteikumu projekts)</w:t>
            </w:r>
            <w:r w:rsidR="00572A5B">
              <w:rPr>
                <w:rFonts w:eastAsia="Calibri"/>
              </w:rPr>
              <w:t>.</w:t>
            </w:r>
          </w:p>
          <w:p w14:paraId="60C35272" w14:textId="5053D0E6" w:rsidR="00B900FE" w:rsidRDefault="008B67F3" w:rsidP="0079481E">
            <w:pPr>
              <w:spacing w:after="130"/>
              <w:jc w:val="both"/>
              <w:rPr>
                <w:rFonts w:eastAsia="Calibri"/>
              </w:rPr>
            </w:pPr>
            <w:r>
              <w:rPr>
                <w:rFonts w:eastAsia="Calibri"/>
              </w:rPr>
              <w:t>Ņemot vērā</w:t>
            </w:r>
            <w:r w:rsidR="001D2C30">
              <w:rPr>
                <w:rFonts w:eastAsia="Calibri"/>
              </w:rPr>
              <w:t xml:space="preserve"> 4.5.1.2.</w:t>
            </w:r>
            <w:r w:rsidR="008F115D">
              <w:rPr>
                <w:rFonts w:eastAsia="Calibri"/>
              </w:rPr>
              <w:t> </w:t>
            </w:r>
            <w:r w:rsidR="001D2C30">
              <w:rPr>
                <w:rFonts w:eastAsia="Calibri"/>
              </w:rPr>
              <w:t xml:space="preserve">pasākumā pieejamo papildu finansējumu un </w:t>
            </w:r>
            <w:r w:rsidR="00B900FE" w:rsidRPr="00B900FE">
              <w:rPr>
                <w:rFonts w:eastAsia="Calibri"/>
              </w:rPr>
              <w:t>lai nodalītu pabeigtos, īstenošanā esošos un 4.5.1.2.</w:t>
            </w:r>
            <w:r w:rsidR="008F115D">
              <w:rPr>
                <w:rFonts w:eastAsia="Calibri"/>
              </w:rPr>
              <w:t> </w:t>
            </w:r>
            <w:r w:rsidR="00B900FE" w:rsidRPr="00B900FE">
              <w:rPr>
                <w:rFonts w:eastAsia="Calibri"/>
              </w:rPr>
              <w:t>pasākumā izsludinātajā projektu iesniegumu atlasē ietvertos projektus no turpmāk plānotajiem projektiem</w:t>
            </w:r>
            <w:r w:rsidR="00572A5B">
              <w:rPr>
                <w:rFonts w:eastAsia="Calibri"/>
              </w:rPr>
              <w:t>,</w:t>
            </w:r>
            <w:r w:rsidR="00B900FE">
              <w:rPr>
                <w:rFonts w:eastAsia="Calibri"/>
              </w:rPr>
              <w:t xml:space="preserve"> </w:t>
            </w:r>
            <w:r w:rsidR="00B900FE" w:rsidRPr="00572A5B">
              <w:rPr>
                <w:rFonts w:eastAsia="Calibri"/>
              </w:rPr>
              <w:t>noteikumu projekts</w:t>
            </w:r>
            <w:r w:rsidR="00B900FE">
              <w:rPr>
                <w:rFonts w:eastAsia="Calibri"/>
              </w:rPr>
              <w:t xml:space="preserve"> noteic, ka 4</w:t>
            </w:r>
            <w:r w:rsidR="00B900FE" w:rsidRPr="00B900FE">
              <w:rPr>
                <w:rFonts w:eastAsia="Calibri"/>
              </w:rPr>
              <w:t>.5.1.2.</w:t>
            </w:r>
            <w:r w:rsidR="008F115D">
              <w:rPr>
                <w:rFonts w:eastAsia="Calibri"/>
              </w:rPr>
              <w:t> </w:t>
            </w:r>
            <w:r w:rsidR="00B900FE" w:rsidRPr="00B900FE">
              <w:rPr>
                <w:rFonts w:eastAsia="Calibri"/>
              </w:rPr>
              <w:t>pasākums ir īstenojams vairākās kārtās</w:t>
            </w:r>
            <w:r w:rsidR="00572A5B">
              <w:rPr>
                <w:rFonts w:eastAsia="Calibri"/>
              </w:rPr>
              <w:t>:</w:t>
            </w:r>
          </w:p>
          <w:p w14:paraId="41F33CD6" w14:textId="3A81E6F0" w:rsidR="0076728D" w:rsidRDefault="00775588" w:rsidP="0079481E">
            <w:pPr>
              <w:pStyle w:val="ListParagraph"/>
              <w:numPr>
                <w:ilvl w:val="0"/>
                <w:numId w:val="16"/>
              </w:numPr>
              <w:spacing w:after="130"/>
              <w:contextualSpacing w:val="0"/>
              <w:jc w:val="both"/>
              <w:rPr>
                <w:rFonts w:eastAsia="Calibri"/>
              </w:rPr>
            </w:pPr>
            <w:r w:rsidRPr="00775588">
              <w:rPr>
                <w:rFonts w:eastAsia="Calibri"/>
              </w:rPr>
              <w:t>4.5.1.</w:t>
            </w:r>
            <w:r>
              <w:rPr>
                <w:rFonts w:eastAsia="Calibri"/>
              </w:rPr>
              <w:t>2</w:t>
            </w:r>
            <w:r w:rsidRPr="00775588">
              <w:rPr>
                <w:rFonts w:eastAsia="Calibri"/>
              </w:rPr>
              <w:t>.</w:t>
            </w:r>
            <w:r w:rsidR="008F115D">
              <w:rPr>
                <w:rFonts w:eastAsia="Calibri"/>
              </w:rPr>
              <w:t> </w:t>
            </w:r>
            <w:r w:rsidRPr="00775588">
              <w:rPr>
                <w:rFonts w:eastAsia="Calibri"/>
              </w:rPr>
              <w:t xml:space="preserve">pasākuma pirmās atlases kārtas </w:t>
            </w:r>
            <w:r w:rsidR="00582CC5">
              <w:rPr>
                <w:rFonts w:eastAsia="Calibri"/>
              </w:rPr>
              <w:t>“</w:t>
            </w:r>
            <w:r w:rsidR="00582CC5" w:rsidRPr="00582CC5">
              <w:rPr>
                <w:rFonts w:eastAsia="Calibri"/>
              </w:rPr>
              <w:t>Attīstīt videi draudzīga sabiedriskā transporta infrastruktūru – autobusi” (turpmāk – pirmā atlases kārta)</w:t>
            </w:r>
            <w:r w:rsidR="00582CC5">
              <w:rPr>
                <w:rFonts w:eastAsia="Calibri"/>
              </w:rPr>
              <w:t xml:space="preserve"> ietvaros </w:t>
            </w:r>
            <w:r w:rsidR="00582CC5" w:rsidRPr="00582CC5">
              <w:rPr>
                <w:rFonts w:eastAsia="Calibri"/>
              </w:rPr>
              <w:t>tiek iekļauti</w:t>
            </w:r>
            <w:r w:rsidR="0076728D">
              <w:rPr>
                <w:rFonts w:eastAsia="Calibri"/>
              </w:rPr>
              <w:t>:</w:t>
            </w:r>
          </w:p>
          <w:p w14:paraId="37BC80A9" w14:textId="248567CC" w:rsidR="0076728D" w:rsidRPr="0076728D" w:rsidRDefault="0076728D" w:rsidP="0079481E">
            <w:pPr>
              <w:pStyle w:val="ListParagraph"/>
              <w:numPr>
                <w:ilvl w:val="0"/>
                <w:numId w:val="22"/>
              </w:numPr>
              <w:spacing w:after="130"/>
              <w:ind w:left="816" w:hanging="357"/>
              <w:contextualSpacing w:val="0"/>
              <w:jc w:val="both"/>
              <w:rPr>
                <w:rFonts w:eastAsia="Calibri"/>
              </w:rPr>
            </w:pPr>
            <w:r w:rsidRPr="0076728D">
              <w:rPr>
                <w:rFonts w:eastAsia="Calibri"/>
              </w:rPr>
              <w:t>4.5.1.2.</w:t>
            </w:r>
            <w:r w:rsidR="008F115D">
              <w:rPr>
                <w:rFonts w:eastAsia="Calibri"/>
              </w:rPr>
              <w:t> </w:t>
            </w:r>
            <w:r w:rsidRPr="0076728D">
              <w:rPr>
                <w:rFonts w:eastAsia="Calibri"/>
              </w:rPr>
              <w:t>pasākuma ietvaros pabeigtie projekti Rēzeknē “Videi draudzīga Rēzeknes pilsētas sabiedriskā transporta attīstība” (proj.nr.</w:t>
            </w:r>
            <w:r>
              <w:t xml:space="preserve"> </w:t>
            </w:r>
            <w:r w:rsidRPr="0076728D">
              <w:rPr>
                <w:rFonts w:eastAsia="Calibri"/>
              </w:rPr>
              <w:t xml:space="preserve">4.5.1.2/17/I/001) un Jēkabpilī “Videi draudzīgu </w:t>
            </w:r>
            <w:r w:rsidRPr="0076728D">
              <w:rPr>
                <w:rFonts w:eastAsia="Calibri"/>
              </w:rPr>
              <w:lastRenderedPageBreak/>
              <w:t>autobusu iegāde Jēkabpils pilsētai” (proj.nr. 4.5.1.2/17/I/003)</w:t>
            </w:r>
            <w:r>
              <w:rPr>
                <w:rFonts w:eastAsia="Calibri"/>
              </w:rPr>
              <w:t>;</w:t>
            </w:r>
          </w:p>
          <w:p w14:paraId="62EC7498" w14:textId="2CEBB216" w:rsidR="0076728D" w:rsidRDefault="0076728D" w:rsidP="0079481E">
            <w:pPr>
              <w:pStyle w:val="ListParagraph"/>
              <w:numPr>
                <w:ilvl w:val="0"/>
                <w:numId w:val="21"/>
              </w:numPr>
              <w:spacing w:after="130"/>
              <w:ind w:left="816" w:hanging="357"/>
              <w:contextualSpacing w:val="0"/>
              <w:jc w:val="both"/>
              <w:rPr>
                <w:rFonts w:eastAsia="Calibri"/>
              </w:rPr>
            </w:pPr>
            <w:r w:rsidRPr="0076728D">
              <w:rPr>
                <w:rFonts w:eastAsia="Calibri"/>
              </w:rPr>
              <w:t>4.5.1.2.</w:t>
            </w:r>
            <w:r w:rsidR="008F115D">
              <w:rPr>
                <w:rFonts w:eastAsia="Calibri"/>
              </w:rPr>
              <w:t> </w:t>
            </w:r>
            <w:r w:rsidRPr="0076728D">
              <w:rPr>
                <w:rFonts w:eastAsia="Calibri"/>
              </w:rPr>
              <w:t xml:space="preserve">pasākuma ietvaros īstenošanā esošie projekti Jelgavā “Videi draudzīgas sabiedriskā transporta infrastruktūras attīstība Jelgavā” (proj.nr. 4.5.1.2/17/I/005), </w:t>
            </w:r>
            <w:r w:rsidR="00526281" w:rsidRPr="0076728D">
              <w:rPr>
                <w:rFonts w:eastAsia="Calibri"/>
              </w:rPr>
              <w:t>Jūrmalā “Videi draudzīga sabiedriskā transporta (autobusu) iegāde” (proj.nr. 4.5.1.2/17/I/002),</w:t>
            </w:r>
            <w:r w:rsidRPr="0076728D">
              <w:rPr>
                <w:rFonts w:eastAsia="Calibri"/>
              </w:rPr>
              <w:t xml:space="preserve"> </w:t>
            </w:r>
            <w:r w:rsidR="00526281" w:rsidRPr="0076728D">
              <w:rPr>
                <w:rFonts w:eastAsia="Calibri"/>
              </w:rPr>
              <w:t>Valmierā – “Videi draudzīga sabiedriskā transporta iegāde Valmieras pilsētai” (proj.nr. 4.5.1.2/17/I/006)</w:t>
            </w:r>
            <w:r w:rsidRPr="0076728D">
              <w:rPr>
                <w:rFonts w:eastAsia="Calibri"/>
              </w:rPr>
              <w:t xml:space="preserve"> un Ventspilī – “Attīstīt videi draudzīgu sabiedriskā transporta infrastruktūru Ventspilī (eBuss)” (proj.nr. 4.5.1.2/17/I/004)</w:t>
            </w:r>
            <w:r>
              <w:rPr>
                <w:rFonts w:eastAsia="Calibri"/>
              </w:rPr>
              <w:t>;</w:t>
            </w:r>
          </w:p>
          <w:p w14:paraId="349A75BD" w14:textId="10CD5539" w:rsidR="0076728D" w:rsidRPr="0076728D" w:rsidRDefault="00A91827" w:rsidP="0079481E">
            <w:pPr>
              <w:pStyle w:val="ListParagraph"/>
              <w:numPr>
                <w:ilvl w:val="0"/>
                <w:numId w:val="21"/>
              </w:numPr>
              <w:spacing w:after="130"/>
              <w:ind w:left="816" w:hanging="357"/>
              <w:contextualSpacing w:val="0"/>
              <w:jc w:val="both"/>
              <w:rPr>
                <w:rFonts w:eastAsia="Calibri"/>
              </w:rPr>
            </w:pPr>
            <w:r>
              <w:t>Plānotie p</w:t>
            </w:r>
            <w:r w:rsidR="0076728D">
              <w:t>rojekti papildu darbību īstenošanai Jēkabpilī un Valmierā</w:t>
            </w:r>
            <w:r>
              <w:t xml:space="preserve"> atbilstoši </w:t>
            </w:r>
            <w:r w:rsidRPr="008B629D">
              <w:t>MK noteikum</w:t>
            </w:r>
            <w:r>
              <w:t>u</w:t>
            </w:r>
            <w:r w:rsidRPr="008B629D">
              <w:t xml:space="preserve"> Nr.</w:t>
            </w:r>
            <w:r>
              <w:t> 848 13.punkta nosacījumiem</w:t>
            </w:r>
            <w:r w:rsidR="0076728D">
              <w:t>.</w:t>
            </w:r>
          </w:p>
          <w:p w14:paraId="7A9A232F" w14:textId="691BB993" w:rsidR="00582CC5" w:rsidRDefault="00582CC5" w:rsidP="0079481E">
            <w:pPr>
              <w:pStyle w:val="ListParagraph"/>
              <w:numPr>
                <w:ilvl w:val="0"/>
                <w:numId w:val="16"/>
              </w:numPr>
              <w:spacing w:after="130"/>
              <w:contextualSpacing w:val="0"/>
              <w:jc w:val="both"/>
              <w:rPr>
                <w:rFonts w:eastAsia="Calibri"/>
              </w:rPr>
            </w:pPr>
            <w:r w:rsidRPr="00775588">
              <w:rPr>
                <w:rFonts w:eastAsia="Calibri"/>
              </w:rPr>
              <w:t>4.5.1.</w:t>
            </w:r>
            <w:r>
              <w:rPr>
                <w:rFonts w:eastAsia="Calibri"/>
              </w:rPr>
              <w:t>2</w:t>
            </w:r>
            <w:r w:rsidRPr="00775588">
              <w:rPr>
                <w:rFonts w:eastAsia="Calibri"/>
              </w:rPr>
              <w:t>.</w:t>
            </w:r>
            <w:r w:rsidR="008F115D">
              <w:rPr>
                <w:rFonts w:eastAsia="Calibri"/>
              </w:rPr>
              <w:t> </w:t>
            </w:r>
            <w:r w:rsidRPr="00775588">
              <w:rPr>
                <w:rFonts w:eastAsia="Calibri"/>
              </w:rPr>
              <w:t xml:space="preserve">pasākuma </w:t>
            </w:r>
            <w:r>
              <w:rPr>
                <w:rFonts w:eastAsia="Calibri"/>
              </w:rPr>
              <w:t>otrās</w:t>
            </w:r>
            <w:r w:rsidRPr="00775588">
              <w:rPr>
                <w:rFonts w:eastAsia="Calibri"/>
              </w:rPr>
              <w:t xml:space="preserve"> atlases kārtas</w:t>
            </w:r>
            <w:r>
              <w:rPr>
                <w:rFonts w:eastAsia="Calibri"/>
              </w:rPr>
              <w:t xml:space="preserve"> </w:t>
            </w:r>
            <w:r w:rsidRPr="00582CC5">
              <w:rPr>
                <w:rFonts w:eastAsia="Calibri"/>
              </w:rPr>
              <w:t>“Attīstīt videi draudzīga sabiedriskā transporta infrastruktūru – autobusi – papildu projekti”</w:t>
            </w:r>
            <w:r>
              <w:rPr>
                <w:rFonts w:eastAsia="Calibri"/>
              </w:rPr>
              <w:t xml:space="preserve"> (turpmāk – otrā atlases kārta) ietvaros </w:t>
            </w:r>
            <w:r w:rsidRPr="00582CC5">
              <w:rPr>
                <w:rFonts w:eastAsia="Calibri"/>
              </w:rPr>
              <w:t xml:space="preserve">tiek iekļauti </w:t>
            </w:r>
            <w:r w:rsidR="00940F20" w:rsidRPr="002E7CD5">
              <w:rPr>
                <w:lang w:eastAsia="en-US"/>
              </w:rPr>
              <w:t>videi draudzīga</w:t>
            </w:r>
            <w:r w:rsidR="00940F20">
              <w:rPr>
                <w:lang w:eastAsia="en-US"/>
              </w:rPr>
              <w:t>s</w:t>
            </w:r>
            <w:r w:rsidR="00940F20" w:rsidRPr="002E7CD5">
              <w:rPr>
                <w:lang w:eastAsia="en-US"/>
              </w:rPr>
              <w:t xml:space="preserve"> sabiedriskā transporta infrastruktūr</w:t>
            </w:r>
            <w:r w:rsidR="00940F20">
              <w:rPr>
                <w:lang w:eastAsia="en-US"/>
              </w:rPr>
              <w:t xml:space="preserve">as attīstības projekti </w:t>
            </w:r>
            <w:r w:rsidRPr="00582CC5">
              <w:rPr>
                <w:rFonts w:eastAsia="Calibri"/>
              </w:rPr>
              <w:t>Daugavpil</w:t>
            </w:r>
            <w:r w:rsidR="00940F20">
              <w:rPr>
                <w:rFonts w:eastAsia="Calibri"/>
              </w:rPr>
              <w:t>ī</w:t>
            </w:r>
            <w:r>
              <w:rPr>
                <w:rFonts w:eastAsia="Calibri"/>
              </w:rPr>
              <w:t>,</w:t>
            </w:r>
            <w:r w:rsidRPr="00582CC5">
              <w:rPr>
                <w:rFonts w:eastAsia="Calibri"/>
              </w:rPr>
              <w:t xml:space="preserve"> </w:t>
            </w:r>
            <w:r>
              <w:rPr>
                <w:rFonts w:eastAsia="Calibri"/>
              </w:rPr>
              <w:t>Jēkabpil</w:t>
            </w:r>
            <w:r w:rsidR="00940F20">
              <w:rPr>
                <w:rFonts w:eastAsia="Calibri"/>
              </w:rPr>
              <w:t>ī</w:t>
            </w:r>
            <w:r>
              <w:rPr>
                <w:rFonts w:eastAsia="Calibri"/>
              </w:rPr>
              <w:t xml:space="preserve"> un Valmier</w:t>
            </w:r>
            <w:r w:rsidR="00940F20">
              <w:rPr>
                <w:rFonts w:eastAsia="Calibri"/>
              </w:rPr>
              <w:t>ā</w:t>
            </w:r>
            <w:r w:rsidRPr="00582CC5">
              <w:rPr>
                <w:rFonts w:eastAsia="Calibri"/>
              </w:rPr>
              <w:t>, kurus paredzēts īstenot turpmākajos gados</w:t>
            </w:r>
            <w:r>
              <w:rPr>
                <w:rFonts w:eastAsia="Calibri"/>
              </w:rPr>
              <w:t>.</w:t>
            </w:r>
          </w:p>
          <w:p w14:paraId="221DFF20" w14:textId="131CA68B" w:rsidR="00B900FE" w:rsidRDefault="00B45C71" w:rsidP="0079481E">
            <w:pPr>
              <w:spacing w:after="130"/>
              <w:jc w:val="both"/>
              <w:rPr>
                <w:rFonts w:eastAsia="Calibri"/>
              </w:rPr>
            </w:pPr>
            <w:r>
              <w:rPr>
                <w:rFonts w:eastAsia="Calibri"/>
              </w:rPr>
              <w:t>Ievērojot</w:t>
            </w:r>
            <w:r w:rsidR="00B900FE" w:rsidRPr="00B900FE">
              <w:rPr>
                <w:rFonts w:eastAsia="Calibri"/>
              </w:rPr>
              <w:t xml:space="preserve"> 4.5.1.</w:t>
            </w:r>
            <w:r w:rsidR="00B900FE">
              <w:rPr>
                <w:rFonts w:eastAsia="Calibri"/>
              </w:rPr>
              <w:t>2</w:t>
            </w:r>
            <w:r w:rsidR="00B900FE" w:rsidRPr="00B900FE">
              <w:rPr>
                <w:rFonts w:eastAsia="Calibri"/>
              </w:rPr>
              <w:t>.</w:t>
            </w:r>
            <w:r w:rsidR="008F115D">
              <w:rPr>
                <w:rFonts w:eastAsia="Calibri"/>
              </w:rPr>
              <w:t> </w:t>
            </w:r>
            <w:r w:rsidR="00B900FE" w:rsidRPr="00B900FE">
              <w:rPr>
                <w:rFonts w:eastAsia="Calibri"/>
              </w:rPr>
              <w:t xml:space="preserve">pasākuma </w:t>
            </w:r>
            <w:r w:rsidR="00B900FE">
              <w:rPr>
                <w:rFonts w:eastAsia="Calibri"/>
              </w:rPr>
              <w:t>otrās</w:t>
            </w:r>
            <w:r w:rsidR="00B900FE" w:rsidRPr="00B900FE">
              <w:rPr>
                <w:rFonts w:eastAsia="Calibri"/>
              </w:rPr>
              <w:t xml:space="preserve"> atlases kārtā plānoto projektu izmaks</w:t>
            </w:r>
            <w:r w:rsidR="00163131">
              <w:rPr>
                <w:rFonts w:eastAsia="Calibri"/>
              </w:rPr>
              <w:t>as</w:t>
            </w:r>
            <w:r w:rsidR="00B900FE" w:rsidRPr="00B900FE">
              <w:rPr>
                <w:rFonts w:eastAsia="Calibri"/>
              </w:rPr>
              <w:t>, noteikumu projekt</w:t>
            </w:r>
            <w:r w:rsidR="00B900FE">
              <w:rPr>
                <w:rFonts w:eastAsia="Calibri"/>
              </w:rPr>
              <w:t>s</w:t>
            </w:r>
            <w:r w:rsidR="00B900FE" w:rsidRPr="00B900FE">
              <w:rPr>
                <w:rFonts w:eastAsia="Calibri"/>
              </w:rPr>
              <w:t xml:space="preserve"> </w:t>
            </w:r>
            <w:r w:rsidR="00B900FE">
              <w:rPr>
                <w:rFonts w:eastAsia="Calibri"/>
              </w:rPr>
              <w:t>noteic</w:t>
            </w:r>
            <w:r w:rsidR="00B900FE" w:rsidRPr="00B900FE">
              <w:rPr>
                <w:rFonts w:eastAsia="Calibri"/>
              </w:rPr>
              <w:t>, ka 4.5.1.</w:t>
            </w:r>
            <w:r w:rsidR="00B900FE">
              <w:rPr>
                <w:rFonts w:eastAsia="Calibri"/>
              </w:rPr>
              <w:t>2</w:t>
            </w:r>
            <w:r w:rsidR="00B900FE" w:rsidRPr="00B900FE">
              <w:rPr>
                <w:rFonts w:eastAsia="Calibri"/>
              </w:rPr>
              <w:t>.</w:t>
            </w:r>
            <w:r w:rsidR="008F115D">
              <w:rPr>
                <w:rFonts w:eastAsia="Calibri"/>
              </w:rPr>
              <w:t> </w:t>
            </w:r>
            <w:r w:rsidR="00B900FE" w:rsidRPr="00B900FE">
              <w:rPr>
                <w:rFonts w:eastAsia="Calibri"/>
              </w:rPr>
              <w:t>pasākumam plānotais kopējais attiecināmais finansējums tiek palielināts par</w:t>
            </w:r>
            <w:r w:rsidR="00B900FE">
              <w:rPr>
                <w:rFonts w:eastAsia="Calibri"/>
              </w:rPr>
              <w:t xml:space="preserve"> </w:t>
            </w:r>
            <w:r w:rsidR="00400EAE" w:rsidRPr="00400EAE">
              <w:t>12 517</w:t>
            </w:r>
            <w:r w:rsidR="00400EAE">
              <w:t> </w:t>
            </w:r>
            <w:r w:rsidR="00400EAE" w:rsidRPr="00400EAE">
              <w:t xml:space="preserve">469 </w:t>
            </w:r>
            <w:r w:rsidR="00163131" w:rsidRPr="00163131">
              <w:rPr>
                <w:rFonts w:eastAsia="Calibri"/>
                <w:i/>
                <w:iCs/>
              </w:rPr>
              <w:t>euro</w:t>
            </w:r>
            <w:r w:rsidR="00163131">
              <w:rPr>
                <w:rFonts w:eastAsia="Calibri"/>
              </w:rPr>
              <w:t xml:space="preserve">, tai skaitā KF finansējums – par </w:t>
            </w:r>
            <w:r w:rsidR="00400EAE" w:rsidRPr="00400EAE">
              <w:t>10 639</w:t>
            </w:r>
            <w:r w:rsidR="00400EAE">
              <w:t> </w:t>
            </w:r>
            <w:r w:rsidR="00400EAE" w:rsidRPr="00400EAE">
              <w:t xml:space="preserve">848 </w:t>
            </w:r>
            <w:r w:rsidR="00163131" w:rsidRPr="00163131">
              <w:rPr>
                <w:rFonts w:eastAsia="Calibri"/>
                <w:i/>
                <w:iCs/>
              </w:rPr>
              <w:t>euro</w:t>
            </w:r>
            <w:r w:rsidR="00163131" w:rsidRPr="00163131">
              <w:rPr>
                <w:rFonts w:eastAsia="Calibri"/>
                <w:iCs/>
              </w:rPr>
              <w:t xml:space="preserve"> </w:t>
            </w:r>
            <w:r w:rsidR="00163131">
              <w:rPr>
                <w:rFonts w:eastAsia="Calibri"/>
                <w:iCs/>
              </w:rPr>
              <w:t xml:space="preserve">un nacionālais finansējums – par </w:t>
            </w:r>
            <w:r w:rsidR="00400EAE" w:rsidRPr="00400EAE">
              <w:t>1</w:t>
            </w:r>
            <w:r w:rsidR="00400EAE">
              <w:t> </w:t>
            </w:r>
            <w:r w:rsidR="00400EAE" w:rsidRPr="00400EAE">
              <w:t>877</w:t>
            </w:r>
            <w:r w:rsidR="00400EAE">
              <w:t> </w:t>
            </w:r>
            <w:r w:rsidR="00400EAE" w:rsidRPr="00400EAE">
              <w:t xml:space="preserve">621 </w:t>
            </w:r>
            <w:r w:rsidR="00163131" w:rsidRPr="00163131">
              <w:rPr>
                <w:rFonts w:eastAsia="Calibri"/>
                <w:i/>
              </w:rPr>
              <w:t>euro</w:t>
            </w:r>
            <w:r w:rsidR="00163131">
              <w:rPr>
                <w:rFonts w:eastAsia="Calibri"/>
              </w:rPr>
              <w:t>.</w:t>
            </w:r>
            <w:r w:rsidR="00400EAE">
              <w:rPr>
                <w:rFonts w:eastAsia="Calibri"/>
              </w:rPr>
              <w:t xml:space="preserve"> </w:t>
            </w:r>
            <w:r w:rsidR="00400EAE" w:rsidRPr="00DF1EC9">
              <w:t>Attiecīgi noteikumu projekts noteic, ka 4.5.1.</w:t>
            </w:r>
            <w:r w:rsidR="00400EAE">
              <w:t>2</w:t>
            </w:r>
            <w:r w:rsidR="00400EAE" w:rsidRPr="00DF1EC9">
              <w:t>.</w:t>
            </w:r>
            <w:r w:rsidR="008F115D">
              <w:t> </w:t>
            </w:r>
            <w:r w:rsidR="00400EAE" w:rsidRPr="00DF1EC9">
              <w:t xml:space="preserve">pasākumam pieejamais kopējais attiecināmais finansējums nav mazāks kā </w:t>
            </w:r>
            <w:r w:rsidR="00400EAE" w:rsidRPr="00400EAE">
              <w:t>27 243</w:t>
            </w:r>
            <w:r w:rsidR="00400EAE">
              <w:t> </w:t>
            </w:r>
            <w:r w:rsidR="00400EAE" w:rsidRPr="00400EAE">
              <w:t xml:space="preserve">078 </w:t>
            </w:r>
            <w:r w:rsidR="00400EAE" w:rsidRPr="00F048DC">
              <w:rPr>
                <w:i/>
                <w:iCs/>
              </w:rPr>
              <w:t>euro</w:t>
            </w:r>
            <w:r w:rsidR="00400EAE" w:rsidRPr="00DF1EC9">
              <w:t xml:space="preserve">, tai skaitā Kohēzijas fonda finansējums nepārsniedz </w:t>
            </w:r>
            <w:r w:rsidR="00400EAE" w:rsidRPr="00400EAE">
              <w:t>23 156</w:t>
            </w:r>
            <w:r w:rsidR="00400EAE">
              <w:t> </w:t>
            </w:r>
            <w:r w:rsidR="00400EAE" w:rsidRPr="00400EAE">
              <w:t xml:space="preserve">616 </w:t>
            </w:r>
            <w:r w:rsidR="00400EAE" w:rsidRPr="00F048DC">
              <w:rPr>
                <w:i/>
                <w:iCs/>
              </w:rPr>
              <w:t>euro</w:t>
            </w:r>
            <w:r w:rsidR="00400EAE" w:rsidRPr="00DF1EC9">
              <w:t xml:space="preserve"> un nacionālais finansējums (</w:t>
            </w:r>
            <w:r w:rsidR="00400EAE" w:rsidRPr="00E90C94">
              <w:t>valsts budžeta dotācija pašvaldībām, pašvaldību un privātais finansējums</w:t>
            </w:r>
            <w:r w:rsidR="00400EAE" w:rsidRPr="00DF1EC9">
              <w:t xml:space="preserve">) nav mazāks kā </w:t>
            </w:r>
            <w:r w:rsidR="00400EAE" w:rsidRPr="00400EAE">
              <w:t>4 086 462</w:t>
            </w:r>
            <w:r w:rsidR="00400EAE" w:rsidRPr="00DF1EC9">
              <w:t xml:space="preserve"> </w:t>
            </w:r>
            <w:r w:rsidR="00400EAE" w:rsidRPr="00F048DC">
              <w:rPr>
                <w:i/>
                <w:iCs/>
              </w:rPr>
              <w:t>euro</w:t>
            </w:r>
            <w:r w:rsidR="00400EAE" w:rsidRPr="00DF1EC9">
              <w:t>.</w:t>
            </w:r>
          </w:p>
          <w:p w14:paraId="61D86B95" w14:textId="4D2DD200" w:rsidR="005F7DAA" w:rsidRPr="00DA453F" w:rsidRDefault="005F7DAA" w:rsidP="0079481E">
            <w:pPr>
              <w:spacing w:after="130"/>
              <w:jc w:val="both"/>
              <w:rPr>
                <w:rFonts w:eastAsia="Calibri"/>
              </w:rPr>
            </w:pPr>
            <w:r w:rsidRPr="00DA453F">
              <w:t>4.5.1.</w:t>
            </w:r>
            <w:r w:rsidR="003B33DF" w:rsidRPr="00DA453F">
              <w:t>2</w:t>
            </w:r>
            <w:r w:rsidRPr="00DA453F">
              <w:t>.</w:t>
            </w:r>
            <w:r w:rsidR="008F115D">
              <w:t> </w:t>
            </w:r>
            <w:r w:rsidRPr="00DA453F">
              <w:t>pasākuma otrā</w:t>
            </w:r>
            <w:r w:rsidR="00DA453F">
              <w:t>s</w:t>
            </w:r>
            <w:r w:rsidRPr="00DA453F">
              <w:t xml:space="preserve"> atlases kārta</w:t>
            </w:r>
            <w:r w:rsidR="00DA453F">
              <w:t>s</w:t>
            </w:r>
            <w:r w:rsidRPr="00DA453F">
              <w:t xml:space="preserve"> </w:t>
            </w:r>
            <w:r w:rsidR="00DA453F">
              <w:t>ietvaros paredzēts īstenot</w:t>
            </w:r>
            <w:r w:rsidRPr="00DA453F">
              <w:t xml:space="preserve"> videi draudzīgas sabiedriskā transporta infrastruktūras attīstības projekt</w:t>
            </w:r>
            <w:r w:rsidR="00DA453F">
              <w:t>us</w:t>
            </w:r>
            <w:r w:rsidRPr="00DA453F">
              <w:t xml:space="preserve"> Daugavpilī, Jēkabpilī un </w:t>
            </w:r>
            <w:r w:rsidR="005127C5" w:rsidRPr="00DA453F">
              <w:t>Valmierā</w:t>
            </w:r>
            <w:r w:rsidR="00DA453F">
              <w:t>.</w:t>
            </w:r>
          </w:p>
          <w:p w14:paraId="29B0AA65" w14:textId="71DE29FB" w:rsidR="003B33DF" w:rsidRPr="003B33DF" w:rsidRDefault="003B33DF" w:rsidP="0079481E">
            <w:pPr>
              <w:spacing w:after="130"/>
              <w:jc w:val="both"/>
              <w:rPr>
                <w:rFonts w:eastAsia="Calibri"/>
              </w:rPr>
            </w:pPr>
            <w:r w:rsidRPr="003B33DF">
              <w:rPr>
                <w:rFonts w:eastAsia="Calibri"/>
              </w:rPr>
              <w:t>4.5.1.</w:t>
            </w:r>
            <w:r>
              <w:rPr>
                <w:rFonts w:eastAsia="Calibri"/>
              </w:rPr>
              <w:t>2</w:t>
            </w:r>
            <w:r w:rsidRPr="003B33DF">
              <w:rPr>
                <w:rFonts w:eastAsia="Calibri"/>
              </w:rPr>
              <w:t>.</w:t>
            </w:r>
            <w:r w:rsidR="008F115D">
              <w:rPr>
                <w:rFonts w:eastAsia="Calibri"/>
              </w:rPr>
              <w:t> </w:t>
            </w:r>
            <w:r w:rsidRPr="003B33DF">
              <w:rPr>
                <w:rFonts w:eastAsia="Calibri"/>
              </w:rPr>
              <w:t>pasākuma otrās atlases kārtas ietvaros AS „Daugavpils satiksme” plāno īstenot projektu</w:t>
            </w:r>
            <w:r w:rsidR="006551A4">
              <w:rPr>
                <w:rFonts w:eastAsia="Calibri"/>
              </w:rPr>
              <w:t xml:space="preserve"> </w:t>
            </w:r>
            <w:r w:rsidR="006551A4">
              <w:t>videi draudzīgu autobusu iegādei Daugavpils pilsētā</w:t>
            </w:r>
            <w:r w:rsidRPr="003B33DF">
              <w:rPr>
                <w:rFonts w:eastAsia="Calibri"/>
              </w:rPr>
              <w:t>.</w:t>
            </w:r>
          </w:p>
          <w:p w14:paraId="18DDA0B1" w14:textId="489A8019" w:rsidR="005F7DAA" w:rsidRDefault="006551A4" w:rsidP="0079481E">
            <w:pPr>
              <w:spacing w:after="130"/>
              <w:jc w:val="both"/>
              <w:rPr>
                <w:rFonts w:eastAsia="Calibri"/>
              </w:rPr>
            </w:pPr>
            <w:r w:rsidRPr="006551A4">
              <w:rPr>
                <w:rFonts w:eastAsia="Calibri"/>
              </w:rPr>
              <w:t>Lai nodrošinātu efektīvu, kvalitatīvu, videi draudzīgu sabiedriskā transporta maršrutu attīstību un pakalpojuma pieejamību</w:t>
            </w:r>
            <w:r>
              <w:rPr>
                <w:rFonts w:eastAsia="Calibri"/>
              </w:rPr>
              <w:t xml:space="preserve">, </w:t>
            </w:r>
            <w:r w:rsidRPr="003B33DF">
              <w:rPr>
                <w:rFonts w:eastAsia="Calibri"/>
              </w:rPr>
              <w:t>AS „Daugavpils satiksme”</w:t>
            </w:r>
            <w:r>
              <w:rPr>
                <w:rFonts w:eastAsia="Calibri"/>
              </w:rPr>
              <w:t xml:space="preserve"> plāno </w:t>
            </w:r>
            <w:r w:rsidR="000D24A0">
              <w:rPr>
                <w:rFonts w:eastAsia="Calibri"/>
              </w:rPr>
              <w:t>a</w:t>
            </w:r>
            <w:r w:rsidRPr="000D24A0">
              <w:rPr>
                <w:rFonts w:eastAsia="Calibri"/>
              </w:rPr>
              <w:t>r saspiesto dabasgāzi (turpmāk – CNG) aprīkotu autobusu iegād</w:t>
            </w:r>
            <w:r w:rsidR="000D24A0">
              <w:rPr>
                <w:rFonts w:eastAsia="Calibri"/>
              </w:rPr>
              <w:t xml:space="preserve">i. </w:t>
            </w:r>
            <w:r>
              <w:rPr>
                <w:rFonts w:eastAsia="Calibri"/>
              </w:rPr>
              <w:t>Projekta</w:t>
            </w:r>
            <w:r w:rsidR="00DA453F">
              <w:rPr>
                <w:rFonts w:eastAsia="Calibri"/>
              </w:rPr>
              <w:t xml:space="preserve"> īstenošanas rezultātā</w:t>
            </w:r>
            <w:r>
              <w:rPr>
                <w:rFonts w:eastAsia="Calibri"/>
              </w:rPr>
              <w:t xml:space="preserve"> </w:t>
            </w:r>
            <w:r w:rsidR="00A91827">
              <w:rPr>
                <w:rFonts w:eastAsia="Calibri"/>
              </w:rPr>
              <w:t>plānot</w:t>
            </w:r>
            <w:r w:rsidR="007A0E93">
              <w:rPr>
                <w:rFonts w:eastAsia="Calibri"/>
              </w:rPr>
              <w:t xml:space="preserve">ā ietekme uz iznākuma </w:t>
            </w:r>
            <w:r w:rsidR="007A0E93">
              <w:rPr>
                <w:rFonts w:eastAsia="Calibri"/>
              </w:rPr>
              <w:lastRenderedPageBreak/>
              <w:t xml:space="preserve">rādītāju – </w:t>
            </w:r>
            <w:r w:rsidR="00EF138D">
              <w:rPr>
                <w:rFonts w:eastAsia="Calibri"/>
              </w:rPr>
              <w:t>indikatīvi</w:t>
            </w:r>
            <w:r w:rsidR="00EF138D" w:rsidRPr="006551A4">
              <w:rPr>
                <w:rFonts w:eastAsia="Calibri"/>
              </w:rPr>
              <w:t xml:space="preserve"> </w:t>
            </w:r>
            <w:r w:rsidR="006A333F" w:rsidRPr="005F47FF">
              <w:rPr>
                <w:rFonts w:eastAsia="Calibri"/>
              </w:rPr>
              <w:t xml:space="preserve">35 </w:t>
            </w:r>
            <w:r w:rsidR="006A333F" w:rsidRPr="006551A4">
              <w:rPr>
                <w:rFonts w:eastAsia="Calibri"/>
              </w:rPr>
              <w:t>ar CNG aprīkot</w:t>
            </w:r>
            <w:r w:rsidR="007A0E93">
              <w:rPr>
                <w:rFonts w:eastAsia="Calibri"/>
              </w:rPr>
              <w:t>i</w:t>
            </w:r>
            <w:r w:rsidR="006A333F" w:rsidRPr="006551A4">
              <w:rPr>
                <w:rFonts w:eastAsia="Calibri"/>
              </w:rPr>
              <w:t xml:space="preserve"> </w:t>
            </w:r>
            <w:r w:rsidR="006A333F" w:rsidRPr="005F47FF">
              <w:rPr>
                <w:rFonts w:eastAsia="Calibri"/>
              </w:rPr>
              <w:t>videi draudzīg</w:t>
            </w:r>
            <w:r w:rsidR="007A0E93">
              <w:rPr>
                <w:rFonts w:eastAsia="Calibri"/>
              </w:rPr>
              <w:t>i</w:t>
            </w:r>
            <w:r w:rsidR="006A333F" w:rsidRPr="005F47FF">
              <w:rPr>
                <w:rFonts w:eastAsia="Calibri"/>
              </w:rPr>
              <w:t xml:space="preserve"> autobus</w:t>
            </w:r>
            <w:r w:rsidR="007A0E93">
              <w:rPr>
                <w:rFonts w:eastAsia="Calibri"/>
              </w:rPr>
              <w:t>i</w:t>
            </w:r>
            <w:r w:rsidR="006A333F" w:rsidRPr="006551A4">
              <w:rPr>
                <w:rFonts w:eastAsia="Calibri"/>
              </w:rPr>
              <w:t xml:space="preserve"> </w:t>
            </w:r>
            <w:r w:rsidR="006A333F">
              <w:rPr>
                <w:rFonts w:eastAsia="Calibri"/>
              </w:rPr>
              <w:t>(</w:t>
            </w:r>
            <w:r w:rsidRPr="006551A4">
              <w:rPr>
                <w:rFonts w:eastAsia="Calibri"/>
              </w:rPr>
              <w:t xml:space="preserve">20 </w:t>
            </w:r>
            <w:r w:rsidR="00874675">
              <w:rPr>
                <w:rFonts w:eastAsia="Calibri"/>
              </w:rPr>
              <w:t>ga</w:t>
            </w:r>
            <w:r w:rsidRPr="006551A4">
              <w:rPr>
                <w:rFonts w:eastAsia="Calibri"/>
              </w:rPr>
              <w:t>b. 12m un 15 gab. mazietilpības</w:t>
            </w:r>
            <w:r w:rsidR="006A333F">
              <w:rPr>
                <w:rFonts w:eastAsia="Calibri"/>
              </w:rPr>
              <w:t xml:space="preserve"> autobusi)</w:t>
            </w:r>
            <w:r>
              <w:rPr>
                <w:rFonts w:eastAsia="Calibri"/>
              </w:rPr>
              <w:t>.</w:t>
            </w:r>
          </w:p>
          <w:p w14:paraId="553C2791" w14:textId="7DADBD45" w:rsidR="006A333F" w:rsidRDefault="006551A4" w:rsidP="0079481E">
            <w:pPr>
              <w:spacing w:after="130"/>
              <w:jc w:val="both"/>
            </w:pPr>
            <w:r>
              <w:t xml:space="preserve">Projekta darbību īstenošanai būs arī pozitīva ietekme uz siltumnīcefekta gāzu emisiju samazinājumu pilsētā (indikatīvi samazinājums par </w:t>
            </w:r>
            <w:r w:rsidR="004E793B">
              <w:t>300</w:t>
            </w:r>
            <w:r>
              <w:t xml:space="preserve"> </w:t>
            </w:r>
            <w:r w:rsidRPr="000D3C74">
              <w:t>oglekļa dioksīda ekvivalenta tonnām gadā</w:t>
            </w:r>
            <w:r>
              <w:t>).</w:t>
            </w:r>
          </w:p>
          <w:p w14:paraId="270138B8" w14:textId="3CBEC9AC" w:rsidR="00972669" w:rsidRDefault="00940F20" w:rsidP="0079481E">
            <w:pPr>
              <w:spacing w:after="130"/>
              <w:jc w:val="both"/>
              <w:rPr>
                <w:rFonts w:eastAsia="Calibri"/>
              </w:rPr>
            </w:pPr>
            <w:r w:rsidRPr="005F47FF">
              <w:rPr>
                <w:rFonts w:eastAsia="Calibri"/>
              </w:rPr>
              <w:t xml:space="preserve">Projekta plānoto attiecināmo izmaksu kopsumma ir </w:t>
            </w:r>
            <w:r>
              <w:t>1</w:t>
            </w:r>
            <w:r w:rsidR="006A333F">
              <w:t>1</w:t>
            </w:r>
            <w:r>
              <w:t> </w:t>
            </w:r>
            <w:r w:rsidR="006A333F">
              <w:t>764</w:t>
            </w:r>
            <w:r>
              <w:t> </w:t>
            </w:r>
            <w:r w:rsidR="006A333F">
              <w:t>706</w:t>
            </w:r>
            <w:r>
              <w:t> </w:t>
            </w:r>
            <w:r w:rsidRPr="005F47FF">
              <w:rPr>
                <w:i/>
                <w:iCs/>
              </w:rPr>
              <w:t>euro</w:t>
            </w:r>
            <w:r>
              <w:t xml:space="preserve"> </w:t>
            </w:r>
            <w:r w:rsidRPr="006A333F">
              <w:rPr>
                <w:rFonts w:eastAsia="Calibri"/>
              </w:rPr>
              <w:t>(2020.gadā –</w:t>
            </w:r>
            <w:r w:rsidR="006A333F" w:rsidRPr="006A333F">
              <w:rPr>
                <w:rFonts w:eastAsia="Calibri"/>
              </w:rPr>
              <w:t xml:space="preserve"> </w:t>
            </w:r>
            <w:r w:rsidR="006A333F">
              <w:rPr>
                <w:rFonts w:eastAsia="Calibri"/>
              </w:rPr>
              <w:t xml:space="preserve">23 529 </w:t>
            </w:r>
            <w:r w:rsidR="006A333F">
              <w:rPr>
                <w:rFonts w:eastAsia="Calibri"/>
                <w:i/>
                <w:iCs/>
              </w:rPr>
              <w:t>euro</w:t>
            </w:r>
            <w:r w:rsidR="006A333F">
              <w:rPr>
                <w:rFonts w:eastAsia="Calibri"/>
              </w:rPr>
              <w:t xml:space="preserve">, 2021.gadā – 2 329 412 </w:t>
            </w:r>
            <w:r w:rsidR="0088425A">
              <w:rPr>
                <w:rFonts w:eastAsia="Calibri"/>
                <w:i/>
                <w:iCs/>
              </w:rPr>
              <w:t>euro</w:t>
            </w:r>
            <w:r w:rsidR="0088425A">
              <w:rPr>
                <w:rFonts w:eastAsia="Calibri"/>
              </w:rPr>
              <w:t xml:space="preserve">, 2022.gadā – 7 647 059 </w:t>
            </w:r>
            <w:r w:rsidR="0088425A" w:rsidRPr="0088425A">
              <w:rPr>
                <w:rFonts w:eastAsia="Calibri"/>
                <w:i/>
                <w:iCs/>
              </w:rPr>
              <w:t>euro</w:t>
            </w:r>
            <w:r w:rsidR="00F54449">
              <w:rPr>
                <w:rFonts w:eastAsia="Calibri"/>
              </w:rPr>
              <w:t xml:space="preserve"> un 2023.gadā – 1 764 706 </w:t>
            </w:r>
            <w:r w:rsidR="00F54449" w:rsidRPr="00F54449">
              <w:rPr>
                <w:rFonts w:eastAsia="Calibri"/>
                <w:i/>
                <w:iCs/>
              </w:rPr>
              <w:t>euro</w:t>
            </w:r>
            <w:r w:rsidR="006A333F" w:rsidRPr="006A333F">
              <w:rPr>
                <w:rFonts w:eastAsia="Calibri"/>
              </w:rPr>
              <w:t>)</w:t>
            </w:r>
            <w:r w:rsidRPr="006A333F">
              <w:rPr>
                <w:rFonts w:eastAsia="Calibri"/>
              </w:rPr>
              <w:t>,</w:t>
            </w:r>
            <w:r w:rsidRPr="005F47FF">
              <w:rPr>
                <w:rFonts w:eastAsia="Calibri"/>
              </w:rPr>
              <w:t xml:space="preserve"> t.sk. KF finansējums ir </w:t>
            </w:r>
            <w:r>
              <w:t xml:space="preserve">10 000 000 </w:t>
            </w:r>
            <w:r w:rsidRPr="005F47FF">
              <w:rPr>
                <w:rFonts w:eastAsia="Calibri"/>
                <w:i/>
                <w:iCs/>
              </w:rPr>
              <w:t xml:space="preserve">euro </w:t>
            </w:r>
            <w:r w:rsidRPr="00F54449">
              <w:rPr>
                <w:rFonts w:eastAsia="Calibri"/>
                <w:shd w:val="clear" w:color="auto" w:fill="FFFFFF" w:themeFill="background1"/>
              </w:rPr>
              <w:t>(2020.gadā –</w:t>
            </w:r>
            <w:r w:rsidR="00F54449">
              <w:rPr>
                <w:rFonts w:eastAsia="Calibri"/>
                <w:shd w:val="clear" w:color="auto" w:fill="FFFFFF" w:themeFill="background1"/>
              </w:rPr>
              <w:t xml:space="preserve"> 20 000 </w:t>
            </w:r>
            <w:r w:rsidR="00F54449" w:rsidRPr="00F54449">
              <w:rPr>
                <w:rFonts w:eastAsia="Calibri"/>
                <w:i/>
                <w:iCs/>
                <w:shd w:val="clear" w:color="auto" w:fill="FFFFFF" w:themeFill="background1"/>
              </w:rPr>
              <w:t>euro</w:t>
            </w:r>
            <w:r w:rsidR="00F54449">
              <w:rPr>
                <w:rFonts w:eastAsia="Calibri"/>
                <w:shd w:val="clear" w:color="auto" w:fill="FFFFFF" w:themeFill="background1"/>
              </w:rPr>
              <w:t xml:space="preserve">, 2021.gadā – 1 980 000 </w:t>
            </w:r>
            <w:r w:rsidR="00F54449" w:rsidRPr="00F54449">
              <w:rPr>
                <w:rFonts w:eastAsia="Calibri"/>
                <w:i/>
                <w:iCs/>
                <w:shd w:val="clear" w:color="auto" w:fill="FFFFFF" w:themeFill="background1"/>
              </w:rPr>
              <w:t>euro</w:t>
            </w:r>
            <w:r w:rsidR="00F54449">
              <w:rPr>
                <w:rFonts w:eastAsia="Calibri"/>
                <w:shd w:val="clear" w:color="auto" w:fill="FFFFFF" w:themeFill="background1"/>
              </w:rPr>
              <w:t xml:space="preserve">, 2022.gadā – 6 500 000 </w:t>
            </w:r>
            <w:r w:rsidR="00F54449">
              <w:rPr>
                <w:rFonts w:eastAsia="Calibri"/>
                <w:i/>
                <w:iCs/>
                <w:shd w:val="clear" w:color="auto" w:fill="FFFFFF" w:themeFill="background1"/>
              </w:rPr>
              <w:t>euro</w:t>
            </w:r>
            <w:r w:rsidR="00F54449">
              <w:rPr>
                <w:rFonts w:eastAsia="Calibri"/>
                <w:shd w:val="clear" w:color="auto" w:fill="FFFFFF" w:themeFill="background1"/>
              </w:rPr>
              <w:t xml:space="preserve"> un 2023.gadā – 1 500 000 </w:t>
            </w:r>
            <w:r w:rsidR="00F54449" w:rsidRPr="00F54449">
              <w:rPr>
                <w:rFonts w:eastAsia="Calibri"/>
                <w:i/>
                <w:iCs/>
                <w:shd w:val="clear" w:color="auto" w:fill="FFFFFF" w:themeFill="background1"/>
              </w:rPr>
              <w:t>euro</w:t>
            </w:r>
            <w:r w:rsidRPr="00F54449">
              <w:rPr>
                <w:rFonts w:eastAsia="Calibri"/>
                <w:shd w:val="clear" w:color="auto" w:fill="FFFFFF" w:themeFill="background1"/>
              </w:rPr>
              <w:t>)</w:t>
            </w:r>
            <w:r w:rsidR="00F54449">
              <w:rPr>
                <w:rFonts w:eastAsia="Calibri"/>
                <w:shd w:val="clear" w:color="auto" w:fill="FFFFFF" w:themeFill="background1"/>
              </w:rPr>
              <w:t xml:space="preserve">, pašvaldības finansējums 1 235 294 </w:t>
            </w:r>
            <w:r w:rsidR="00F54449">
              <w:rPr>
                <w:rFonts w:eastAsia="Calibri"/>
                <w:i/>
                <w:iCs/>
                <w:shd w:val="clear" w:color="auto" w:fill="FFFFFF" w:themeFill="background1"/>
              </w:rPr>
              <w:t>euro</w:t>
            </w:r>
            <w:r w:rsidR="00F54449">
              <w:rPr>
                <w:rFonts w:eastAsia="Calibri"/>
                <w:shd w:val="clear" w:color="auto" w:fill="FFFFFF" w:themeFill="background1"/>
              </w:rPr>
              <w:t xml:space="preserve"> (2020.gadā – 2 471 </w:t>
            </w:r>
            <w:r w:rsidR="00F54449">
              <w:rPr>
                <w:rFonts w:eastAsia="Calibri"/>
                <w:i/>
                <w:iCs/>
                <w:shd w:val="clear" w:color="auto" w:fill="FFFFFF" w:themeFill="background1"/>
              </w:rPr>
              <w:t>euro</w:t>
            </w:r>
            <w:r w:rsidR="00F54449">
              <w:rPr>
                <w:rFonts w:eastAsia="Calibri"/>
                <w:shd w:val="clear" w:color="auto" w:fill="FFFFFF" w:themeFill="background1"/>
              </w:rPr>
              <w:t xml:space="preserve">, 2021.gadā – 244 588 </w:t>
            </w:r>
            <w:r w:rsidR="00F54449" w:rsidRPr="00F54449">
              <w:rPr>
                <w:rFonts w:eastAsia="Calibri"/>
                <w:i/>
                <w:iCs/>
                <w:shd w:val="clear" w:color="auto" w:fill="FFFFFF" w:themeFill="background1"/>
              </w:rPr>
              <w:t>euro</w:t>
            </w:r>
            <w:r w:rsidR="00F54449" w:rsidRPr="00F54449">
              <w:rPr>
                <w:rFonts w:eastAsia="Calibri"/>
                <w:shd w:val="clear" w:color="auto" w:fill="FFFFFF" w:themeFill="background1"/>
              </w:rPr>
              <w:t>,</w:t>
            </w:r>
            <w:r w:rsidR="00F54449">
              <w:rPr>
                <w:rFonts w:eastAsia="Calibri"/>
                <w:shd w:val="clear" w:color="auto" w:fill="FFFFFF" w:themeFill="background1"/>
              </w:rPr>
              <w:t xml:space="preserve"> 2022.gadā – 802 941 </w:t>
            </w:r>
            <w:r w:rsidR="00F54449">
              <w:rPr>
                <w:rFonts w:eastAsia="Calibri"/>
                <w:i/>
                <w:iCs/>
                <w:shd w:val="clear" w:color="auto" w:fill="FFFFFF" w:themeFill="background1"/>
              </w:rPr>
              <w:t>euro</w:t>
            </w:r>
            <w:r w:rsidR="00F54449">
              <w:rPr>
                <w:rFonts w:eastAsia="Calibri"/>
                <w:shd w:val="clear" w:color="auto" w:fill="FFFFFF" w:themeFill="background1"/>
              </w:rPr>
              <w:t xml:space="preserve"> un 2023.gadā – 185 294 </w:t>
            </w:r>
            <w:r w:rsidR="00F54449">
              <w:rPr>
                <w:rFonts w:eastAsia="Calibri"/>
                <w:i/>
                <w:iCs/>
                <w:shd w:val="clear" w:color="auto" w:fill="FFFFFF" w:themeFill="background1"/>
              </w:rPr>
              <w:t>euro</w:t>
            </w:r>
            <w:r w:rsidR="00F54449">
              <w:rPr>
                <w:rFonts w:eastAsia="Calibri"/>
                <w:shd w:val="clear" w:color="auto" w:fill="FFFFFF" w:themeFill="background1"/>
              </w:rPr>
              <w:t xml:space="preserve">) un valsts budžeta dotācija pašvaldībām (2020.gadā – 1 059 </w:t>
            </w:r>
            <w:r w:rsidR="00F54449">
              <w:rPr>
                <w:rFonts w:eastAsia="Calibri"/>
                <w:i/>
                <w:iCs/>
                <w:shd w:val="clear" w:color="auto" w:fill="FFFFFF" w:themeFill="background1"/>
              </w:rPr>
              <w:t>euro</w:t>
            </w:r>
            <w:r w:rsidR="00F54449">
              <w:rPr>
                <w:rFonts w:eastAsia="Calibri"/>
                <w:shd w:val="clear" w:color="auto" w:fill="FFFFFF" w:themeFill="background1"/>
              </w:rPr>
              <w:t>, 2021.gadā – 104 82</w:t>
            </w:r>
            <w:r w:rsidR="00E42BA4">
              <w:rPr>
                <w:rFonts w:eastAsia="Calibri"/>
                <w:shd w:val="clear" w:color="auto" w:fill="FFFFFF" w:themeFill="background1"/>
              </w:rPr>
              <w:t>3</w:t>
            </w:r>
            <w:r w:rsidR="00F54449">
              <w:rPr>
                <w:rFonts w:eastAsia="Calibri"/>
                <w:shd w:val="clear" w:color="auto" w:fill="FFFFFF" w:themeFill="background1"/>
              </w:rPr>
              <w:t xml:space="preserve"> </w:t>
            </w:r>
            <w:r w:rsidR="00F54449" w:rsidRPr="00F54449">
              <w:rPr>
                <w:rFonts w:eastAsia="Calibri"/>
                <w:i/>
                <w:iCs/>
                <w:shd w:val="clear" w:color="auto" w:fill="FFFFFF" w:themeFill="background1"/>
              </w:rPr>
              <w:t>euro</w:t>
            </w:r>
            <w:r w:rsidR="00F54449">
              <w:rPr>
                <w:rFonts w:eastAsia="Calibri"/>
              </w:rPr>
              <w:t xml:space="preserve">, 2022.gadā – 344 118 </w:t>
            </w:r>
            <w:r w:rsidR="00F54449" w:rsidRPr="00F54449">
              <w:rPr>
                <w:rFonts w:eastAsia="Calibri"/>
                <w:i/>
                <w:iCs/>
              </w:rPr>
              <w:t>euro</w:t>
            </w:r>
            <w:r w:rsidR="00F54449">
              <w:rPr>
                <w:rFonts w:eastAsia="Calibri"/>
              </w:rPr>
              <w:t xml:space="preserve"> un 2023.gadā – 79 412 </w:t>
            </w:r>
            <w:r w:rsidR="00F54449">
              <w:rPr>
                <w:rFonts w:eastAsia="Calibri"/>
                <w:i/>
                <w:iCs/>
              </w:rPr>
              <w:t>euro</w:t>
            </w:r>
            <w:r w:rsidR="00F54449">
              <w:rPr>
                <w:rFonts w:eastAsia="Calibri"/>
              </w:rPr>
              <w:t>).</w:t>
            </w:r>
          </w:p>
          <w:p w14:paraId="68B670F4" w14:textId="2D587A30" w:rsidR="006558CF" w:rsidRPr="006A333F" w:rsidRDefault="00044151" w:rsidP="0079481E">
            <w:pPr>
              <w:spacing w:after="130"/>
              <w:jc w:val="both"/>
            </w:pPr>
            <w:r>
              <w:t xml:space="preserve">Lai veicinātu </w:t>
            </w:r>
            <w:r w:rsidRPr="00044151">
              <w:t xml:space="preserve">videi draudzīga sabiedriskā transporta izmantošanu </w:t>
            </w:r>
            <w:r>
              <w:t xml:space="preserve">un siltumnīcefekta gāzu emisiju samazinājumu Jēkabpils pilsētā, </w:t>
            </w:r>
            <w:r w:rsidRPr="00044151">
              <w:t>SIA “Jēkabpils autobusu parks”</w:t>
            </w:r>
            <w:r>
              <w:t xml:space="preserve"> plāno</w:t>
            </w:r>
            <w:r w:rsidR="006558CF">
              <w:t xml:space="preserve"> </w:t>
            </w:r>
            <w:r w:rsidR="00B27503">
              <w:t>v</w:t>
            </w:r>
            <w:r w:rsidR="006558CF">
              <w:t>iena j</w:t>
            </w:r>
            <w:r w:rsidR="006558CF" w:rsidRPr="006558CF">
              <w:t>aun</w:t>
            </w:r>
            <w:r w:rsidR="006558CF">
              <w:t>a</w:t>
            </w:r>
            <w:r w:rsidR="006558CF" w:rsidRPr="006558CF">
              <w:t xml:space="preserve"> videi draudzīg</w:t>
            </w:r>
            <w:r w:rsidR="006558CF">
              <w:t>a</w:t>
            </w:r>
            <w:r w:rsidR="006558CF" w:rsidRPr="006558CF">
              <w:t xml:space="preserve"> autobus</w:t>
            </w:r>
            <w:r w:rsidR="006558CF">
              <w:t>a</w:t>
            </w:r>
            <w:r w:rsidR="006558CF" w:rsidRPr="006558CF">
              <w:t xml:space="preserve"> iegād</w:t>
            </w:r>
            <w:r w:rsidR="00B27503">
              <w:t>i</w:t>
            </w:r>
            <w:r w:rsidR="006558CF">
              <w:t>.</w:t>
            </w:r>
          </w:p>
          <w:p w14:paraId="45D61308" w14:textId="75901569" w:rsidR="00582CC5" w:rsidRDefault="006558CF" w:rsidP="0079481E">
            <w:pPr>
              <w:spacing w:after="130"/>
              <w:jc w:val="both"/>
              <w:rPr>
                <w:rFonts w:eastAsia="Calibri"/>
              </w:rPr>
            </w:pPr>
            <w:r>
              <w:t xml:space="preserve">Projekta darbību īstenošanai būs arī pozitīva ietekme uz siltumnīcefekta gāzu emisiju samazinājumu pilsētā (indikatīvi samazinājums par </w:t>
            </w:r>
            <w:r w:rsidR="003A00CD" w:rsidRPr="003A00CD">
              <w:t>41</w:t>
            </w:r>
            <w:r w:rsidR="003A00CD">
              <w:t>,</w:t>
            </w:r>
            <w:r w:rsidR="003A00CD" w:rsidRPr="003A00CD">
              <w:t>5</w:t>
            </w:r>
            <w:r>
              <w:t xml:space="preserve"> </w:t>
            </w:r>
            <w:r w:rsidRPr="000D3C74">
              <w:t>oglekļa dioksīda ekvivalenta tonnām gadā</w:t>
            </w:r>
            <w:r>
              <w:t>).</w:t>
            </w:r>
          </w:p>
          <w:p w14:paraId="5E791CBF" w14:textId="5B8E3A50" w:rsidR="006558CF" w:rsidRDefault="00B27503" w:rsidP="0079481E">
            <w:pPr>
              <w:spacing w:after="130"/>
              <w:jc w:val="both"/>
              <w:rPr>
                <w:rFonts w:eastAsia="Calibri"/>
              </w:rPr>
            </w:pPr>
            <w:r w:rsidRPr="005F47FF">
              <w:rPr>
                <w:rFonts w:eastAsia="Calibri"/>
              </w:rPr>
              <w:t>Projekta plānoto attiecināmo izmaksu kopsumma ir</w:t>
            </w:r>
            <w:r>
              <w:rPr>
                <w:rFonts w:eastAsia="Calibri"/>
              </w:rPr>
              <w:t xml:space="preserve"> 202 26</w:t>
            </w:r>
            <w:r w:rsidR="004C377F">
              <w:rPr>
                <w:rFonts w:eastAsia="Calibri"/>
              </w:rPr>
              <w:t>8</w:t>
            </w:r>
            <w:r>
              <w:rPr>
                <w:rFonts w:eastAsia="Calibri"/>
              </w:rPr>
              <w:t xml:space="preserve"> </w:t>
            </w:r>
            <w:r>
              <w:rPr>
                <w:rFonts w:eastAsia="Calibri"/>
                <w:i/>
                <w:iCs/>
              </w:rPr>
              <w:t>euro</w:t>
            </w:r>
            <w:r w:rsidR="00AA091A">
              <w:rPr>
                <w:rFonts w:eastAsia="Calibri"/>
              </w:rPr>
              <w:t xml:space="preserve"> (2021.gadā </w:t>
            </w:r>
            <w:r w:rsidR="00AA091A">
              <w:rPr>
                <w:rFonts w:eastAsia="Calibri"/>
                <w:shd w:val="clear" w:color="auto" w:fill="FFFFFF" w:themeFill="background1"/>
              </w:rPr>
              <w:t>–</w:t>
            </w:r>
            <w:r w:rsidR="00AA091A">
              <w:rPr>
                <w:rFonts w:eastAsia="Calibri"/>
              </w:rPr>
              <w:t xml:space="preserve"> </w:t>
            </w:r>
            <w:r w:rsidR="009E7400">
              <w:rPr>
                <w:rFonts w:eastAsia="Calibri"/>
              </w:rPr>
              <w:t>8 54</w:t>
            </w:r>
            <w:r w:rsidR="004C377F">
              <w:rPr>
                <w:rFonts w:eastAsia="Calibri"/>
              </w:rPr>
              <w:t>8</w:t>
            </w:r>
            <w:r w:rsidR="009E7400">
              <w:rPr>
                <w:rFonts w:eastAsia="Calibri"/>
              </w:rPr>
              <w:t xml:space="preserve"> </w:t>
            </w:r>
            <w:r w:rsidR="009E7400" w:rsidRPr="009E7400">
              <w:rPr>
                <w:rFonts w:eastAsia="Calibri"/>
                <w:i/>
                <w:iCs/>
              </w:rPr>
              <w:t>euro</w:t>
            </w:r>
            <w:r w:rsidR="00AA091A">
              <w:rPr>
                <w:rFonts w:eastAsia="Calibri"/>
              </w:rPr>
              <w:t xml:space="preserve">, 2022.gadā – </w:t>
            </w:r>
            <w:r w:rsidR="009E7400">
              <w:rPr>
                <w:rFonts w:eastAsia="Calibri"/>
              </w:rPr>
              <w:t xml:space="preserve">193 720 </w:t>
            </w:r>
            <w:r w:rsidR="009E7400" w:rsidRPr="009E7400">
              <w:rPr>
                <w:rFonts w:eastAsia="Calibri"/>
                <w:i/>
                <w:iCs/>
              </w:rPr>
              <w:t>euro</w:t>
            </w:r>
            <w:r w:rsidR="00AA091A">
              <w:rPr>
                <w:rFonts w:eastAsia="Calibri"/>
              </w:rPr>
              <w:t>)</w:t>
            </w:r>
            <w:r>
              <w:rPr>
                <w:rFonts w:eastAsia="Calibri"/>
              </w:rPr>
              <w:t>, t.sk.</w:t>
            </w:r>
            <w:r w:rsidR="00AA091A">
              <w:rPr>
                <w:rFonts w:eastAsia="Calibri"/>
              </w:rPr>
              <w:t xml:space="preserve"> KF finansējums ir 171 927 </w:t>
            </w:r>
            <w:r w:rsidR="00AA091A" w:rsidRPr="00AA091A">
              <w:rPr>
                <w:rFonts w:eastAsia="Calibri"/>
                <w:i/>
                <w:iCs/>
              </w:rPr>
              <w:t>euro</w:t>
            </w:r>
            <w:r w:rsidR="00AA091A">
              <w:rPr>
                <w:rFonts w:eastAsia="Calibri"/>
              </w:rPr>
              <w:t xml:space="preserve"> (2021.gadā </w:t>
            </w:r>
            <w:r w:rsidR="00AA091A">
              <w:rPr>
                <w:rFonts w:eastAsia="Calibri"/>
                <w:shd w:val="clear" w:color="auto" w:fill="FFFFFF" w:themeFill="background1"/>
              </w:rPr>
              <w:t>–</w:t>
            </w:r>
            <w:r w:rsidR="00AA091A">
              <w:rPr>
                <w:rFonts w:eastAsia="Calibri"/>
              </w:rPr>
              <w:t xml:space="preserve"> </w:t>
            </w:r>
            <w:r w:rsidR="009E7400">
              <w:rPr>
                <w:rFonts w:eastAsia="Calibri"/>
              </w:rPr>
              <w:t xml:space="preserve">7 265 </w:t>
            </w:r>
            <w:r w:rsidR="009E7400" w:rsidRPr="009E7400">
              <w:rPr>
                <w:rFonts w:eastAsia="Calibri"/>
                <w:i/>
                <w:iCs/>
              </w:rPr>
              <w:t>euro</w:t>
            </w:r>
            <w:r w:rsidR="00AA091A">
              <w:rPr>
                <w:rFonts w:eastAsia="Calibri"/>
              </w:rPr>
              <w:t>, 2022.gadā –</w:t>
            </w:r>
            <w:r w:rsidR="009E7400">
              <w:rPr>
                <w:rFonts w:eastAsia="Calibri"/>
              </w:rPr>
              <w:t xml:space="preserve">164 662 </w:t>
            </w:r>
            <w:r w:rsidR="009E7400" w:rsidRPr="009E7400">
              <w:rPr>
                <w:rFonts w:eastAsia="Calibri"/>
                <w:i/>
                <w:iCs/>
              </w:rPr>
              <w:t>euro</w:t>
            </w:r>
            <w:r w:rsidR="00AA091A">
              <w:rPr>
                <w:rFonts w:eastAsia="Calibri"/>
              </w:rPr>
              <w:t>) un privātais attiecināmais finansējums ir 3</w:t>
            </w:r>
            <w:r w:rsidR="009E7400">
              <w:rPr>
                <w:rFonts w:eastAsia="Calibri"/>
              </w:rPr>
              <w:t>0</w:t>
            </w:r>
            <w:r w:rsidR="00AA091A">
              <w:rPr>
                <w:rFonts w:eastAsia="Calibri"/>
              </w:rPr>
              <w:t> 34</w:t>
            </w:r>
            <w:r w:rsidR="004C377F">
              <w:rPr>
                <w:rFonts w:eastAsia="Calibri"/>
              </w:rPr>
              <w:t>1</w:t>
            </w:r>
            <w:r w:rsidR="00AA091A">
              <w:rPr>
                <w:rFonts w:eastAsia="Calibri"/>
              </w:rPr>
              <w:t xml:space="preserve"> </w:t>
            </w:r>
            <w:r w:rsidR="00AA091A" w:rsidRPr="00AA091A">
              <w:rPr>
                <w:rFonts w:eastAsia="Calibri"/>
                <w:i/>
                <w:iCs/>
              </w:rPr>
              <w:t>euro</w:t>
            </w:r>
            <w:r w:rsidR="00AA091A">
              <w:rPr>
                <w:rFonts w:eastAsia="Calibri"/>
              </w:rPr>
              <w:t xml:space="preserve"> (2021.gadā </w:t>
            </w:r>
            <w:r w:rsidR="00AA091A">
              <w:rPr>
                <w:rFonts w:eastAsia="Calibri"/>
                <w:shd w:val="clear" w:color="auto" w:fill="FFFFFF" w:themeFill="background1"/>
              </w:rPr>
              <w:t>–</w:t>
            </w:r>
            <w:r w:rsidR="00AA091A">
              <w:rPr>
                <w:rFonts w:eastAsia="Calibri"/>
              </w:rPr>
              <w:t xml:space="preserve"> </w:t>
            </w:r>
            <w:r w:rsidR="009E7400">
              <w:rPr>
                <w:rFonts w:eastAsia="Calibri"/>
              </w:rPr>
              <w:t>1 28</w:t>
            </w:r>
            <w:r w:rsidR="004C377F">
              <w:rPr>
                <w:rFonts w:eastAsia="Calibri"/>
              </w:rPr>
              <w:t>3</w:t>
            </w:r>
            <w:r w:rsidR="009E7400">
              <w:rPr>
                <w:rFonts w:eastAsia="Calibri"/>
              </w:rPr>
              <w:t xml:space="preserve"> </w:t>
            </w:r>
            <w:r w:rsidR="009E7400" w:rsidRPr="009E7400">
              <w:rPr>
                <w:rFonts w:eastAsia="Calibri"/>
                <w:i/>
                <w:iCs/>
              </w:rPr>
              <w:t>euro</w:t>
            </w:r>
            <w:r w:rsidR="00AA091A">
              <w:rPr>
                <w:rFonts w:eastAsia="Calibri"/>
              </w:rPr>
              <w:t xml:space="preserve">, 2022.gadā – </w:t>
            </w:r>
            <w:r w:rsidR="009E7400">
              <w:rPr>
                <w:rFonts w:eastAsia="Calibri"/>
              </w:rPr>
              <w:t xml:space="preserve">29 058 </w:t>
            </w:r>
            <w:r w:rsidR="009E7400" w:rsidRPr="009E7400">
              <w:rPr>
                <w:rFonts w:eastAsia="Calibri"/>
                <w:i/>
                <w:iCs/>
              </w:rPr>
              <w:t>euro</w:t>
            </w:r>
            <w:r w:rsidR="00AA091A">
              <w:rPr>
                <w:rFonts w:eastAsia="Calibri"/>
              </w:rPr>
              <w:t>).</w:t>
            </w:r>
          </w:p>
          <w:p w14:paraId="7343AD8B" w14:textId="72FD762B" w:rsidR="00AA091A" w:rsidRPr="00AA091A" w:rsidRDefault="00C66CD3" w:rsidP="0079481E">
            <w:pPr>
              <w:spacing w:after="130"/>
              <w:jc w:val="both"/>
              <w:rPr>
                <w:rFonts w:eastAsia="Calibri"/>
              </w:rPr>
            </w:pPr>
            <w:r w:rsidRPr="003B33DF">
              <w:rPr>
                <w:rFonts w:eastAsia="Calibri"/>
              </w:rPr>
              <w:t>4.5.1.</w:t>
            </w:r>
            <w:r>
              <w:rPr>
                <w:rFonts w:eastAsia="Calibri"/>
              </w:rPr>
              <w:t>2</w:t>
            </w:r>
            <w:r w:rsidRPr="003B33DF">
              <w:rPr>
                <w:rFonts w:eastAsia="Calibri"/>
              </w:rPr>
              <w:t>.</w:t>
            </w:r>
            <w:r w:rsidR="008F115D">
              <w:rPr>
                <w:rFonts w:eastAsia="Calibri"/>
              </w:rPr>
              <w:t> </w:t>
            </w:r>
            <w:r w:rsidRPr="003B33DF">
              <w:rPr>
                <w:rFonts w:eastAsia="Calibri"/>
              </w:rPr>
              <w:t xml:space="preserve">pasākuma otrās atlases kārtas ietvaros </w:t>
            </w:r>
            <w:r>
              <w:rPr>
                <w:rFonts w:eastAsia="Calibri"/>
              </w:rPr>
              <w:t>SIA “VTU Valmiera” plāno īstenot projektu videi draudzīga sabiedriskā transporta attīstībai Valmieras pilsētā.</w:t>
            </w:r>
          </w:p>
          <w:p w14:paraId="28563CF1" w14:textId="332A32E2" w:rsidR="00C66CD3" w:rsidRPr="006551A4" w:rsidRDefault="00C66CD3" w:rsidP="0079481E">
            <w:pPr>
              <w:spacing w:after="130"/>
              <w:jc w:val="both"/>
              <w:rPr>
                <w:rFonts w:eastAsia="Calibri"/>
              </w:rPr>
            </w:pPr>
            <w:r w:rsidRPr="006551A4">
              <w:rPr>
                <w:rFonts w:eastAsia="Calibri"/>
              </w:rPr>
              <w:t xml:space="preserve">Lai </w:t>
            </w:r>
            <w:r>
              <w:rPr>
                <w:rFonts w:eastAsia="Calibri"/>
              </w:rPr>
              <w:t xml:space="preserve">veicinātu videi draudzīgu autobusu izmantošanas iespējas sabiedriskā transporta pakalpojumu nodrošināšanai Valmieras pilsētas maršrutu tīklā, SIA “VTU Valmiera” </w:t>
            </w:r>
            <w:r w:rsidR="00370359">
              <w:rPr>
                <w:rFonts w:eastAsia="Calibri"/>
              </w:rPr>
              <w:t>plāno</w:t>
            </w:r>
            <w:r w:rsidR="007A0E93">
              <w:rPr>
                <w:rFonts w:eastAsia="Calibri"/>
              </w:rPr>
              <w:t xml:space="preserve"> </w:t>
            </w:r>
            <w:r w:rsidR="00F74027">
              <w:rPr>
                <w:rFonts w:eastAsia="Calibri"/>
              </w:rPr>
              <w:t>vien</w:t>
            </w:r>
            <w:r w:rsidR="00692B76">
              <w:rPr>
                <w:rFonts w:eastAsia="Calibri"/>
              </w:rPr>
              <w:t>a</w:t>
            </w:r>
            <w:r w:rsidR="00F74027">
              <w:rPr>
                <w:rFonts w:eastAsia="Calibri"/>
              </w:rPr>
              <w:t xml:space="preserve"> e</w:t>
            </w:r>
            <w:r>
              <w:rPr>
                <w:rFonts w:eastAsia="Calibri"/>
              </w:rPr>
              <w:t>lektris</w:t>
            </w:r>
            <w:r w:rsidR="00370359">
              <w:rPr>
                <w:rFonts w:eastAsia="Calibri"/>
              </w:rPr>
              <w:t>kā</w:t>
            </w:r>
            <w:r>
              <w:rPr>
                <w:rFonts w:eastAsia="Calibri"/>
              </w:rPr>
              <w:t xml:space="preserve"> autobus</w:t>
            </w:r>
            <w:r w:rsidR="00370359">
              <w:rPr>
                <w:rFonts w:eastAsia="Calibri"/>
              </w:rPr>
              <w:t>a iegādi</w:t>
            </w:r>
            <w:r>
              <w:rPr>
                <w:rFonts w:eastAsia="Calibri"/>
              </w:rPr>
              <w:t>.</w:t>
            </w:r>
          </w:p>
          <w:p w14:paraId="6B8F793B" w14:textId="2C6AE299" w:rsidR="00582CC5" w:rsidRPr="00C66CD3" w:rsidRDefault="00BB5757" w:rsidP="0079481E">
            <w:pPr>
              <w:spacing w:after="130"/>
              <w:jc w:val="both"/>
              <w:rPr>
                <w:rFonts w:eastAsia="Calibri"/>
              </w:rPr>
            </w:pPr>
            <w:r>
              <w:t xml:space="preserve">Projekta darbību īstenošanai būs arī pozitīva ietekme uz siltumnīcefekta gāzu emisiju samazinājumu pilsētā (indikatīvi samazinājums par </w:t>
            </w:r>
            <w:r w:rsidRPr="008E0CE5">
              <w:t>40</w:t>
            </w:r>
            <w:r>
              <w:t xml:space="preserve"> </w:t>
            </w:r>
            <w:r w:rsidRPr="000D3C74">
              <w:t>oglekļa dioksīda ekvivalenta tonnām gadā</w:t>
            </w:r>
            <w:r>
              <w:t>).</w:t>
            </w:r>
          </w:p>
          <w:p w14:paraId="031EECE7" w14:textId="35D5BDD7" w:rsidR="00857265" w:rsidRDefault="007613F1" w:rsidP="0079481E">
            <w:pPr>
              <w:spacing w:after="130"/>
              <w:jc w:val="both"/>
              <w:rPr>
                <w:rFonts w:eastAsia="Calibri"/>
              </w:rPr>
            </w:pPr>
            <w:r w:rsidRPr="005F47FF">
              <w:rPr>
                <w:rFonts w:eastAsia="Calibri"/>
              </w:rPr>
              <w:t>Projekta plānoto attiecināmo izmaksu kopsumma ir</w:t>
            </w:r>
            <w:r>
              <w:rPr>
                <w:rFonts w:eastAsia="Calibri"/>
              </w:rPr>
              <w:t xml:space="preserve"> </w:t>
            </w:r>
            <w:r w:rsidR="008E0CE5">
              <w:rPr>
                <w:rFonts w:eastAsia="Calibri"/>
              </w:rPr>
              <w:t>5</w:t>
            </w:r>
            <w:r w:rsidR="004C377F">
              <w:rPr>
                <w:rFonts w:eastAsia="Calibri"/>
              </w:rPr>
              <w:t>50</w:t>
            </w:r>
            <w:r w:rsidR="008E0CE5">
              <w:rPr>
                <w:rFonts w:eastAsia="Calibri"/>
              </w:rPr>
              <w:t> </w:t>
            </w:r>
            <w:r w:rsidR="004C377F">
              <w:rPr>
                <w:rFonts w:eastAsia="Calibri"/>
              </w:rPr>
              <w:t>495</w:t>
            </w:r>
            <w:r>
              <w:rPr>
                <w:rFonts w:eastAsia="Calibri"/>
              </w:rPr>
              <w:t xml:space="preserve"> </w:t>
            </w:r>
            <w:r>
              <w:rPr>
                <w:rFonts w:eastAsia="Calibri"/>
                <w:i/>
                <w:iCs/>
              </w:rPr>
              <w:t>euro</w:t>
            </w:r>
            <w:r>
              <w:rPr>
                <w:rFonts w:eastAsia="Calibri"/>
              </w:rPr>
              <w:t xml:space="preserve"> (2021.gadā </w:t>
            </w:r>
            <w:r>
              <w:rPr>
                <w:rFonts w:eastAsia="Calibri"/>
                <w:shd w:val="clear" w:color="auto" w:fill="FFFFFF" w:themeFill="background1"/>
              </w:rPr>
              <w:t>–</w:t>
            </w:r>
            <w:r>
              <w:rPr>
                <w:rFonts w:eastAsia="Calibri"/>
              </w:rPr>
              <w:t xml:space="preserve"> </w:t>
            </w:r>
            <w:r w:rsidR="008E0CE5">
              <w:rPr>
                <w:rFonts w:eastAsia="Calibri"/>
              </w:rPr>
              <w:t xml:space="preserve">54 500 </w:t>
            </w:r>
            <w:r w:rsidR="008E0CE5">
              <w:rPr>
                <w:rFonts w:eastAsia="Calibri"/>
                <w:i/>
                <w:iCs/>
              </w:rPr>
              <w:t>euro</w:t>
            </w:r>
            <w:r>
              <w:rPr>
                <w:rFonts w:eastAsia="Calibri"/>
              </w:rPr>
              <w:t>, 2022.gadā –</w:t>
            </w:r>
            <w:r w:rsidR="008E0CE5">
              <w:rPr>
                <w:rFonts w:eastAsia="Calibri"/>
              </w:rPr>
              <w:t xml:space="preserve"> 49</w:t>
            </w:r>
            <w:r w:rsidR="004C377F">
              <w:rPr>
                <w:rFonts w:eastAsia="Calibri"/>
              </w:rPr>
              <w:t>5</w:t>
            </w:r>
            <w:r w:rsidR="008E0CE5">
              <w:rPr>
                <w:rFonts w:eastAsia="Calibri"/>
              </w:rPr>
              <w:t> </w:t>
            </w:r>
            <w:r w:rsidR="004C377F">
              <w:rPr>
                <w:rFonts w:eastAsia="Calibri"/>
              </w:rPr>
              <w:t>995</w:t>
            </w:r>
            <w:r w:rsidR="008E0CE5">
              <w:rPr>
                <w:rFonts w:eastAsia="Calibri"/>
              </w:rPr>
              <w:t xml:space="preserve"> </w:t>
            </w:r>
            <w:r w:rsidR="008E0CE5">
              <w:rPr>
                <w:rFonts w:eastAsia="Calibri"/>
                <w:i/>
                <w:iCs/>
              </w:rPr>
              <w:t>euro</w:t>
            </w:r>
            <w:r>
              <w:rPr>
                <w:rFonts w:eastAsia="Calibri"/>
              </w:rPr>
              <w:t xml:space="preserve">), t.sk. KF finansējums ir </w:t>
            </w:r>
            <w:r w:rsidR="008E0CE5">
              <w:rPr>
                <w:rFonts w:eastAsia="Calibri"/>
              </w:rPr>
              <w:t>46</w:t>
            </w:r>
            <w:r w:rsidR="004C377F">
              <w:rPr>
                <w:rFonts w:eastAsia="Calibri"/>
              </w:rPr>
              <w:t>7</w:t>
            </w:r>
            <w:r w:rsidR="008E0CE5">
              <w:rPr>
                <w:rFonts w:eastAsia="Calibri"/>
              </w:rPr>
              <w:t> </w:t>
            </w:r>
            <w:r w:rsidR="004C377F">
              <w:rPr>
                <w:rFonts w:eastAsia="Calibri"/>
              </w:rPr>
              <w:t>921</w:t>
            </w:r>
            <w:r>
              <w:rPr>
                <w:rFonts w:eastAsia="Calibri"/>
              </w:rPr>
              <w:t xml:space="preserve"> </w:t>
            </w:r>
            <w:r w:rsidRPr="00AA091A">
              <w:rPr>
                <w:rFonts w:eastAsia="Calibri"/>
                <w:i/>
                <w:iCs/>
              </w:rPr>
              <w:t>euro</w:t>
            </w:r>
            <w:r>
              <w:rPr>
                <w:rFonts w:eastAsia="Calibri"/>
              </w:rPr>
              <w:t xml:space="preserve"> (2021.gadā </w:t>
            </w:r>
            <w:r>
              <w:rPr>
                <w:rFonts w:eastAsia="Calibri"/>
                <w:shd w:val="clear" w:color="auto" w:fill="FFFFFF" w:themeFill="background1"/>
              </w:rPr>
              <w:t>–</w:t>
            </w:r>
            <w:r>
              <w:rPr>
                <w:rFonts w:eastAsia="Calibri"/>
              </w:rPr>
              <w:t xml:space="preserve"> </w:t>
            </w:r>
            <w:r w:rsidR="008E0CE5">
              <w:rPr>
                <w:rFonts w:eastAsia="Calibri"/>
              </w:rPr>
              <w:t xml:space="preserve">46 325 </w:t>
            </w:r>
            <w:r w:rsidR="008E0CE5">
              <w:rPr>
                <w:rFonts w:eastAsia="Calibri"/>
                <w:i/>
                <w:iCs/>
              </w:rPr>
              <w:lastRenderedPageBreak/>
              <w:t>euro</w:t>
            </w:r>
            <w:r>
              <w:rPr>
                <w:rFonts w:eastAsia="Calibri"/>
              </w:rPr>
              <w:t xml:space="preserve">, 2022.gadā – </w:t>
            </w:r>
            <w:r w:rsidR="008E0CE5">
              <w:rPr>
                <w:rFonts w:eastAsia="Calibri"/>
              </w:rPr>
              <w:t>4</w:t>
            </w:r>
            <w:r w:rsidR="004C377F">
              <w:rPr>
                <w:rFonts w:eastAsia="Calibri"/>
              </w:rPr>
              <w:t>21</w:t>
            </w:r>
            <w:r w:rsidR="008E0CE5">
              <w:rPr>
                <w:rFonts w:eastAsia="Calibri"/>
              </w:rPr>
              <w:t> </w:t>
            </w:r>
            <w:r w:rsidR="004C377F">
              <w:rPr>
                <w:rFonts w:eastAsia="Calibri"/>
              </w:rPr>
              <w:t>596</w:t>
            </w:r>
            <w:r w:rsidR="008E0CE5">
              <w:rPr>
                <w:rFonts w:eastAsia="Calibri"/>
              </w:rPr>
              <w:t xml:space="preserve"> </w:t>
            </w:r>
            <w:r w:rsidR="008E0CE5">
              <w:rPr>
                <w:rFonts w:eastAsia="Calibri"/>
                <w:i/>
                <w:iCs/>
              </w:rPr>
              <w:t>euro</w:t>
            </w:r>
            <w:r>
              <w:rPr>
                <w:rFonts w:eastAsia="Calibri"/>
              </w:rPr>
              <w:t xml:space="preserve">) un privātais attiecināmais finansējums ir </w:t>
            </w:r>
            <w:r w:rsidR="00C06147">
              <w:rPr>
                <w:rFonts w:eastAsia="Calibri"/>
              </w:rPr>
              <w:t>8</w:t>
            </w:r>
            <w:r w:rsidR="004C377F">
              <w:rPr>
                <w:rFonts w:eastAsia="Calibri"/>
              </w:rPr>
              <w:t>2</w:t>
            </w:r>
            <w:r w:rsidR="00C06147">
              <w:rPr>
                <w:rFonts w:eastAsia="Calibri"/>
              </w:rPr>
              <w:t> </w:t>
            </w:r>
            <w:r w:rsidR="004C377F">
              <w:rPr>
                <w:rFonts w:eastAsia="Calibri"/>
              </w:rPr>
              <w:t>574</w:t>
            </w:r>
            <w:r>
              <w:rPr>
                <w:rFonts w:eastAsia="Calibri"/>
              </w:rPr>
              <w:t xml:space="preserve"> </w:t>
            </w:r>
            <w:r w:rsidRPr="00AA091A">
              <w:rPr>
                <w:rFonts w:eastAsia="Calibri"/>
                <w:i/>
                <w:iCs/>
              </w:rPr>
              <w:t>euro</w:t>
            </w:r>
            <w:r>
              <w:rPr>
                <w:rFonts w:eastAsia="Calibri"/>
              </w:rPr>
              <w:t xml:space="preserve"> (2021.gadā </w:t>
            </w:r>
            <w:r>
              <w:rPr>
                <w:rFonts w:eastAsia="Calibri"/>
                <w:shd w:val="clear" w:color="auto" w:fill="FFFFFF" w:themeFill="background1"/>
              </w:rPr>
              <w:t>–</w:t>
            </w:r>
            <w:r>
              <w:rPr>
                <w:rFonts w:eastAsia="Calibri"/>
              </w:rPr>
              <w:t xml:space="preserve"> </w:t>
            </w:r>
            <w:r w:rsidR="00C06147">
              <w:rPr>
                <w:rFonts w:eastAsia="Calibri"/>
              </w:rPr>
              <w:t xml:space="preserve">8 175 </w:t>
            </w:r>
            <w:r w:rsidR="00C06147">
              <w:rPr>
                <w:rFonts w:eastAsia="Calibri"/>
                <w:i/>
                <w:iCs/>
              </w:rPr>
              <w:t>euro</w:t>
            </w:r>
            <w:r>
              <w:rPr>
                <w:rFonts w:eastAsia="Calibri"/>
              </w:rPr>
              <w:t xml:space="preserve">, 2022.gadā – </w:t>
            </w:r>
            <w:r w:rsidR="00C06147">
              <w:rPr>
                <w:rFonts w:eastAsia="Calibri"/>
              </w:rPr>
              <w:t>7</w:t>
            </w:r>
            <w:r w:rsidR="004C377F">
              <w:rPr>
                <w:rFonts w:eastAsia="Calibri"/>
              </w:rPr>
              <w:t>4</w:t>
            </w:r>
            <w:r w:rsidR="00C06147">
              <w:rPr>
                <w:rFonts w:eastAsia="Calibri"/>
              </w:rPr>
              <w:t> </w:t>
            </w:r>
            <w:r w:rsidR="004C377F">
              <w:rPr>
                <w:rFonts w:eastAsia="Calibri"/>
              </w:rPr>
              <w:t>399</w:t>
            </w:r>
            <w:r w:rsidR="00C06147">
              <w:rPr>
                <w:rFonts w:eastAsia="Calibri"/>
              </w:rPr>
              <w:t xml:space="preserve"> </w:t>
            </w:r>
            <w:r w:rsidR="00C06147">
              <w:rPr>
                <w:rFonts w:eastAsia="Calibri"/>
                <w:i/>
                <w:iCs/>
              </w:rPr>
              <w:t>euro</w:t>
            </w:r>
            <w:r>
              <w:rPr>
                <w:rFonts w:eastAsia="Calibri"/>
              </w:rPr>
              <w:t>).</w:t>
            </w:r>
          </w:p>
          <w:p w14:paraId="1CB557BE" w14:textId="482A9780" w:rsidR="00704CE8" w:rsidRDefault="00B45C71" w:rsidP="0079481E">
            <w:pPr>
              <w:spacing w:after="130"/>
              <w:jc w:val="both"/>
            </w:pPr>
            <w:r w:rsidRPr="009F217D">
              <w:t>Ņ</w:t>
            </w:r>
            <w:r w:rsidRPr="009F217D">
              <w:rPr>
                <w:shd w:val="clear" w:color="auto" w:fill="FFFFFF" w:themeFill="background1"/>
                <w:lang w:eastAsia="en-US"/>
              </w:rPr>
              <w:t>emot vērā 4.5.1.2.</w:t>
            </w:r>
            <w:r w:rsidR="008F115D">
              <w:rPr>
                <w:shd w:val="clear" w:color="auto" w:fill="FFFFFF" w:themeFill="background1"/>
                <w:lang w:eastAsia="en-US"/>
              </w:rPr>
              <w:t> </w:t>
            </w:r>
            <w:r w:rsidRPr="009F217D">
              <w:rPr>
                <w:shd w:val="clear" w:color="auto" w:fill="FFFFFF" w:themeFill="background1"/>
                <w:lang w:eastAsia="en-US"/>
              </w:rPr>
              <w:t>pasākuma otrās atlases kārtas ietvaros plānoto projektu Daugavpilī</w:t>
            </w:r>
            <w:r w:rsidR="00400EAE" w:rsidRPr="009F217D">
              <w:rPr>
                <w:shd w:val="clear" w:color="auto" w:fill="FFFFFF" w:themeFill="background1"/>
                <w:lang w:eastAsia="en-US"/>
              </w:rPr>
              <w:t>,</w:t>
            </w:r>
            <w:r w:rsidRPr="009F217D">
              <w:rPr>
                <w:shd w:val="clear" w:color="auto" w:fill="FFFFFF" w:themeFill="background1"/>
                <w:lang w:eastAsia="en-US"/>
              </w:rPr>
              <w:t xml:space="preserve"> </w:t>
            </w:r>
            <w:r w:rsidRPr="009F217D">
              <w:t>n</w:t>
            </w:r>
            <w:r w:rsidR="00704CE8" w:rsidRPr="009F217D">
              <w:t>oteikumu projekt</w:t>
            </w:r>
            <w:r w:rsidR="00240CCD" w:rsidRPr="009F217D">
              <w:t xml:space="preserve">s </w:t>
            </w:r>
            <w:r w:rsidR="009F217D" w:rsidRPr="009F217D">
              <w:t>paredz</w:t>
            </w:r>
            <w:r w:rsidR="00D44A31" w:rsidRPr="009F217D">
              <w:t xml:space="preserve"> jaunu</w:t>
            </w:r>
            <w:r w:rsidR="004926B1">
              <w:t xml:space="preserve"> 4.5.1.2.</w:t>
            </w:r>
            <w:r w:rsidR="008F115D">
              <w:t> </w:t>
            </w:r>
            <w:r w:rsidR="004926B1">
              <w:t>pasākuma</w:t>
            </w:r>
            <w:r w:rsidR="00D44A31" w:rsidRPr="009F217D">
              <w:t xml:space="preserve"> īstenošanas vietu </w:t>
            </w:r>
            <w:r w:rsidR="009F217D">
              <w:t>–</w:t>
            </w:r>
            <w:r w:rsidR="00D44A31" w:rsidRPr="009F217D">
              <w:t xml:space="preserve"> Daugavpili</w:t>
            </w:r>
            <w:r w:rsidR="009F217D">
              <w:t>.</w:t>
            </w:r>
          </w:p>
          <w:p w14:paraId="2E4EA610" w14:textId="701F788B" w:rsidR="009F217D" w:rsidRDefault="009F217D" w:rsidP="0079481E">
            <w:pPr>
              <w:spacing w:after="130"/>
              <w:jc w:val="both"/>
              <w:rPr>
                <w:shd w:val="clear" w:color="auto" w:fill="FFFFFF" w:themeFill="background1"/>
                <w:lang w:eastAsia="en-US"/>
              </w:rPr>
            </w:pPr>
            <w:r>
              <w:rPr>
                <w:shd w:val="clear" w:color="auto" w:fill="FFFFFF" w:themeFill="background1"/>
                <w:lang w:eastAsia="en-US"/>
              </w:rPr>
              <w:t>Papildu projektu īstenošana Daugavpilī, Jēkabpilī un Valmierā radīs papildu intervenci uz darbības programmā “Izaugsme un nodarbinātība”</w:t>
            </w:r>
            <w:r w:rsidR="00F1503F">
              <w:rPr>
                <w:shd w:val="clear" w:color="auto" w:fill="FFFFFF" w:themeFill="background1"/>
                <w:lang w:eastAsia="en-US"/>
              </w:rPr>
              <w:t xml:space="preserve"> (turpmāk – DP)</w:t>
            </w:r>
            <w:r>
              <w:rPr>
                <w:shd w:val="clear" w:color="auto" w:fill="FFFFFF" w:themeFill="background1"/>
                <w:lang w:eastAsia="en-US"/>
              </w:rPr>
              <w:t xml:space="preserve"> un MK noteikumu Nr.848 </w:t>
            </w:r>
            <w:r w:rsidR="004926B1">
              <w:rPr>
                <w:shd w:val="clear" w:color="auto" w:fill="FFFFFF" w:themeFill="background1"/>
                <w:lang w:eastAsia="en-US"/>
              </w:rPr>
              <w:t xml:space="preserve">5.punktā noteikto 4.5.1. SAM iznākuma rādītāju - </w:t>
            </w:r>
            <w:r w:rsidR="00A360B2" w:rsidRPr="00A360B2">
              <w:rPr>
                <w:shd w:val="clear" w:color="auto" w:fill="FFFFFF" w:themeFill="background1"/>
                <w:lang w:eastAsia="en-US"/>
              </w:rPr>
              <w:t>videi draudzīgu sabiedriskā transporta transportlīdzekļu skaits</w:t>
            </w:r>
            <w:r w:rsidR="00A360B2">
              <w:rPr>
                <w:shd w:val="clear" w:color="auto" w:fill="FFFFFF" w:themeFill="background1"/>
                <w:lang w:eastAsia="en-US"/>
              </w:rPr>
              <w:t>.</w:t>
            </w:r>
          </w:p>
          <w:p w14:paraId="1ECDE40B" w14:textId="605BDBFC" w:rsidR="00A360B2" w:rsidRDefault="006D2CAD" w:rsidP="0079481E">
            <w:pPr>
              <w:spacing w:after="130"/>
              <w:jc w:val="both"/>
              <w:rPr>
                <w:shd w:val="clear" w:color="auto" w:fill="FFFFFF" w:themeFill="background1"/>
                <w:lang w:eastAsia="en-US"/>
              </w:rPr>
            </w:pPr>
            <w:r>
              <w:rPr>
                <w:shd w:val="clear" w:color="auto" w:fill="FFFFFF" w:themeFill="background1"/>
                <w:lang w:eastAsia="en-US"/>
              </w:rPr>
              <w:t>Ņemot vērā</w:t>
            </w:r>
            <w:r w:rsidR="00A360B2">
              <w:rPr>
                <w:shd w:val="clear" w:color="auto" w:fill="FFFFFF" w:themeFill="background1"/>
                <w:lang w:eastAsia="en-US"/>
              </w:rPr>
              <w:t xml:space="preserve"> 4.5.1.2.</w:t>
            </w:r>
            <w:r w:rsidR="008F115D">
              <w:rPr>
                <w:shd w:val="clear" w:color="auto" w:fill="FFFFFF" w:themeFill="background1"/>
                <w:lang w:eastAsia="en-US"/>
              </w:rPr>
              <w:t> </w:t>
            </w:r>
            <w:r w:rsidR="00A360B2">
              <w:rPr>
                <w:shd w:val="clear" w:color="auto" w:fill="FFFFFF" w:themeFill="background1"/>
                <w:lang w:eastAsia="en-US"/>
              </w:rPr>
              <w:t>pasākuma otrās atlases kārtas projektu īstenošanas rezultātā iegādāt</w:t>
            </w:r>
            <w:r>
              <w:rPr>
                <w:shd w:val="clear" w:color="auto" w:fill="FFFFFF" w:themeFill="background1"/>
                <w:lang w:eastAsia="en-US"/>
              </w:rPr>
              <w:t>os</w:t>
            </w:r>
            <w:r w:rsidR="00A360B2">
              <w:rPr>
                <w:shd w:val="clear" w:color="auto" w:fill="FFFFFF" w:themeFill="background1"/>
                <w:lang w:eastAsia="en-US"/>
              </w:rPr>
              <w:t xml:space="preserve"> transportlīdzekļ</w:t>
            </w:r>
            <w:r>
              <w:rPr>
                <w:shd w:val="clear" w:color="auto" w:fill="FFFFFF" w:themeFill="background1"/>
                <w:lang w:eastAsia="en-US"/>
              </w:rPr>
              <w:t>us,</w:t>
            </w:r>
            <w:r w:rsidR="00A360B2">
              <w:t xml:space="preserve"> noteikumu projekts paredz, ka 4.5.1.2.pasākuma ietvaros sasniedzamais iznākuma rādītājs ir 85 </w:t>
            </w:r>
            <w:r w:rsidR="00A360B2" w:rsidRPr="00A360B2">
              <w:t>jaun</w:t>
            </w:r>
            <w:r w:rsidR="00A360B2">
              <w:t>i</w:t>
            </w:r>
            <w:r w:rsidR="00A360B2" w:rsidRPr="00A360B2">
              <w:t xml:space="preserve"> videi draudzīg</w:t>
            </w:r>
            <w:r w:rsidR="00A360B2">
              <w:t>i</w:t>
            </w:r>
            <w:r w:rsidR="00A360B2" w:rsidRPr="00A360B2">
              <w:t xml:space="preserve"> sabiedriskā transporta transportlīdzekļ</w:t>
            </w:r>
            <w:r w:rsidR="00A360B2">
              <w:t>i.</w:t>
            </w:r>
          </w:p>
          <w:p w14:paraId="51D6BC99" w14:textId="31805E10" w:rsidR="00D817EF" w:rsidRPr="00D817EF" w:rsidRDefault="0024009F" w:rsidP="0079481E">
            <w:pPr>
              <w:spacing w:after="130"/>
              <w:jc w:val="both"/>
              <w:rPr>
                <w:lang w:eastAsia="en-US"/>
              </w:rPr>
            </w:pPr>
            <w:r w:rsidRPr="00F1503F">
              <w:rPr>
                <w:bCs/>
              </w:rPr>
              <w:t xml:space="preserve">Atbilstoši darbības programmā “Izaugsme un nodarbinātība” noteiktajam 4.5.1. SAM īstenošanas rezultātā tiks veicināta sabiedriskā transporta izmantošana, t.sk. palielināsies videi draudzīgu sabiedrisko transportlīdzekļu skaits. </w:t>
            </w:r>
            <w:r w:rsidR="00E92426" w:rsidRPr="00F1503F">
              <w:rPr>
                <w:bCs/>
              </w:rPr>
              <w:t xml:space="preserve">Lai </w:t>
            </w:r>
            <w:r w:rsidR="00D817EF" w:rsidRPr="00F1503F">
              <w:rPr>
                <w:bCs/>
                <w:shd w:val="clear" w:color="auto" w:fill="FFFFFF" w:themeFill="background1"/>
              </w:rPr>
              <w:t>4.5.1.2.</w:t>
            </w:r>
            <w:r w:rsidR="008F115D">
              <w:rPr>
                <w:bCs/>
                <w:shd w:val="clear" w:color="auto" w:fill="FFFFFF" w:themeFill="background1"/>
              </w:rPr>
              <w:t> </w:t>
            </w:r>
            <w:r w:rsidR="00D817EF" w:rsidRPr="00F1503F">
              <w:rPr>
                <w:bCs/>
                <w:shd w:val="clear" w:color="auto" w:fill="FFFFFF" w:themeFill="background1"/>
              </w:rPr>
              <w:t>pasākuma</w:t>
            </w:r>
            <w:r w:rsidR="00D817EF" w:rsidRPr="00F1503F">
              <w:rPr>
                <w:bCs/>
              </w:rPr>
              <w:t xml:space="preserve"> otrās atlases kārtas ietvaros</w:t>
            </w:r>
            <w:r w:rsidR="00682325" w:rsidRPr="00F1503F">
              <w:rPr>
                <w:bCs/>
              </w:rPr>
              <w:t xml:space="preserve"> pieejam</w:t>
            </w:r>
            <w:r w:rsidR="007E6635" w:rsidRPr="00F1503F">
              <w:rPr>
                <w:bCs/>
              </w:rPr>
              <w:t>o</w:t>
            </w:r>
            <w:r w:rsidR="00682325" w:rsidRPr="00F1503F">
              <w:rPr>
                <w:bCs/>
              </w:rPr>
              <w:t xml:space="preserve"> KF finansējum</w:t>
            </w:r>
            <w:r w:rsidR="007E6635" w:rsidRPr="00F1503F">
              <w:rPr>
                <w:bCs/>
              </w:rPr>
              <w:t>u</w:t>
            </w:r>
            <w:r w:rsidR="00682325" w:rsidRPr="00F1503F">
              <w:rPr>
                <w:bCs/>
              </w:rPr>
              <w:t xml:space="preserve"> </w:t>
            </w:r>
            <w:r w:rsidR="007E6635" w:rsidRPr="00F1503F">
              <w:rPr>
                <w:bCs/>
              </w:rPr>
              <w:t>maksimāli izmantotu</w:t>
            </w:r>
            <w:r w:rsidR="00682325" w:rsidRPr="00F1503F">
              <w:rPr>
                <w:bCs/>
              </w:rPr>
              <w:t xml:space="preserve"> esošā </w:t>
            </w:r>
            <w:r w:rsidR="00682325" w:rsidRPr="00F1503F">
              <w:t>autobusu parka atjaunošanai/nomaiņai</w:t>
            </w:r>
            <w:r w:rsidR="00E92426" w:rsidRPr="00F1503F">
              <w:t xml:space="preserve"> un</w:t>
            </w:r>
            <w:r w:rsidR="00682325" w:rsidRPr="00F1503F">
              <w:rPr>
                <w:bCs/>
              </w:rPr>
              <w:t xml:space="preserve"> </w:t>
            </w:r>
            <w:r w:rsidR="00682325" w:rsidRPr="00F1503F">
              <w:rPr>
                <w:lang w:eastAsia="en-US"/>
              </w:rPr>
              <w:t xml:space="preserve">līdz </w:t>
            </w:r>
            <w:r w:rsidR="00682325" w:rsidRPr="00F1503F">
              <w:t xml:space="preserve">2023.gada 31.decembrim </w:t>
            </w:r>
            <w:r w:rsidR="00370359" w:rsidRPr="00F1503F">
              <w:rPr>
                <w:bCs/>
              </w:rPr>
              <w:t>sasniegtu</w:t>
            </w:r>
            <w:r w:rsidR="00682325" w:rsidRPr="00F1503F">
              <w:rPr>
                <w:bCs/>
              </w:rPr>
              <w:t xml:space="preserve"> </w:t>
            </w:r>
            <w:r w:rsidR="00370359" w:rsidRPr="00F1503F">
              <w:rPr>
                <w:bCs/>
              </w:rPr>
              <w:t>pēc iespējas lielāku</w:t>
            </w:r>
            <w:r w:rsidR="00682325" w:rsidRPr="00F1503F">
              <w:rPr>
                <w:bCs/>
              </w:rPr>
              <w:t xml:space="preserve"> </w:t>
            </w:r>
            <w:r w:rsidR="00682325" w:rsidRPr="00F1503F">
              <w:rPr>
                <w:lang w:eastAsia="en-US"/>
              </w:rPr>
              <w:t xml:space="preserve">iznākuma rādītāju – </w:t>
            </w:r>
            <w:r w:rsidR="00682325" w:rsidRPr="00F1503F">
              <w:rPr>
                <w:i/>
                <w:iCs/>
                <w:lang w:eastAsia="en-US"/>
              </w:rPr>
              <w:t>jaunu videi draudzīgu sabiedriskā transporta transportlīdzekļu skaits</w:t>
            </w:r>
            <w:r w:rsidR="00682325" w:rsidRPr="00F1503F">
              <w:rPr>
                <w:lang w:eastAsia="en-US"/>
              </w:rPr>
              <w:t xml:space="preserve"> (I.4.5.1.b)</w:t>
            </w:r>
            <w:r w:rsidR="00682325" w:rsidRPr="00F1503F">
              <w:rPr>
                <w:bCs/>
              </w:rPr>
              <w:t xml:space="preserve">, </w:t>
            </w:r>
            <w:r w:rsidR="00B45C71" w:rsidRPr="00F1503F">
              <w:rPr>
                <w:bCs/>
              </w:rPr>
              <w:t xml:space="preserve">noteikumu projekts noteic, ka </w:t>
            </w:r>
            <w:r w:rsidR="00370359" w:rsidRPr="00F1503F">
              <w:rPr>
                <w:bCs/>
                <w:shd w:val="clear" w:color="auto" w:fill="FFFFFF" w:themeFill="background1"/>
              </w:rPr>
              <w:t>4.5.1.2.</w:t>
            </w:r>
            <w:r w:rsidR="008F115D">
              <w:rPr>
                <w:bCs/>
                <w:shd w:val="clear" w:color="auto" w:fill="FFFFFF" w:themeFill="background1"/>
              </w:rPr>
              <w:t> </w:t>
            </w:r>
            <w:r w:rsidR="00370359" w:rsidRPr="00F1503F">
              <w:rPr>
                <w:bCs/>
                <w:shd w:val="clear" w:color="auto" w:fill="FFFFFF" w:themeFill="background1"/>
              </w:rPr>
              <w:t>pasākuma</w:t>
            </w:r>
            <w:r w:rsidR="00370359" w:rsidRPr="00F1503F">
              <w:rPr>
                <w:bCs/>
              </w:rPr>
              <w:t xml:space="preserve"> </w:t>
            </w:r>
            <w:r w:rsidR="00E92426" w:rsidRPr="00F1503F">
              <w:rPr>
                <w:bCs/>
              </w:rPr>
              <w:t>otrās atlases kārtas</w:t>
            </w:r>
            <w:r w:rsidR="00D458BE">
              <w:rPr>
                <w:bCs/>
              </w:rPr>
              <w:t xml:space="preserve"> </w:t>
            </w:r>
            <w:r w:rsidR="00D817EF" w:rsidRPr="00F1503F">
              <w:rPr>
                <w:bCs/>
              </w:rPr>
              <w:t xml:space="preserve">tiešajās attiecināmajās izmaksās netiek iekļautas jaunu stacionāru </w:t>
            </w:r>
            <w:r w:rsidR="00B045B1" w:rsidRPr="00F1503F">
              <w:rPr>
                <w:bCs/>
              </w:rPr>
              <w:t xml:space="preserve">uzlādes vai </w:t>
            </w:r>
            <w:r w:rsidR="00D817EF" w:rsidRPr="00F1503F">
              <w:rPr>
                <w:bCs/>
              </w:rPr>
              <w:t>uzpildes staciju izveidošanas izmaksas</w:t>
            </w:r>
            <w:r w:rsidR="00D817EF" w:rsidRPr="00F1503F">
              <w:rPr>
                <w:lang w:eastAsia="en-US"/>
              </w:rPr>
              <w:t>.</w:t>
            </w:r>
          </w:p>
          <w:p w14:paraId="29A1964E" w14:textId="068263DE" w:rsidR="00694C8D" w:rsidRDefault="005C4F4B" w:rsidP="0079481E">
            <w:pPr>
              <w:spacing w:after="130"/>
              <w:jc w:val="both"/>
              <w:rPr>
                <w:bCs/>
              </w:rPr>
            </w:pPr>
            <w:r>
              <w:t xml:space="preserve">Noteikumu projekts </w:t>
            </w:r>
            <w:r w:rsidR="00B45C71">
              <w:t>noteic</w:t>
            </w:r>
            <w:r>
              <w:t>, ka 4.5.1.2.</w:t>
            </w:r>
            <w:r w:rsidR="008F115D">
              <w:t> </w:t>
            </w:r>
            <w:r>
              <w:t>pasākuma otrās atlases kārtas projekt</w:t>
            </w:r>
            <w:r w:rsidR="00677D7E">
              <w:t>u</w:t>
            </w:r>
            <w:r>
              <w:t xml:space="preserve"> izmaksas </w:t>
            </w:r>
            <w:r w:rsidR="00D00F4B" w:rsidRPr="00D00F4B">
              <w:t xml:space="preserve">ir attiecināmas no </w:t>
            </w:r>
            <w:r w:rsidR="00694C8D">
              <w:t>2020.gada 2.jūlija</w:t>
            </w:r>
            <w:r w:rsidR="00694C8D" w:rsidRPr="00AC5EA2">
              <w:t xml:space="preserve">, kad MK sēdē (prot. Nr. </w:t>
            </w:r>
            <w:r w:rsidR="00694C8D">
              <w:t>42</w:t>
            </w:r>
            <w:r w:rsidR="00694C8D" w:rsidRPr="00AC5EA2">
              <w:t xml:space="preserve">, </w:t>
            </w:r>
            <w:r w:rsidR="00694C8D">
              <w:t>59</w:t>
            </w:r>
            <w:r w:rsidR="00694C8D" w:rsidRPr="00AC5EA2">
              <w:t xml:space="preserve">.§) tika pieņemts MK rīkojums “Grozījumi Eiropas Savienības struktūrfondu un Kohēzijas fonda 2014.-2020.gada plānošanas perioda darbības programmā “Izaugsme un nodarbinātība””, kas paredz finansējuma pārdali </w:t>
            </w:r>
            <w:r w:rsidR="00694C8D">
              <w:t>4.5.1.2.</w:t>
            </w:r>
            <w:r w:rsidR="008F115D">
              <w:t> </w:t>
            </w:r>
            <w:r w:rsidR="00694C8D" w:rsidRPr="00AC5EA2">
              <w:t>pasākuma otrās atlases kārtas atbalstāmo darbību īstenošanai.</w:t>
            </w:r>
            <w:r w:rsidR="00694C8D">
              <w:t xml:space="preserve"> </w:t>
            </w:r>
            <w:r w:rsidR="00D67AC3">
              <w:t>Izdevumu attiecināšana pirms līguma par projekta īstenošanu noslēgšanas</w:t>
            </w:r>
            <w:r w:rsidR="009C45D8">
              <w:t xml:space="preserve"> ļauj uzsākt līgumu slēgšanu, kas paredz avansa maksājumu veikšanu, kā arī</w:t>
            </w:r>
            <w:r w:rsidR="00D67AC3">
              <w:t xml:space="preserve"> mazina risku, ka infrastruktūras projektu īstenošana pārsnie</w:t>
            </w:r>
            <w:r w:rsidR="009C45D8">
              <w:t>gs</w:t>
            </w:r>
            <w:r w:rsidR="00D67AC3">
              <w:t xml:space="preserve"> </w:t>
            </w:r>
            <w:r w:rsidR="00D67AC3" w:rsidRPr="001E15F2">
              <w:t>ES fondu attiecināmības perioda beig</w:t>
            </w:r>
            <w:r w:rsidR="00D67AC3">
              <w:t>as, tas ir,</w:t>
            </w:r>
            <w:r w:rsidR="00D67AC3" w:rsidRPr="001E15F2">
              <w:t xml:space="preserve"> </w:t>
            </w:r>
            <w:r w:rsidR="00D67AC3">
              <w:t>2023.gada 31.decembri.</w:t>
            </w:r>
          </w:p>
          <w:p w14:paraId="62C23292" w14:textId="533DDD24" w:rsidR="00676904" w:rsidRDefault="00C54336" w:rsidP="0079481E">
            <w:pPr>
              <w:spacing w:after="130"/>
              <w:jc w:val="both"/>
            </w:pPr>
            <w:r>
              <w:t xml:space="preserve">Noteikumu projekts paredz papildināt </w:t>
            </w:r>
            <w:r w:rsidR="00680BD3" w:rsidRPr="008B629D">
              <w:t>MK noteikum</w:t>
            </w:r>
            <w:r>
              <w:t>us</w:t>
            </w:r>
            <w:r w:rsidR="00680BD3" w:rsidRPr="008B629D">
              <w:t xml:space="preserve"> Nr.</w:t>
            </w:r>
            <w:r w:rsidR="00680BD3">
              <w:t> 848</w:t>
            </w:r>
            <w:r>
              <w:t>, nosakot</w:t>
            </w:r>
            <w:r w:rsidR="00676904">
              <w:t xml:space="preserve">, ka </w:t>
            </w:r>
            <w:r w:rsidR="00676904" w:rsidRPr="00676904">
              <w:t>4.5.1.</w:t>
            </w:r>
            <w:r w:rsidR="00676904">
              <w:t>2</w:t>
            </w:r>
            <w:r w:rsidR="00676904" w:rsidRPr="00676904">
              <w:t>.</w:t>
            </w:r>
            <w:r w:rsidR="008F115D">
              <w:t> </w:t>
            </w:r>
            <w:r w:rsidR="00676904" w:rsidRPr="00676904">
              <w:t xml:space="preserve">pasākuma ietvaros komercdarbības atbalsta piešķiršanas brīdis ir diena, kad sadarbības iestāde pieņēmusi lēmumu par projekta </w:t>
            </w:r>
            <w:r w:rsidR="00676904" w:rsidRPr="00676904">
              <w:lastRenderedPageBreak/>
              <w:t>iesnieguma apstiprināšanu vai sniegusi atzinumu par lēmumā noteikto nosacījumu izpildi, ja iepriekš pieņemts lēmums par projekta iesnieguma apstiprināšanu ar nosacījumu.</w:t>
            </w:r>
          </w:p>
          <w:p w14:paraId="567D8DE2" w14:textId="7F998B78" w:rsidR="00676904" w:rsidRDefault="00676904" w:rsidP="0079481E">
            <w:pPr>
              <w:spacing w:after="130"/>
              <w:jc w:val="both"/>
            </w:pPr>
            <w:r>
              <w:t>Ņ</w:t>
            </w:r>
            <w:r w:rsidRPr="00885516">
              <w:t xml:space="preserve">emot vērā Eiropas Savienības tiesas judikatūru (sk. Eiropas Savienības Tiesas 2019.gada 5.marta spriedumu lietā Nr.C-349/17 (ECLI:EU:C:2019:172)), </w:t>
            </w:r>
            <w:r w:rsidR="005B414B" w:rsidRPr="008B629D">
              <w:t>MK noteikum</w:t>
            </w:r>
            <w:r w:rsidR="005B414B">
              <w:t>i</w:t>
            </w:r>
            <w:r w:rsidR="005B414B" w:rsidRPr="008B629D">
              <w:t xml:space="preserve"> Nr.</w:t>
            </w:r>
            <w:r w:rsidR="005B414B">
              <w:t> 848 ir papildināti,</w:t>
            </w:r>
            <w:r w:rsidRPr="00885516">
              <w:t xml:space="preserve"> paredz</w:t>
            </w:r>
            <w:r w:rsidR="005B414B">
              <w:t>ot</w:t>
            </w:r>
            <w:r w:rsidRPr="00885516">
              <w:t xml:space="preserve"> atbalsta atgūšanu kopā ar procentiem, ja ir pārkāptas </w:t>
            </w:r>
            <w:r w:rsidRPr="00885516">
              <w:rPr>
                <w:iCs/>
              </w:rPr>
              <w:t>Regula</w:t>
            </w:r>
            <w:r>
              <w:rPr>
                <w:iCs/>
              </w:rPr>
              <w:t>s</w:t>
            </w:r>
            <w:r w:rsidRPr="00885516">
              <w:rPr>
                <w:iCs/>
              </w:rPr>
              <w:t xml:space="preserve"> Nr.</w:t>
            </w:r>
            <w:r w:rsidR="00667051">
              <w:rPr>
                <w:iCs/>
              </w:rPr>
              <w:t> </w:t>
            </w:r>
            <w:r w:rsidRPr="00885516">
              <w:rPr>
                <w:iCs/>
              </w:rPr>
              <w:t>1370/2007</w:t>
            </w:r>
            <w:r w:rsidR="005B414B">
              <w:rPr>
                <w:rStyle w:val="FootnoteReference"/>
                <w:iCs/>
              </w:rPr>
              <w:footnoteReference w:id="2"/>
            </w:r>
            <w:r w:rsidRPr="00885516">
              <w:rPr>
                <w:iCs/>
              </w:rPr>
              <w:t xml:space="preserve"> </w:t>
            </w:r>
            <w:r w:rsidRPr="00885516">
              <w:t xml:space="preserve">prasības, </w:t>
            </w:r>
            <w:r w:rsidR="005B414B">
              <w:t xml:space="preserve">un </w:t>
            </w:r>
            <w:r w:rsidRPr="00885516">
              <w:t>nosakot, ka atbalsta saņēmējam ir pienākums atmaksāt atbalsta sniedzējam visu projekta ietvaros saņemto nelikumīgo komercdarbības atbalstu kopā ar procentiem, ko publicē Eiropas Komisija saskaņā ar Komisijas regula</w:t>
            </w:r>
            <w:r w:rsidR="005B414B">
              <w:t>s</w:t>
            </w:r>
            <w:r w:rsidRPr="00885516">
              <w:t xml:space="preserve"> </w:t>
            </w:r>
            <w:r w:rsidR="00667051">
              <w:t>Nr. </w:t>
            </w:r>
            <w:r w:rsidRPr="00885516">
              <w:t>794/2004</w:t>
            </w:r>
            <w:r w:rsidR="00667051">
              <w:rPr>
                <w:rStyle w:val="FootnoteReference"/>
              </w:rPr>
              <w:footnoteReference w:id="3"/>
            </w:r>
            <w:r w:rsidRPr="00885516">
              <w:t xml:space="preserve"> 10.pantu, tiem pieskaitot 100 bāzes punktus, no dienas, kad valsts atbalsts tika izmaksāts finansējuma saņēmējam līdz tā atgūšanas dienai, ievērojot Komisijas regulas </w:t>
            </w:r>
            <w:r w:rsidR="00667051">
              <w:t>Nr. </w:t>
            </w:r>
            <w:r w:rsidRPr="00885516">
              <w:t>794/2004, 11.pantā noteikto procentu likmes piemērošanas metodi.</w:t>
            </w:r>
          </w:p>
          <w:p w14:paraId="69C736E7" w14:textId="1E61DA4F" w:rsidR="000927AF" w:rsidRPr="00027C19" w:rsidRDefault="00B96910" w:rsidP="0079481E">
            <w:pPr>
              <w:spacing w:after="130"/>
              <w:jc w:val="both"/>
            </w:pPr>
            <w:r w:rsidRPr="00BC421E">
              <w:t xml:space="preserve">Noteikumu projekts </w:t>
            </w:r>
            <w:r w:rsidR="00777B5C">
              <w:t>noteic</w:t>
            </w:r>
            <w:r w:rsidRPr="00BC421E">
              <w:t xml:space="preserve">, ka </w:t>
            </w:r>
            <w:r w:rsidR="000927AF" w:rsidRPr="00BC421E">
              <w:t>4.5.1.2.</w:t>
            </w:r>
            <w:r w:rsidR="008F115D">
              <w:t> </w:t>
            </w:r>
            <w:r w:rsidR="000927AF" w:rsidRPr="00BC421E">
              <w:t>pasākuma ietvaros projektu</w:t>
            </w:r>
            <w:r w:rsidR="00D73EF5" w:rsidRPr="00BC421E">
              <w:t>s</w:t>
            </w:r>
            <w:r w:rsidR="000927AF" w:rsidRPr="00BC421E">
              <w:t xml:space="preserve"> īsteno ne ilgāk kā līdz 2023.gada 31.decembrim.</w:t>
            </w:r>
            <w:r w:rsidR="000927AF" w:rsidRPr="005468BF">
              <w:t xml:space="preserve"> 4.5.1.</w:t>
            </w:r>
            <w:r w:rsidR="00F51063">
              <w:t>2</w:t>
            </w:r>
            <w:r w:rsidR="000927AF" w:rsidRPr="005468BF">
              <w:t>.</w:t>
            </w:r>
            <w:r w:rsidR="008F115D">
              <w:t> </w:t>
            </w:r>
            <w:r w:rsidR="000927AF" w:rsidRPr="005468BF">
              <w:t>pasākuma projektu īstenošanas beigu termiņš ir noteikts, ievērojot Eiropas Parlamenta un Padomes Regulas Nr.1303/2013</w:t>
            </w:r>
            <w:r w:rsidR="000927AF">
              <w:rPr>
                <w:rStyle w:val="FootnoteReference"/>
              </w:rPr>
              <w:footnoteReference w:id="4"/>
            </w:r>
            <w:r w:rsidR="000927AF" w:rsidRPr="005468BF">
              <w:t xml:space="preserve"> 65.panta 2.punktā noteikto izdevumu attiecināmības beigu termiņu.</w:t>
            </w:r>
          </w:p>
        </w:tc>
      </w:tr>
      <w:tr w:rsidR="00E378CC" w:rsidRPr="00996725" w14:paraId="1C99DDDA" w14:textId="77777777" w:rsidTr="00E378CC">
        <w:tc>
          <w:tcPr>
            <w:tcW w:w="271" w:type="pct"/>
            <w:shd w:val="clear" w:color="auto" w:fill="FFFFFF"/>
          </w:tcPr>
          <w:p w14:paraId="331E077C" w14:textId="1AB2844B" w:rsidR="00E378CC" w:rsidRPr="00996725" w:rsidRDefault="00E378CC" w:rsidP="00E378CC">
            <w:pPr>
              <w:jc w:val="center"/>
              <w:rPr>
                <w:iCs/>
                <w:lang w:eastAsia="en-US"/>
              </w:rPr>
            </w:pPr>
            <w:r w:rsidRPr="00366023">
              <w:lastRenderedPageBreak/>
              <w:t>3.</w:t>
            </w:r>
          </w:p>
        </w:tc>
        <w:tc>
          <w:tcPr>
            <w:tcW w:w="1186" w:type="pct"/>
            <w:shd w:val="clear" w:color="auto" w:fill="FFFFFF"/>
          </w:tcPr>
          <w:p w14:paraId="3787030C" w14:textId="4D89EB51" w:rsidR="00E378CC" w:rsidRPr="00996725" w:rsidRDefault="00E378CC" w:rsidP="00E378CC">
            <w:pPr>
              <w:rPr>
                <w:iCs/>
                <w:lang w:eastAsia="en-US"/>
              </w:rPr>
            </w:pPr>
            <w:r w:rsidRPr="00366023">
              <w:t>Projekta izstrādē iesaistītās institūcijas un publiskas personas kapitālsabiedrības</w:t>
            </w:r>
          </w:p>
        </w:tc>
        <w:tc>
          <w:tcPr>
            <w:tcW w:w="3542" w:type="pct"/>
            <w:shd w:val="clear" w:color="auto" w:fill="FFFFFF"/>
          </w:tcPr>
          <w:p w14:paraId="518CAB71" w14:textId="17FF6736" w:rsidR="00E378CC" w:rsidRPr="00996725" w:rsidRDefault="00E378CC" w:rsidP="00E378CC">
            <w:pPr>
              <w:rPr>
                <w:i/>
                <w:iCs/>
                <w:lang w:eastAsia="en-US"/>
              </w:rPr>
            </w:pPr>
            <w:r w:rsidRPr="00366023">
              <w:t>Satiksmes ministrija</w:t>
            </w:r>
            <w:r w:rsidR="004F3729">
              <w:t>.</w:t>
            </w:r>
          </w:p>
        </w:tc>
      </w:tr>
      <w:tr w:rsidR="00E378CC" w:rsidRPr="00996725" w14:paraId="79940D9E" w14:textId="77777777" w:rsidTr="00E378CC">
        <w:tc>
          <w:tcPr>
            <w:tcW w:w="271" w:type="pct"/>
            <w:shd w:val="clear" w:color="auto" w:fill="FFFFFF"/>
          </w:tcPr>
          <w:p w14:paraId="25C3759D" w14:textId="30311D82" w:rsidR="00E378CC" w:rsidRPr="00996725" w:rsidRDefault="00E378CC" w:rsidP="00E378CC">
            <w:pPr>
              <w:jc w:val="center"/>
              <w:rPr>
                <w:iCs/>
                <w:lang w:eastAsia="en-US"/>
              </w:rPr>
            </w:pPr>
            <w:r w:rsidRPr="00366023">
              <w:t>4.</w:t>
            </w:r>
          </w:p>
        </w:tc>
        <w:tc>
          <w:tcPr>
            <w:tcW w:w="1186" w:type="pct"/>
            <w:shd w:val="clear" w:color="auto" w:fill="FFFFFF"/>
          </w:tcPr>
          <w:p w14:paraId="3952E7E2" w14:textId="6745CD0E" w:rsidR="00E378CC" w:rsidRPr="00996725" w:rsidRDefault="00E378CC" w:rsidP="00E378CC">
            <w:pPr>
              <w:rPr>
                <w:iCs/>
                <w:lang w:eastAsia="en-US"/>
              </w:rPr>
            </w:pPr>
            <w:r w:rsidRPr="00366023">
              <w:t>Cita informācija</w:t>
            </w:r>
          </w:p>
        </w:tc>
        <w:tc>
          <w:tcPr>
            <w:tcW w:w="3542" w:type="pct"/>
            <w:shd w:val="clear" w:color="auto" w:fill="FFFFFF"/>
          </w:tcPr>
          <w:p w14:paraId="3C96A065" w14:textId="5D482816" w:rsidR="005E34C9" w:rsidRPr="007F0047" w:rsidRDefault="00BC421E" w:rsidP="00CB07B1">
            <w:pPr>
              <w:spacing w:after="120"/>
              <w:jc w:val="both"/>
            </w:pPr>
            <w:r>
              <w:t>Nav.</w:t>
            </w:r>
          </w:p>
        </w:tc>
      </w:tr>
    </w:tbl>
    <w:p w14:paraId="301EFF0B" w14:textId="1E0DEEB6" w:rsidR="00895A59" w:rsidRDefault="00895A59" w:rsidP="00366023">
      <w:pPr>
        <w:pStyle w:val="Title"/>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449"/>
        <w:gridCol w:w="1968"/>
        <w:gridCol w:w="5879"/>
      </w:tblGrid>
      <w:tr w:rsidR="00E378CC" w:rsidRPr="00996725" w14:paraId="345F0A75" w14:textId="77777777" w:rsidTr="00E378CC">
        <w:tc>
          <w:tcPr>
            <w:tcW w:w="5000" w:type="pct"/>
            <w:gridSpan w:val="3"/>
            <w:shd w:val="clear" w:color="auto" w:fill="FFFFFF"/>
          </w:tcPr>
          <w:p w14:paraId="63DD1AEE" w14:textId="1BE20CE2" w:rsidR="00E378CC" w:rsidRPr="00996725" w:rsidRDefault="00E378CC" w:rsidP="00E378CC">
            <w:pPr>
              <w:jc w:val="center"/>
              <w:rPr>
                <w:i/>
                <w:iCs/>
                <w:lang w:eastAsia="en-US"/>
              </w:rPr>
            </w:pPr>
            <w:r w:rsidRPr="005511D3">
              <w:rPr>
                <w:b/>
              </w:rPr>
              <w:t>II. Tiesību akta projekta ietekme uz sabiedrību, tautsaimniecības attīstību un administratīvo slogu</w:t>
            </w:r>
          </w:p>
        </w:tc>
      </w:tr>
      <w:tr w:rsidR="00E378CC" w:rsidRPr="00996725" w14:paraId="750DEE11" w14:textId="77777777" w:rsidTr="00E378CC">
        <w:tc>
          <w:tcPr>
            <w:tcW w:w="271" w:type="pct"/>
            <w:shd w:val="clear" w:color="auto" w:fill="FFFFFF"/>
          </w:tcPr>
          <w:p w14:paraId="4EB4D909" w14:textId="5781E706" w:rsidR="00E378CC" w:rsidRPr="00996725" w:rsidRDefault="00E378CC" w:rsidP="00E378CC">
            <w:pPr>
              <w:jc w:val="center"/>
              <w:rPr>
                <w:iCs/>
                <w:lang w:eastAsia="en-US"/>
              </w:rPr>
            </w:pPr>
            <w:r w:rsidRPr="008B5F77">
              <w:t>1.</w:t>
            </w:r>
          </w:p>
        </w:tc>
        <w:tc>
          <w:tcPr>
            <w:tcW w:w="1186" w:type="pct"/>
            <w:shd w:val="clear" w:color="auto" w:fill="FFFFFF"/>
          </w:tcPr>
          <w:p w14:paraId="0AF71A78" w14:textId="2D88AA6C" w:rsidR="00E378CC" w:rsidRPr="00996725" w:rsidRDefault="00E378CC" w:rsidP="00E378CC">
            <w:pPr>
              <w:rPr>
                <w:iCs/>
                <w:lang w:eastAsia="en-US"/>
              </w:rPr>
            </w:pPr>
            <w:r w:rsidRPr="008B5F77">
              <w:t xml:space="preserve">Sabiedrības mērķgrupas, kuras tiesiskais </w:t>
            </w:r>
            <w:r w:rsidRPr="008B5F77">
              <w:lastRenderedPageBreak/>
              <w:t>regulējums ietekmē vai varētu ietekmēt</w:t>
            </w:r>
          </w:p>
        </w:tc>
        <w:tc>
          <w:tcPr>
            <w:tcW w:w="3543" w:type="pct"/>
            <w:shd w:val="clear" w:color="auto" w:fill="FFFFFF"/>
          </w:tcPr>
          <w:p w14:paraId="44B39225" w14:textId="53667D21" w:rsidR="00BC421E" w:rsidRDefault="00C37F6B" w:rsidP="00D71C8B">
            <w:pPr>
              <w:spacing w:after="120"/>
              <w:jc w:val="both"/>
            </w:pPr>
            <w:r>
              <w:rPr>
                <w:bCs/>
                <w:lang w:eastAsia="en-US"/>
              </w:rPr>
              <w:lastRenderedPageBreak/>
              <w:t>T</w:t>
            </w:r>
            <w:r w:rsidRPr="007D378D">
              <w:rPr>
                <w:bCs/>
                <w:lang w:eastAsia="en-US"/>
              </w:rPr>
              <w:t>iesiskais regulējums attiecas uz pasākuma mērķa teritoriju iedzīvotājiem, ņemot vērā, ka 4.5.1.</w:t>
            </w:r>
            <w:r>
              <w:rPr>
                <w:bCs/>
                <w:lang w:eastAsia="en-US"/>
              </w:rPr>
              <w:t>2</w:t>
            </w:r>
            <w:r w:rsidRPr="007D378D">
              <w:rPr>
                <w:bCs/>
                <w:lang w:eastAsia="en-US"/>
              </w:rPr>
              <w:t>.pasākuma</w:t>
            </w:r>
            <w:r>
              <w:rPr>
                <w:bCs/>
                <w:lang w:eastAsia="en-US"/>
              </w:rPr>
              <w:t xml:space="preserve"> otrās atlases kārtas</w:t>
            </w:r>
            <w:r w:rsidRPr="007D378D">
              <w:rPr>
                <w:bCs/>
                <w:lang w:eastAsia="en-US"/>
              </w:rPr>
              <w:t xml:space="preserve"> ietvaros īstenoto projektu rezultātā iedzīvotājiem tiks </w:t>
            </w:r>
            <w:r w:rsidRPr="007D378D">
              <w:rPr>
                <w:bCs/>
                <w:lang w:eastAsia="en-US"/>
              </w:rPr>
              <w:lastRenderedPageBreak/>
              <w:t>uzlabotas iespējas izmantot videi draudzīgu sabiedrisko transportu.</w:t>
            </w:r>
          </w:p>
          <w:p w14:paraId="4078BD9B" w14:textId="77777777" w:rsidR="00AE17D2" w:rsidRDefault="00BC421E" w:rsidP="00D71C8B">
            <w:pPr>
              <w:spacing w:after="120"/>
              <w:jc w:val="both"/>
              <w:rPr>
                <w:bCs/>
                <w:lang w:eastAsia="en-US"/>
              </w:rPr>
            </w:pPr>
            <w:r>
              <w:t>Pēc grozījumu stāšanās spēkā īstenošanā esošajos projektos 4.5.1.2.</w:t>
            </w:r>
            <w:r w:rsidR="008F115D">
              <w:t> </w:t>
            </w:r>
            <w:r>
              <w:t>pasākuma pirmās atlases kārtas ietvaros nebūs nepieciešams veikt izmaiņas attiecībā uz projekta finansējumu un projektā sasniedzamo rādītāju vērtībām.</w:t>
            </w:r>
            <w:r w:rsidR="00C37F6B">
              <w:rPr>
                <w:bCs/>
                <w:lang w:eastAsia="en-US"/>
              </w:rPr>
              <w:t xml:space="preserve"> T</w:t>
            </w:r>
            <w:r w:rsidR="00C37F6B" w:rsidRPr="007D378D">
              <w:rPr>
                <w:bCs/>
                <w:lang w:eastAsia="en-US"/>
              </w:rPr>
              <w:t>iesību akta projektā ietvertie projektu īstenošanas nosacījumi nerada nepieciešamību veikt grozījumus 4.5.1.</w:t>
            </w:r>
            <w:r w:rsidR="00C37F6B">
              <w:rPr>
                <w:bCs/>
                <w:lang w:eastAsia="en-US"/>
              </w:rPr>
              <w:t>2</w:t>
            </w:r>
            <w:r w:rsidR="00C37F6B" w:rsidRPr="007D378D">
              <w:rPr>
                <w:bCs/>
                <w:lang w:eastAsia="en-US"/>
              </w:rPr>
              <w:t>.pasākum</w:t>
            </w:r>
            <w:r w:rsidR="00C37F6B">
              <w:rPr>
                <w:bCs/>
                <w:lang w:eastAsia="en-US"/>
              </w:rPr>
              <w:t>a pirmās atlases kārtas ietvaros</w:t>
            </w:r>
            <w:r w:rsidR="00C37F6B" w:rsidRPr="007D378D">
              <w:rPr>
                <w:bCs/>
                <w:lang w:eastAsia="en-US"/>
              </w:rPr>
              <w:t xml:space="preserve"> noslēgtajos līgumos par projekta īstenošanu un neietekmē tiesības, ar kurām finansējuma saņēmēji varēja rēķināties, uzsākot īstenot </w:t>
            </w:r>
            <w:r w:rsidR="00C37F6B" w:rsidRPr="00AB14C5">
              <w:rPr>
                <w:bCs/>
                <w:lang w:eastAsia="en-US"/>
              </w:rPr>
              <w:t>projektus.</w:t>
            </w:r>
          </w:p>
          <w:p w14:paraId="70DD6F58" w14:textId="69297A13" w:rsidR="008A550A" w:rsidRPr="007D378D" w:rsidRDefault="008A550A" w:rsidP="00D71C8B">
            <w:pPr>
              <w:spacing w:after="120"/>
              <w:jc w:val="both"/>
              <w:rPr>
                <w:bCs/>
                <w:lang w:eastAsia="en-US"/>
              </w:rPr>
            </w:pPr>
            <w:r w:rsidRPr="007D378D">
              <w:rPr>
                <w:bCs/>
                <w:lang w:eastAsia="en-US"/>
              </w:rPr>
              <w:t xml:space="preserve">Tiesiskais regulējums </w:t>
            </w:r>
            <w:r>
              <w:rPr>
                <w:bCs/>
                <w:lang w:eastAsia="en-US"/>
              </w:rPr>
              <w:t xml:space="preserve">ietekmē </w:t>
            </w:r>
            <w:r w:rsidRPr="007D378D">
              <w:rPr>
                <w:bCs/>
                <w:lang w:eastAsia="en-US"/>
              </w:rPr>
              <w:t>4.5.1.</w:t>
            </w:r>
            <w:r>
              <w:rPr>
                <w:bCs/>
                <w:lang w:eastAsia="en-US"/>
              </w:rPr>
              <w:t>2</w:t>
            </w:r>
            <w:r w:rsidRPr="007D378D">
              <w:rPr>
                <w:bCs/>
                <w:lang w:eastAsia="en-US"/>
              </w:rPr>
              <w:t>.pasākuma otrās</w:t>
            </w:r>
            <w:r>
              <w:rPr>
                <w:bCs/>
                <w:lang w:eastAsia="en-US"/>
              </w:rPr>
              <w:t xml:space="preserve"> atlases kārtas</w:t>
            </w:r>
            <w:r w:rsidRPr="007D378D">
              <w:rPr>
                <w:bCs/>
                <w:lang w:eastAsia="en-US"/>
              </w:rPr>
              <w:t xml:space="preserve"> projektu iesniedzēj</w:t>
            </w:r>
            <w:r>
              <w:rPr>
                <w:bCs/>
                <w:lang w:eastAsia="en-US"/>
              </w:rPr>
              <w:t>u rīcību, jo</w:t>
            </w:r>
            <w:r w:rsidRPr="007D378D">
              <w:rPr>
                <w:bCs/>
                <w:lang w:eastAsia="en-US"/>
              </w:rPr>
              <w:t xml:space="preserve"> </w:t>
            </w:r>
            <w:r w:rsidRPr="003F2F64">
              <w:rPr>
                <w:bCs/>
                <w:lang w:eastAsia="en-US"/>
              </w:rPr>
              <w:t xml:space="preserve">noteikumu projektā </w:t>
            </w:r>
            <w:r w:rsidRPr="007D378D">
              <w:rPr>
                <w:bCs/>
                <w:lang w:eastAsia="en-US"/>
              </w:rPr>
              <w:t xml:space="preserve">noteiktais regulējums paredz nosacījumus, kas tiks vērtēti, veicot projektu iesniegumu atlasi un īstenojot projektus. </w:t>
            </w:r>
            <w:r w:rsidRPr="003F2F64">
              <w:rPr>
                <w:bCs/>
                <w:lang w:eastAsia="en-US"/>
              </w:rPr>
              <w:t xml:space="preserve">Noteikumu projektā </w:t>
            </w:r>
            <w:r w:rsidRPr="007D378D">
              <w:rPr>
                <w:bCs/>
                <w:lang w:eastAsia="en-US"/>
              </w:rPr>
              <w:t>iekļautie nosacījumi attiecas uz nākotnē nodibināmām tiesiskām attiecībām.</w:t>
            </w:r>
          </w:p>
          <w:p w14:paraId="44BF2C29" w14:textId="7A057023" w:rsidR="008A550A" w:rsidRPr="00697997" w:rsidRDefault="008A550A" w:rsidP="008A550A">
            <w:pPr>
              <w:jc w:val="both"/>
              <w:rPr>
                <w:lang w:eastAsia="en-US"/>
              </w:rPr>
            </w:pPr>
            <w:r w:rsidRPr="003F2F64">
              <w:rPr>
                <w:bCs/>
                <w:lang w:eastAsia="en-US"/>
              </w:rPr>
              <w:t xml:space="preserve">Noteikumu projektā </w:t>
            </w:r>
            <w:r>
              <w:rPr>
                <w:bCs/>
                <w:lang w:eastAsia="en-US"/>
              </w:rPr>
              <w:t>iekļautais regulējums neaizskar finansējuma saņēmēju un projektu iesniedzēju tiesisko paļāvību.</w:t>
            </w:r>
          </w:p>
        </w:tc>
      </w:tr>
      <w:tr w:rsidR="00E378CC" w:rsidRPr="00996725" w14:paraId="37F3DA2A" w14:textId="77777777" w:rsidTr="00E378CC">
        <w:tc>
          <w:tcPr>
            <w:tcW w:w="271" w:type="pct"/>
            <w:shd w:val="clear" w:color="auto" w:fill="FFFFFF"/>
          </w:tcPr>
          <w:p w14:paraId="3437E2B7" w14:textId="3BED35AD" w:rsidR="00E378CC" w:rsidRPr="00996725" w:rsidRDefault="00E378CC" w:rsidP="00E378CC">
            <w:pPr>
              <w:jc w:val="center"/>
              <w:rPr>
                <w:iCs/>
                <w:lang w:eastAsia="en-US"/>
              </w:rPr>
            </w:pPr>
            <w:r w:rsidRPr="008B5F77">
              <w:lastRenderedPageBreak/>
              <w:t>2.</w:t>
            </w:r>
          </w:p>
        </w:tc>
        <w:tc>
          <w:tcPr>
            <w:tcW w:w="1186" w:type="pct"/>
            <w:shd w:val="clear" w:color="auto" w:fill="FFFFFF"/>
          </w:tcPr>
          <w:p w14:paraId="5F016111" w14:textId="1630F927" w:rsidR="00E378CC" w:rsidRPr="00996725" w:rsidRDefault="00E378CC" w:rsidP="00E378CC">
            <w:pPr>
              <w:rPr>
                <w:iCs/>
                <w:lang w:eastAsia="en-US"/>
              </w:rPr>
            </w:pPr>
            <w:r w:rsidRPr="008B5F77">
              <w:t>Tiesiskā regulējuma ietekme uz tautsaimniecību un administratīvo slogu</w:t>
            </w:r>
          </w:p>
        </w:tc>
        <w:tc>
          <w:tcPr>
            <w:tcW w:w="3543" w:type="pct"/>
            <w:shd w:val="clear" w:color="auto" w:fill="FFFFFF"/>
          </w:tcPr>
          <w:p w14:paraId="52F5BA2B" w14:textId="33A79978" w:rsidR="00E378CC" w:rsidRPr="00996725" w:rsidRDefault="003E2366" w:rsidP="00882922">
            <w:pPr>
              <w:jc w:val="both"/>
              <w:rPr>
                <w:i/>
                <w:iCs/>
                <w:lang w:eastAsia="en-US"/>
              </w:rPr>
            </w:pPr>
            <w:r>
              <w:t>S</w:t>
            </w:r>
            <w:r w:rsidRPr="008B5F77">
              <w:t>abiedrības grupām un institūcijām</w:t>
            </w:r>
            <w:r>
              <w:t xml:space="preserve"> </w:t>
            </w:r>
            <w:r w:rsidR="00514A85">
              <w:t xml:space="preserve">noteikumu </w:t>
            </w:r>
            <w:r>
              <w:t>p</w:t>
            </w:r>
            <w:r w:rsidR="00E378CC" w:rsidRPr="008B5F77">
              <w:t>rojekta tiesiskais regulējums nemaina tiesības un pienākumus, kā arī veicamās darbības</w:t>
            </w:r>
            <w:r w:rsidR="002B364B">
              <w:t>,</w:t>
            </w:r>
            <w:r w:rsidR="0053545B">
              <w:t xml:space="preserve"> līdz ar to netiek radīts papildu administratīvais slogs</w:t>
            </w:r>
            <w:r w:rsidR="00E378CC">
              <w:t>.</w:t>
            </w:r>
          </w:p>
        </w:tc>
      </w:tr>
      <w:tr w:rsidR="00E378CC" w:rsidRPr="00996725" w14:paraId="5ADD735C" w14:textId="77777777" w:rsidTr="00E378CC">
        <w:tc>
          <w:tcPr>
            <w:tcW w:w="271" w:type="pct"/>
            <w:shd w:val="clear" w:color="auto" w:fill="FFFFFF"/>
          </w:tcPr>
          <w:p w14:paraId="42A191CC" w14:textId="0FF44747" w:rsidR="00E378CC" w:rsidRPr="00996725" w:rsidRDefault="00E378CC" w:rsidP="00E378CC">
            <w:pPr>
              <w:jc w:val="center"/>
              <w:rPr>
                <w:iCs/>
                <w:lang w:eastAsia="en-US"/>
              </w:rPr>
            </w:pPr>
            <w:r w:rsidRPr="008B5F77">
              <w:t>3.</w:t>
            </w:r>
          </w:p>
        </w:tc>
        <w:tc>
          <w:tcPr>
            <w:tcW w:w="1186" w:type="pct"/>
            <w:shd w:val="clear" w:color="auto" w:fill="FFFFFF"/>
          </w:tcPr>
          <w:p w14:paraId="4B632370" w14:textId="295F1AC7" w:rsidR="00E378CC" w:rsidRPr="00996725" w:rsidRDefault="00E378CC" w:rsidP="00E378CC">
            <w:pPr>
              <w:rPr>
                <w:iCs/>
                <w:lang w:eastAsia="en-US"/>
              </w:rPr>
            </w:pPr>
            <w:r w:rsidRPr="008B5F77">
              <w:t>Administratīvo izmaksu monetārs novērtējums</w:t>
            </w:r>
          </w:p>
        </w:tc>
        <w:tc>
          <w:tcPr>
            <w:tcW w:w="3543" w:type="pct"/>
            <w:shd w:val="clear" w:color="auto" w:fill="FFFFFF"/>
          </w:tcPr>
          <w:p w14:paraId="355361D8" w14:textId="28F40F26" w:rsidR="00E378CC" w:rsidRPr="00996725" w:rsidRDefault="00357A24" w:rsidP="00E378CC">
            <w:pPr>
              <w:rPr>
                <w:i/>
                <w:iCs/>
                <w:lang w:eastAsia="en-US"/>
              </w:rPr>
            </w:pPr>
            <w:r>
              <w:t>P</w:t>
            </w:r>
            <w:r w:rsidR="00E378CC" w:rsidRPr="008B5F77">
              <w:t>rojekts šo jomu neskar</w:t>
            </w:r>
            <w:r w:rsidR="00E378CC">
              <w:t>.</w:t>
            </w:r>
          </w:p>
        </w:tc>
      </w:tr>
      <w:tr w:rsidR="00E378CC" w:rsidRPr="00996725" w14:paraId="5ADA5533" w14:textId="77777777" w:rsidTr="00E378CC">
        <w:tc>
          <w:tcPr>
            <w:tcW w:w="271" w:type="pct"/>
            <w:shd w:val="clear" w:color="auto" w:fill="FFFFFF"/>
          </w:tcPr>
          <w:p w14:paraId="7660DD78" w14:textId="64CD08FB" w:rsidR="00E378CC" w:rsidRPr="00996725" w:rsidRDefault="00E378CC" w:rsidP="00E378CC">
            <w:pPr>
              <w:jc w:val="center"/>
              <w:rPr>
                <w:iCs/>
                <w:lang w:eastAsia="en-US"/>
              </w:rPr>
            </w:pPr>
            <w:r w:rsidRPr="008B5F77">
              <w:t>4.</w:t>
            </w:r>
          </w:p>
        </w:tc>
        <w:tc>
          <w:tcPr>
            <w:tcW w:w="1186" w:type="pct"/>
            <w:shd w:val="clear" w:color="auto" w:fill="FFFFFF"/>
          </w:tcPr>
          <w:p w14:paraId="7D1D3176" w14:textId="28DE7AAC" w:rsidR="00E378CC" w:rsidRPr="00996725" w:rsidRDefault="00E378CC" w:rsidP="00E378CC">
            <w:pPr>
              <w:rPr>
                <w:iCs/>
                <w:lang w:eastAsia="en-US"/>
              </w:rPr>
            </w:pPr>
            <w:r w:rsidRPr="008B5F77">
              <w:t>Atbilstības izmaksu monetārs novērtējums</w:t>
            </w:r>
          </w:p>
        </w:tc>
        <w:tc>
          <w:tcPr>
            <w:tcW w:w="3543" w:type="pct"/>
            <w:shd w:val="clear" w:color="auto" w:fill="FFFFFF"/>
          </w:tcPr>
          <w:p w14:paraId="63FF7938" w14:textId="7A14EB21" w:rsidR="00E378CC" w:rsidRPr="00996725" w:rsidRDefault="00E378CC" w:rsidP="00E378CC">
            <w:pPr>
              <w:rPr>
                <w:i/>
                <w:iCs/>
                <w:lang w:eastAsia="en-US"/>
              </w:rPr>
            </w:pPr>
            <w:r w:rsidRPr="008B5F77">
              <w:t>Projekts šo jomu neskar</w:t>
            </w:r>
            <w:r>
              <w:t>.</w:t>
            </w:r>
          </w:p>
        </w:tc>
      </w:tr>
      <w:tr w:rsidR="00E378CC" w:rsidRPr="00996725" w14:paraId="66872CC1" w14:textId="77777777" w:rsidTr="00E378CC">
        <w:tc>
          <w:tcPr>
            <w:tcW w:w="271" w:type="pct"/>
            <w:shd w:val="clear" w:color="auto" w:fill="FFFFFF"/>
          </w:tcPr>
          <w:p w14:paraId="3DADF2BE" w14:textId="0F8D383E" w:rsidR="00E378CC" w:rsidRPr="00996725" w:rsidRDefault="00E378CC" w:rsidP="00E378CC">
            <w:pPr>
              <w:jc w:val="center"/>
              <w:rPr>
                <w:iCs/>
                <w:lang w:eastAsia="en-US"/>
              </w:rPr>
            </w:pPr>
            <w:r w:rsidRPr="008B5F77">
              <w:t>5.</w:t>
            </w:r>
          </w:p>
        </w:tc>
        <w:tc>
          <w:tcPr>
            <w:tcW w:w="1186" w:type="pct"/>
            <w:shd w:val="clear" w:color="auto" w:fill="FFFFFF"/>
          </w:tcPr>
          <w:p w14:paraId="554642C8" w14:textId="37B361B0" w:rsidR="00E378CC" w:rsidRPr="00996725" w:rsidRDefault="00E378CC" w:rsidP="00E378CC">
            <w:pPr>
              <w:rPr>
                <w:iCs/>
                <w:lang w:eastAsia="en-US"/>
              </w:rPr>
            </w:pPr>
            <w:r w:rsidRPr="008B5F77">
              <w:t>Cita informācija</w:t>
            </w:r>
          </w:p>
        </w:tc>
        <w:tc>
          <w:tcPr>
            <w:tcW w:w="3543" w:type="pct"/>
            <w:shd w:val="clear" w:color="auto" w:fill="FFFFFF"/>
          </w:tcPr>
          <w:p w14:paraId="037CD1BF" w14:textId="77B77B7E" w:rsidR="00E378CC" w:rsidRPr="00996725" w:rsidRDefault="00E378CC" w:rsidP="00E378CC">
            <w:pPr>
              <w:rPr>
                <w:i/>
                <w:iCs/>
                <w:lang w:eastAsia="en-US"/>
              </w:rPr>
            </w:pPr>
            <w:r w:rsidRPr="008B5F77">
              <w:t>Nav</w:t>
            </w:r>
            <w:r>
              <w:t>.</w:t>
            </w:r>
          </w:p>
        </w:tc>
      </w:tr>
    </w:tbl>
    <w:p w14:paraId="722B75EA" w14:textId="77777777" w:rsidR="00CC7366" w:rsidRPr="00243D28" w:rsidRDefault="00CC7366" w:rsidP="00CC7366">
      <w:pPr>
        <w:pStyle w:val="Title"/>
        <w:spacing w:before="130" w:line="260" w:lineRule="exact"/>
        <w:jc w:val="both"/>
        <w:rPr>
          <w:sz w:val="24"/>
          <w:szCs w:val="24"/>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4A0" w:firstRow="1" w:lastRow="0" w:firstColumn="1" w:lastColumn="0" w:noHBand="0" w:noVBand="1"/>
      </w:tblPr>
      <w:tblGrid>
        <w:gridCol w:w="1386"/>
        <w:gridCol w:w="850"/>
        <w:gridCol w:w="992"/>
        <w:gridCol w:w="993"/>
        <w:gridCol w:w="1134"/>
        <w:gridCol w:w="877"/>
        <w:gridCol w:w="1134"/>
        <w:gridCol w:w="993"/>
      </w:tblGrid>
      <w:tr w:rsidR="00CC7366" w:rsidRPr="00243D28" w14:paraId="1FC253B3" w14:textId="77777777" w:rsidTr="00CC7366">
        <w:trPr>
          <w:jc w:val="center"/>
        </w:trPr>
        <w:tc>
          <w:tcPr>
            <w:tcW w:w="83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8577F7B" w14:textId="77777777" w:rsidR="00CC7366" w:rsidRPr="00243D28" w:rsidRDefault="00CC7366" w:rsidP="00C66CD3">
            <w:pPr>
              <w:jc w:val="center"/>
              <w:rPr>
                <w:sz w:val="20"/>
                <w:szCs w:val="20"/>
              </w:rPr>
            </w:pPr>
            <w:r w:rsidRPr="00243D28">
              <w:rPr>
                <w:b/>
              </w:rPr>
              <w:t xml:space="preserve">III. </w:t>
            </w:r>
            <w:r w:rsidRPr="006373F2">
              <w:rPr>
                <w:b/>
              </w:rPr>
              <w:t>Tiesību akta projekta ietekme uz</w:t>
            </w:r>
            <w:r w:rsidRPr="00243D28">
              <w:rPr>
                <w:b/>
              </w:rPr>
              <w:t xml:space="preserve"> valsts budžetu un pašvaldību budžetiem</w:t>
            </w:r>
          </w:p>
        </w:tc>
      </w:tr>
      <w:tr w:rsidR="00CC7366" w:rsidRPr="00243D28" w14:paraId="4F4859A0" w14:textId="77777777" w:rsidTr="00CC7366">
        <w:trPr>
          <w:jc w:val="center"/>
        </w:trPr>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1AE79" w14:textId="77777777" w:rsidR="00CC7366" w:rsidRPr="00243D28" w:rsidRDefault="00CC7366" w:rsidP="00C66CD3">
            <w:pPr>
              <w:jc w:val="center"/>
              <w:rPr>
                <w:sz w:val="20"/>
                <w:szCs w:val="20"/>
              </w:rPr>
            </w:pPr>
            <w:r w:rsidRPr="00243D28">
              <w:rPr>
                <w:sz w:val="20"/>
                <w:szCs w:val="20"/>
              </w:rPr>
              <w:t>Rādītāji</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A5F5DDB" w14:textId="77777777" w:rsidR="00CC7366" w:rsidRPr="00243D28" w:rsidRDefault="00CC7366" w:rsidP="00C66CD3">
            <w:pPr>
              <w:jc w:val="center"/>
              <w:rPr>
                <w:sz w:val="20"/>
                <w:szCs w:val="20"/>
              </w:rPr>
            </w:pPr>
            <w:r w:rsidRPr="00243D28">
              <w:rPr>
                <w:sz w:val="20"/>
                <w:szCs w:val="20"/>
              </w:rPr>
              <w:t>2020.g.</w:t>
            </w:r>
          </w:p>
        </w:tc>
        <w:tc>
          <w:tcPr>
            <w:tcW w:w="5131" w:type="dxa"/>
            <w:gridSpan w:val="5"/>
            <w:tcBorders>
              <w:top w:val="single" w:sz="4" w:space="0" w:color="auto"/>
              <w:left w:val="single" w:sz="4" w:space="0" w:color="auto"/>
              <w:bottom w:val="single" w:sz="4" w:space="0" w:color="auto"/>
              <w:right w:val="single" w:sz="4" w:space="0" w:color="auto"/>
            </w:tcBorders>
            <w:shd w:val="clear" w:color="auto" w:fill="auto"/>
          </w:tcPr>
          <w:p w14:paraId="27A064D0" w14:textId="77777777" w:rsidR="00CC7366" w:rsidRPr="00243D28" w:rsidRDefault="00CC7366" w:rsidP="00C66CD3">
            <w:pPr>
              <w:jc w:val="center"/>
              <w:rPr>
                <w:sz w:val="20"/>
                <w:szCs w:val="20"/>
              </w:rPr>
            </w:pPr>
            <w:r w:rsidRPr="00243D28">
              <w:rPr>
                <w:sz w:val="20"/>
                <w:szCs w:val="20"/>
              </w:rPr>
              <w:t>Turpmākie trīs gadi (</w:t>
            </w:r>
            <w:r w:rsidRPr="00243D28">
              <w:rPr>
                <w:i/>
                <w:sz w:val="20"/>
                <w:szCs w:val="20"/>
              </w:rPr>
              <w:t>euro</w:t>
            </w:r>
            <w:r w:rsidRPr="00243D28">
              <w:rPr>
                <w:sz w:val="20"/>
                <w:szCs w:val="20"/>
              </w:rPr>
              <w:t>)</w:t>
            </w:r>
          </w:p>
        </w:tc>
      </w:tr>
      <w:tr w:rsidR="00CC7366" w:rsidRPr="00243D28" w14:paraId="2C035FDA" w14:textId="77777777" w:rsidTr="00156186">
        <w:trPr>
          <w:jc w:val="center"/>
        </w:trPr>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A335B4" w14:textId="77777777" w:rsidR="00CC7366" w:rsidRPr="00243D28" w:rsidRDefault="00CC7366" w:rsidP="00C66CD3">
            <w:pPr>
              <w:rPr>
                <w:b/>
                <w:sz w:val="20"/>
                <w:szCs w:val="20"/>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50076C" w14:textId="77777777" w:rsidR="00CC7366" w:rsidRPr="00243D28" w:rsidRDefault="00CC7366" w:rsidP="00C66CD3">
            <w:pPr>
              <w:rPr>
                <w:b/>
                <w:sz w:val="20"/>
                <w:szCs w:val="20"/>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6396338" w14:textId="77777777" w:rsidR="00CC7366" w:rsidRPr="00243D28" w:rsidRDefault="00CC7366" w:rsidP="00C66CD3">
            <w:pPr>
              <w:jc w:val="center"/>
              <w:rPr>
                <w:sz w:val="20"/>
                <w:szCs w:val="20"/>
              </w:rPr>
            </w:pPr>
            <w:r w:rsidRPr="00243D28">
              <w:rPr>
                <w:sz w:val="20"/>
                <w:szCs w:val="20"/>
              </w:rPr>
              <w:t>2021.g</w:t>
            </w:r>
          </w:p>
        </w:tc>
        <w:tc>
          <w:tcPr>
            <w:tcW w:w="2011" w:type="dxa"/>
            <w:gridSpan w:val="2"/>
            <w:tcBorders>
              <w:top w:val="single" w:sz="4" w:space="0" w:color="auto"/>
              <w:left w:val="single" w:sz="4" w:space="0" w:color="auto"/>
              <w:bottom w:val="single" w:sz="4" w:space="0" w:color="auto"/>
              <w:right w:val="single" w:sz="4" w:space="0" w:color="auto"/>
            </w:tcBorders>
            <w:shd w:val="clear" w:color="auto" w:fill="auto"/>
          </w:tcPr>
          <w:p w14:paraId="12A042E6" w14:textId="77777777" w:rsidR="00CC7366" w:rsidRPr="00243D28" w:rsidRDefault="00CC7366" w:rsidP="00C66CD3">
            <w:pPr>
              <w:jc w:val="center"/>
              <w:rPr>
                <w:sz w:val="20"/>
                <w:szCs w:val="20"/>
              </w:rPr>
            </w:pPr>
            <w:r w:rsidRPr="00243D28">
              <w:rPr>
                <w:sz w:val="20"/>
                <w:szCs w:val="20"/>
              </w:rPr>
              <w:t>2022.g.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3319F" w14:textId="77777777" w:rsidR="00CC7366" w:rsidRPr="00243D28" w:rsidRDefault="00CC7366" w:rsidP="00C66CD3">
            <w:pPr>
              <w:jc w:val="center"/>
              <w:rPr>
                <w:sz w:val="20"/>
                <w:szCs w:val="20"/>
              </w:rPr>
            </w:pPr>
            <w:r w:rsidRPr="00243D28">
              <w:rPr>
                <w:sz w:val="20"/>
                <w:szCs w:val="20"/>
              </w:rPr>
              <w:t>2023.g.</w:t>
            </w:r>
          </w:p>
        </w:tc>
      </w:tr>
      <w:tr w:rsidR="00CC7366" w:rsidRPr="00243D28" w14:paraId="3D367C26" w14:textId="77777777" w:rsidTr="00156186">
        <w:trPr>
          <w:jc w:val="center"/>
        </w:trPr>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8105CA" w14:textId="77777777" w:rsidR="00CC7366" w:rsidRPr="00243D28" w:rsidRDefault="00CC7366" w:rsidP="00C66CD3">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8C7D6D3" w14:textId="77777777" w:rsidR="00CC7366" w:rsidRPr="00243D28" w:rsidRDefault="00CC7366" w:rsidP="00C66CD3">
            <w:pPr>
              <w:jc w:val="center"/>
              <w:rPr>
                <w:sz w:val="20"/>
                <w:szCs w:val="20"/>
              </w:rPr>
            </w:pPr>
            <w:r w:rsidRPr="00243D28">
              <w:rPr>
                <w:sz w:val="20"/>
                <w:szCs w:val="20"/>
              </w:rPr>
              <w:t>saskaņā ar valsts budžetu kārtējam gadam</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891839" w14:textId="77777777" w:rsidR="00CC7366" w:rsidRPr="00243D28" w:rsidRDefault="00CC7366" w:rsidP="00C66CD3">
            <w:pPr>
              <w:jc w:val="center"/>
              <w:rPr>
                <w:sz w:val="20"/>
                <w:szCs w:val="20"/>
              </w:rPr>
            </w:pPr>
            <w:r w:rsidRPr="00243D28">
              <w:rPr>
                <w:sz w:val="20"/>
                <w:szCs w:val="20"/>
              </w:rPr>
              <w:t>izmaiņas kārtējā gadā, salīdzinot ar valsts budžetu kārtējam gadam</w:t>
            </w:r>
          </w:p>
        </w:tc>
        <w:tc>
          <w:tcPr>
            <w:tcW w:w="993" w:type="dxa"/>
            <w:tcBorders>
              <w:top w:val="single" w:sz="4" w:space="0" w:color="auto"/>
              <w:left w:val="single" w:sz="4" w:space="0" w:color="auto"/>
              <w:bottom w:val="single" w:sz="4" w:space="0" w:color="auto"/>
              <w:right w:val="single" w:sz="4" w:space="0" w:color="auto"/>
            </w:tcBorders>
          </w:tcPr>
          <w:p w14:paraId="477305B1" w14:textId="77777777" w:rsidR="00CC7366" w:rsidRPr="00243D28" w:rsidRDefault="00CC7366" w:rsidP="00C66CD3">
            <w:pPr>
              <w:jc w:val="center"/>
              <w:rPr>
                <w:sz w:val="20"/>
                <w:szCs w:val="20"/>
              </w:rPr>
            </w:pPr>
            <w:r w:rsidRPr="00243D28">
              <w:rPr>
                <w:sz w:val="20"/>
                <w:szCs w:val="20"/>
              </w:rPr>
              <w:t>saskaņā ar vidēja termiņa budžeta ietvaru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2AE3FFA" w14:textId="77777777" w:rsidR="00CC7366" w:rsidRPr="00243D28" w:rsidRDefault="00CC7366" w:rsidP="00C66CD3">
            <w:pPr>
              <w:jc w:val="center"/>
              <w:rPr>
                <w:sz w:val="20"/>
                <w:szCs w:val="20"/>
              </w:rPr>
            </w:pPr>
            <w:r w:rsidRPr="00243D28">
              <w:rPr>
                <w:sz w:val="20"/>
                <w:szCs w:val="20"/>
              </w:rPr>
              <w:t>izmaiņas, salīdzinot ar vidēja termiņa budžeta ietvaru 2021. gadam</w:t>
            </w:r>
          </w:p>
        </w:tc>
        <w:tc>
          <w:tcPr>
            <w:tcW w:w="877" w:type="dxa"/>
            <w:tcBorders>
              <w:top w:val="single" w:sz="4" w:space="0" w:color="auto"/>
              <w:left w:val="single" w:sz="4" w:space="0" w:color="auto"/>
              <w:bottom w:val="single" w:sz="4" w:space="0" w:color="auto"/>
              <w:right w:val="single" w:sz="4" w:space="0" w:color="auto"/>
            </w:tcBorders>
          </w:tcPr>
          <w:p w14:paraId="11D92A26" w14:textId="77777777" w:rsidR="00CC7366" w:rsidRPr="00243D28" w:rsidRDefault="00CC7366" w:rsidP="00C66CD3">
            <w:pPr>
              <w:jc w:val="center"/>
              <w:rPr>
                <w:sz w:val="20"/>
                <w:szCs w:val="20"/>
              </w:rPr>
            </w:pPr>
            <w:r w:rsidRPr="00243D28">
              <w:rPr>
                <w:sz w:val="20"/>
                <w:szCs w:val="20"/>
              </w:rPr>
              <w:t>saskaņā ar vidēja termiņa budžeta ietvaru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3329C7D" w14:textId="77777777" w:rsidR="00CC7366" w:rsidRPr="00243D28" w:rsidRDefault="00CC7366" w:rsidP="00C66CD3">
            <w:pPr>
              <w:jc w:val="center"/>
              <w:rPr>
                <w:sz w:val="20"/>
                <w:szCs w:val="20"/>
              </w:rPr>
            </w:pPr>
            <w:r w:rsidRPr="00243D28">
              <w:rPr>
                <w:sz w:val="20"/>
                <w:szCs w:val="20"/>
              </w:rPr>
              <w:t>izmaiņas, salīdzinot ar vidēja termiņa budžeta ietvaru 2022. gadam</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7AA5973" w14:textId="77777777" w:rsidR="00CC7366" w:rsidRPr="00243D28" w:rsidRDefault="00CC7366" w:rsidP="00C66CD3">
            <w:pPr>
              <w:jc w:val="center"/>
              <w:rPr>
                <w:sz w:val="20"/>
                <w:szCs w:val="20"/>
              </w:rPr>
            </w:pPr>
            <w:r w:rsidRPr="00243D28">
              <w:rPr>
                <w:sz w:val="20"/>
                <w:szCs w:val="20"/>
              </w:rPr>
              <w:t>izmaiņas, salīdzinot ar vidēja termiņa budžeta ietvaru 2022. gadam</w:t>
            </w:r>
          </w:p>
        </w:tc>
      </w:tr>
      <w:tr w:rsidR="00CC7366" w:rsidRPr="00243D28" w14:paraId="719F10EF"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5A2CE" w14:textId="77777777" w:rsidR="00CC7366" w:rsidRPr="00243D28" w:rsidRDefault="00CC7366" w:rsidP="00C66CD3">
            <w:pPr>
              <w:jc w:val="center"/>
              <w:rPr>
                <w:sz w:val="20"/>
                <w:szCs w:val="20"/>
                <w:lang w:eastAsia="en-US"/>
              </w:rPr>
            </w:pPr>
            <w:r w:rsidRPr="00243D28">
              <w:rPr>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3B359" w14:textId="77777777" w:rsidR="00CC7366" w:rsidRPr="00243D28" w:rsidRDefault="00CC7366" w:rsidP="00C66CD3">
            <w:pPr>
              <w:jc w:val="center"/>
              <w:rPr>
                <w:sz w:val="20"/>
                <w:szCs w:val="20"/>
                <w:lang w:eastAsia="en-US"/>
              </w:rPr>
            </w:pPr>
            <w:r w:rsidRPr="00243D28">
              <w:rPr>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41035" w14:textId="77777777" w:rsidR="00CC7366" w:rsidRPr="00243D28" w:rsidRDefault="00CC7366" w:rsidP="00C66CD3">
            <w:pPr>
              <w:jc w:val="center"/>
              <w:rPr>
                <w:sz w:val="20"/>
                <w:szCs w:val="20"/>
                <w:lang w:eastAsia="en-US"/>
              </w:rPr>
            </w:pPr>
            <w:r w:rsidRPr="00243D28">
              <w:rPr>
                <w:sz w:val="20"/>
                <w:szCs w:val="20"/>
              </w:rPr>
              <w:t>3</w:t>
            </w:r>
          </w:p>
        </w:tc>
        <w:tc>
          <w:tcPr>
            <w:tcW w:w="993" w:type="dxa"/>
            <w:tcBorders>
              <w:top w:val="single" w:sz="4" w:space="0" w:color="auto"/>
              <w:left w:val="single" w:sz="4" w:space="0" w:color="auto"/>
              <w:bottom w:val="single" w:sz="4" w:space="0" w:color="auto"/>
              <w:right w:val="single" w:sz="4" w:space="0" w:color="auto"/>
            </w:tcBorders>
          </w:tcPr>
          <w:p w14:paraId="006EA7E9" w14:textId="77777777" w:rsidR="00CC7366" w:rsidRPr="00243D28" w:rsidRDefault="00CC7366" w:rsidP="00C66CD3">
            <w:pPr>
              <w:jc w:val="center"/>
              <w:rPr>
                <w:sz w:val="20"/>
                <w:szCs w:val="20"/>
              </w:rPr>
            </w:pPr>
            <w:r w:rsidRPr="00243D28">
              <w:rPr>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C4EBE" w14:textId="77777777" w:rsidR="00CC7366" w:rsidRPr="00243D28" w:rsidRDefault="00CC7366" w:rsidP="00C66CD3">
            <w:pPr>
              <w:jc w:val="center"/>
              <w:rPr>
                <w:sz w:val="20"/>
                <w:szCs w:val="20"/>
                <w:lang w:eastAsia="en-US"/>
              </w:rPr>
            </w:pPr>
            <w:r w:rsidRPr="00243D28">
              <w:rPr>
                <w:sz w:val="20"/>
                <w:szCs w:val="20"/>
              </w:rPr>
              <w:t>5</w:t>
            </w:r>
          </w:p>
        </w:tc>
        <w:tc>
          <w:tcPr>
            <w:tcW w:w="877" w:type="dxa"/>
            <w:tcBorders>
              <w:top w:val="single" w:sz="4" w:space="0" w:color="auto"/>
              <w:left w:val="single" w:sz="4" w:space="0" w:color="auto"/>
              <w:bottom w:val="single" w:sz="4" w:space="0" w:color="auto"/>
              <w:right w:val="single" w:sz="4" w:space="0" w:color="auto"/>
            </w:tcBorders>
          </w:tcPr>
          <w:p w14:paraId="2ED5923D" w14:textId="77777777" w:rsidR="00CC7366" w:rsidRPr="00243D28" w:rsidRDefault="00CC7366" w:rsidP="00C66CD3">
            <w:pPr>
              <w:jc w:val="center"/>
              <w:rPr>
                <w:sz w:val="20"/>
                <w:szCs w:val="20"/>
              </w:rPr>
            </w:pPr>
            <w:r w:rsidRPr="00243D28">
              <w:rPr>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7EA84" w14:textId="77777777" w:rsidR="00CC7366" w:rsidRPr="00243D28" w:rsidRDefault="00CC7366" w:rsidP="00C66CD3">
            <w:pPr>
              <w:jc w:val="center"/>
              <w:rPr>
                <w:sz w:val="20"/>
                <w:szCs w:val="20"/>
                <w:lang w:eastAsia="en-US"/>
              </w:rPr>
            </w:pPr>
            <w:r w:rsidRPr="00243D28">
              <w:rPr>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C9C91" w14:textId="77777777" w:rsidR="00CC7366" w:rsidRPr="00243D28" w:rsidRDefault="00CC7366" w:rsidP="00C66CD3">
            <w:pPr>
              <w:jc w:val="center"/>
              <w:rPr>
                <w:sz w:val="20"/>
                <w:szCs w:val="20"/>
                <w:lang w:eastAsia="en-US"/>
              </w:rPr>
            </w:pPr>
            <w:r w:rsidRPr="00243D28">
              <w:rPr>
                <w:sz w:val="20"/>
                <w:szCs w:val="20"/>
              </w:rPr>
              <w:t>8</w:t>
            </w:r>
          </w:p>
        </w:tc>
      </w:tr>
      <w:tr w:rsidR="00CC7366" w:rsidRPr="00243D28" w14:paraId="17CB7053"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7E598BBE" w14:textId="77777777" w:rsidR="00CC7366" w:rsidRPr="00243D28" w:rsidRDefault="00CC7366" w:rsidP="00C66CD3">
            <w:pPr>
              <w:rPr>
                <w:sz w:val="20"/>
                <w:szCs w:val="20"/>
                <w:lang w:eastAsia="en-US"/>
              </w:rPr>
            </w:pPr>
            <w:r w:rsidRPr="00243D28">
              <w:rPr>
                <w:sz w:val="20"/>
                <w:szCs w:val="20"/>
              </w:rPr>
              <w:t xml:space="preserve">1. </w:t>
            </w:r>
            <w:r w:rsidRPr="00243D28">
              <w:rPr>
                <w:b/>
                <w:sz w:val="20"/>
                <w:szCs w:val="20"/>
              </w:rPr>
              <w:t>Budžeta ieņēmumi: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530005" w14:textId="77777777" w:rsidR="00CC7366" w:rsidRPr="00243D28" w:rsidRDefault="00CC7366" w:rsidP="00C66CD3">
            <w:pPr>
              <w:jc w:val="center"/>
              <w:rPr>
                <w:sz w:val="20"/>
                <w:szCs w:val="20"/>
                <w:highlight w:val="yellow"/>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27348D5E" w14:textId="494B23C9" w:rsidR="00CC7366" w:rsidRPr="00243D28" w:rsidRDefault="006373F2" w:rsidP="00C66CD3">
            <w:pPr>
              <w:jc w:val="center"/>
              <w:rPr>
                <w:sz w:val="20"/>
                <w:szCs w:val="20"/>
                <w:lang w:eastAsia="en-US"/>
              </w:rPr>
            </w:pPr>
            <w:r>
              <w:rPr>
                <w:sz w:val="20"/>
                <w:szCs w:val="20"/>
                <w:lang w:eastAsia="en-US"/>
              </w:rPr>
              <w:t>20 000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62028EA" w14:textId="77777777" w:rsidR="00CC7366" w:rsidRPr="00243D28" w:rsidRDefault="00CC7366" w:rsidP="00C66CD3">
            <w:pPr>
              <w:jc w:val="center"/>
              <w:rPr>
                <w:sz w:val="20"/>
                <w:szCs w:val="20"/>
                <w:lang w:eastAsia="en-US"/>
              </w:rPr>
            </w:pPr>
            <w:r>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CE63B6" w14:textId="6A276437" w:rsidR="00CC7366" w:rsidRPr="00243D28" w:rsidRDefault="006373F2" w:rsidP="00C66CD3">
            <w:pPr>
              <w:jc w:val="center"/>
              <w:rPr>
                <w:sz w:val="20"/>
                <w:szCs w:val="20"/>
                <w:lang w:eastAsia="en-US"/>
              </w:rPr>
            </w:pPr>
            <w:r>
              <w:rPr>
                <w:sz w:val="20"/>
                <w:szCs w:val="20"/>
                <w:lang w:eastAsia="en-US"/>
              </w:rPr>
              <w:t>2 033 590</w:t>
            </w:r>
          </w:p>
        </w:tc>
        <w:tc>
          <w:tcPr>
            <w:tcW w:w="877" w:type="dxa"/>
            <w:tcBorders>
              <w:top w:val="single" w:sz="4" w:space="0" w:color="auto"/>
              <w:left w:val="single" w:sz="4" w:space="0" w:color="auto"/>
              <w:bottom w:val="single" w:sz="4" w:space="0" w:color="auto"/>
              <w:right w:val="single" w:sz="4" w:space="0" w:color="auto"/>
            </w:tcBorders>
            <w:vAlign w:val="center"/>
          </w:tcPr>
          <w:p w14:paraId="1AD41AA1" w14:textId="77777777" w:rsidR="00CC7366" w:rsidRPr="00243D28" w:rsidRDefault="00CC7366" w:rsidP="00C66CD3">
            <w:pPr>
              <w:jc w:val="center"/>
              <w:rPr>
                <w:sz w:val="20"/>
                <w:szCs w:val="20"/>
                <w:lang w:eastAsia="en-US"/>
              </w:rPr>
            </w:pPr>
            <w:r>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560E6056" w14:textId="4F396A7F" w:rsidR="00CC7366" w:rsidRPr="00243D28" w:rsidRDefault="006373F2" w:rsidP="00C66CD3">
            <w:pPr>
              <w:jc w:val="center"/>
              <w:rPr>
                <w:sz w:val="20"/>
                <w:szCs w:val="20"/>
                <w:lang w:eastAsia="en-US"/>
              </w:rPr>
            </w:pPr>
            <w:r>
              <w:rPr>
                <w:sz w:val="20"/>
                <w:szCs w:val="20"/>
                <w:lang w:eastAsia="en-US"/>
              </w:rPr>
              <w:t>7 086 258</w:t>
            </w:r>
          </w:p>
        </w:tc>
        <w:tc>
          <w:tcPr>
            <w:tcW w:w="993" w:type="dxa"/>
            <w:tcBorders>
              <w:top w:val="single" w:sz="4" w:space="0" w:color="auto"/>
              <w:left w:val="single" w:sz="4" w:space="0" w:color="auto"/>
              <w:bottom w:val="single" w:sz="4" w:space="0" w:color="auto"/>
              <w:right w:val="single" w:sz="4" w:space="0" w:color="auto"/>
            </w:tcBorders>
            <w:vAlign w:val="center"/>
          </w:tcPr>
          <w:p w14:paraId="0092B8E2" w14:textId="192E0C52" w:rsidR="00CC7366" w:rsidRPr="00243D28" w:rsidRDefault="006373F2" w:rsidP="00C66CD3">
            <w:pPr>
              <w:jc w:val="center"/>
              <w:rPr>
                <w:sz w:val="20"/>
                <w:szCs w:val="20"/>
                <w:lang w:eastAsia="en-US"/>
              </w:rPr>
            </w:pPr>
            <w:r>
              <w:rPr>
                <w:sz w:val="20"/>
                <w:szCs w:val="20"/>
                <w:lang w:eastAsia="en-US"/>
              </w:rPr>
              <w:t>1 500 000</w:t>
            </w:r>
          </w:p>
        </w:tc>
      </w:tr>
      <w:tr w:rsidR="00CC7366" w:rsidRPr="00243D28" w14:paraId="4481AC85"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72A0D8CC" w14:textId="77777777" w:rsidR="00CC7366" w:rsidRDefault="00CC7366" w:rsidP="00C66CD3">
            <w:pPr>
              <w:rPr>
                <w:sz w:val="20"/>
                <w:szCs w:val="20"/>
              </w:rPr>
            </w:pPr>
            <w:r w:rsidRPr="00243D28">
              <w:rPr>
                <w:sz w:val="20"/>
                <w:szCs w:val="20"/>
              </w:rPr>
              <w:lastRenderedPageBreak/>
              <w:t xml:space="preserve">1.1. valsts pamatbudžets, </w:t>
            </w:r>
            <w:r>
              <w:rPr>
                <w:sz w:val="20"/>
                <w:szCs w:val="20"/>
              </w:rPr>
              <w:t>tostarp</w:t>
            </w:r>
          </w:p>
          <w:p w14:paraId="1FA9FBBE" w14:textId="77777777" w:rsidR="00CC7366" w:rsidRPr="00243D28" w:rsidRDefault="00CC7366" w:rsidP="00C66CD3">
            <w:pPr>
              <w:rPr>
                <w:sz w:val="20"/>
                <w:szCs w:val="20"/>
                <w:lang w:eastAsia="en-US"/>
              </w:rPr>
            </w:pPr>
            <w:r w:rsidRPr="00243D28">
              <w:rPr>
                <w:sz w:val="20"/>
                <w:szCs w:val="20"/>
              </w:rPr>
              <w:t xml:space="preserve"> ieņēmumi no maksas pakalpojumiem un citi pašu ieņēmumi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2B5A00" w14:textId="77777777" w:rsidR="00CC7366" w:rsidRPr="00243D28" w:rsidRDefault="00CC7366" w:rsidP="00C66CD3">
            <w:pPr>
              <w:jc w:val="center"/>
              <w:rPr>
                <w:sz w:val="20"/>
                <w:szCs w:val="20"/>
                <w:highlight w:val="yellow"/>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352891C2" w14:textId="487BB708" w:rsidR="00CC7366" w:rsidRPr="00243D28" w:rsidRDefault="006373F2" w:rsidP="00C66CD3">
            <w:pPr>
              <w:jc w:val="center"/>
              <w:rPr>
                <w:sz w:val="20"/>
                <w:szCs w:val="20"/>
                <w:lang w:eastAsia="en-US"/>
              </w:rPr>
            </w:pPr>
            <w:r>
              <w:rPr>
                <w:sz w:val="20"/>
                <w:szCs w:val="20"/>
                <w:lang w:eastAsia="en-US"/>
              </w:rPr>
              <w:t>20 000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06C9E8F" w14:textId="77777777" w:rsidR="00CC7366" w:rsidRPr="00243D28" w:rsidRDefault="00CC7366" w:rsidP="00C66CD3">
            <w:pPr>
              <w:jc w:val="center"/>
              <w:rPr>
                <w:sz w:val="20"/>
                <w:szCs w:val="20"/>
                <w:lang w:eastAsia="en-US"/>
              </w:rPr>
            </w:pPr>
            <w:r>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0BC10C" w14:textId="2FCF1355" w:rsidR="00CC7366" w:rsidRPr="00243D28" w:rsidRDefault="006373F2" w:rsidP="00C66CD3">
            <w:pPr>
              <w:jc w:val="center"/>
              <w:rPr>
                <w:sz w:val="20"/>
                <w:szCs w:val="20"/>
                <w:lang w:eastAsia="en-US"/>
              </w:rPr>
            </w:pPr>
            <w:r>
              <w:rPr>
                <w:sz w:val="20"/>
                <w:szCs w:val="20"/>
                <w:lang w:eastAsia="en-US"/>
              </w:rPr>
              <w:t>2 033 590</w:t>
            </w:r>
          </w:p>
        </w:tc>
        <w:tc>
          <w:tcPr>
            <w:tcW w:w="877" w:type="dxa"/>
            <w:tcBorders>
              <w:top w:val="single" w:sz="4" w:space="0" w:color="auto"/>
              <w:left w:val="single" w:sz="4" w:space="0" w:color="auto"/>
              <w:bottom w:val="single" w:sz="4" w:space="0" w:color="auto"/>
              <w:right w:val="single" w:sz="4" w:space="0" w:color="auto"/>
            </w:tcBorders>
            <w:vAlign w:val="center"/>
          </w:tcPr>
          <w:p w14:paraId="67F9AED1" w14:textId="77777777" w:rsidR="00CC7366" w:rsidRPr="00243D28" w:rsidRDefault="00CC7366" w:rsidP="00C66CD3">
            <w:pPr>
              <w:jc w:val="center"/>
              <w:rPr>
                <w:sz w:val="20"/>
                <w:szCs w:val="20"/>
                <w:lang w:eastAsia="en-US"/>
              </w:rPr>
            </w:pPr>
            <w:r>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70B47060" w14:textId="744C71BF" w:rsidR="00CC7366" w:rsidRPr="00243D28" w:rsidRDefault="006373F2" w:rsidP="00C66CD3">
            <w:pPr>
              <w:jc w:val="center"/>
              <w:rPr>
                <w:sz w:val="20"/>
                <w:szCs w:val="20"/>
                <w:lang w:eastAsia="en-US"/>
              </w:rPr>
            </w:pPr>
            <w:r>
              <w:rPr>
                <w:sz w:val="20"/>
                <w:szCs w:val="20"/>
                <w:lang w:eastAsia="en-US"/>
              </w:rPr>
              <w:t>7 086 258</w:t>
            </w:r>
          </w:p>
        </w:tc>
        <w:tc>
          <w:tcPr>
            <w:tcW w:w="993" w:type="dxa"/>
            <w:tcBorders>
              <w:top w:val="single" w:sz="4" w:space="0" w:color="auto"/>
              <w:left w:val="single" w:sz="4" w:space="0" w:color="auto"/>
              <w:bottom w:val="single" w:sz="4" w:space="0" w:color="auto"/>
              <w:right w:val="single" w:sz="4" w:space="0" w:color="auto"/>
            </w:tcBorders>
            <w:vAlign w:val="center"/>
          </w:tcPr>
          <w:p w14:paraId="5547F4A8" w14:textId="38924746" w:rsidR="00CC7366" w:rsidRPr="00243D28" w:rsidRDefault="006373F2" w:rsidP="00C66CD3">
            <w:pPr>
              <w:jc w:val="center"/>
              <w:rPr>
                <w:sz w:val="20"/>
                <w:szCs w:val="20"/>
                <w:lang w:eastAsia="en-US"/>
              </w:rPr>
            </w:pPr>
            <w:r>
              <w:rPr>
                <w:sz w:val="20"/>
                <w:szCs w:val="20"/>
                <w:lang w:eastAsia="en-US"/>
              </w:rPr>
              <w:t>1 500 000</w:t>
            </w:r>
          </w:p>
        </w:tc>
      </w:tr>
      <w:tr w:rsidR="00CC7366" w:rsidRPr="00243D28" w14:paraId="47E227E9"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3DC43BD7" w14:textId="77777777" w:rsidR="00CC7366" w:rsidRPr="00243D28" w:rsidRDefault="00CC7366" w:rsidP="00C66CD3">
            <w:pPr>
              <w:rPr>
                <w:sz w:val="20"/>
                <w:szCs w:val="20"/>
                <w:lang w:eastAsia="en-US"/>
              </w:rPr>
            </w:pPr>
            <w:r w:rsidRPr="00243D28">
              <w:rPr>
                <w:sz w:val="20"/>
                <w:szCs w:val="20"/>
              </w:rPr>
              <w:t>1.2. valsts speciālais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38728F" w14:textId="77777777" w:rsidR="00CC7366" w:rsidRPr="00243D28" w:rsidRDefault="00CC7366" w:rsidP="00C66CD3">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0C8FAE6C"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7F2309DF" w14:textId="77777777" w:rsidR="00CC7366" w:rsidRPr="00243D28" w:rsidRDefault="00CC7366" w:rsidP="00C66CD3">
            <w:pPr>
              <w:jc w:val="center"/>
              <w:rPr>
                <w:sz w:val="20"/>
                <w:szCs w:val="20"/>
              </w:rPr>
            </w:pPr>
            <w:r w:rsidRPr="00243D28">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7E3EA964" w14:textId="77777777" w:rsidR="00CC7366" w:rsidRPr="00243D28" w:rsidRDefault="00CC7366" w:rsidP="00C66CD3">
            <w:pPr>
              <w:jc w:val="center"/>
              <w:rPr>
                <w:sz w:val="20"/>
                <w:szCs w:val="20"/>
                <w:lang w:eastAsia="en-US"/>
              </w:rPr>
            </w:pPr>
            <w:r w:rsidRPr="00243D28">
              <w:rPr>
                <w:sz w:val="20"/>
                <w:szCs w:val="20"/>
                <w:lang w:eastAsia="en-US"/>
              </w:rPr>
              <w:t>0</w:t>
            </w:r>
          </w:p>
        </w:tc>
        <w:tc>
          <w:tcPr>
            <w:tcW w:w="877" w:type="dxa"/>
            <w:tcBorders>
              <w:top w:val="single" w:sz="4" w:space="0" w:color="auto"/>
              <w:left w:val="single" w:sz="4" w:space="0" w:color="auto"/>
              <w:bottom w:val="single" w:sz="4" w:space="0" w:color="auto"/>
              <w:right w:val="single" w:sz="4" w:space="0" w:color="auto"/>
            </w:tcBorders>
            <w:vAlign w:val="center"/>
          </w:tcPr>
          <w:p w14:paraId="44F56B6C" w14:textId="77777777" w:rsidR="00CC7366" w:rsidRPr="00243D28" w:rsidRDefault="00CC7366" w:rsidP="00C66CD3">
            <w:pPr>
              <w:jc w:val="center"/>
              <w:rPr>
                <w:sz w:val="20"/>
                <w:szCs w:val="20"/>
              </w:rPr>
            </w:pPr>
            <w:r w:rsidRPr="00243D28">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626DF16"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6C490217" w14:textId="77777777" w:rsidR="00CC7366" w:rsidRPr="00243D28" w:rsidRDefault="00CC7366" w:rsidP="00C66CD3">
            <w:pPr>
              <w:jc w:val="center"/>
              <w:rPr>
                <w:sz w:val="20"/>
                <w:szCs w:val="20"/>
                <w:lang w:eastAsia="en-US"/>
              </w:rPr>
            </w:pPr>
            <w:r w:rsidRPr="00243D28">
              <w:rPr>
                <w:sz w:val="20"/>
                <w:szCs w:val="20"/>
                <w:lang w:eastAsia="en-US"/>
              </w:rPr>
              <w:t>0</w:t>
            </w:r>
          </w:p>
        </w:tc>
      </w:tr>
      <w:tr w:rsidR="00CC7366" w:rsidRPr="00243D28" w14:paraId="0316B3EF"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4A2203B7" w14:textId="77777777" w:rsidR="00CC7366" w:rsidRPr="00243D28" w:rsidRDefault="00CC7366" w:rsidP="00C66CD3">
            <w:pPr>
              <w:rPr>
                <w:sz w:val="20"/>
                <w:szCs w:val="20"/>
                <w:lang w:eastAsia="en-US"/>
              </w:rPr>
            </w:pPr>
            <w:r w:rsidRPr="00243D28">
              <w:rPr>
                <w:sz w:val="20"/>
                <w:szCs w:val="20"/>
              </w:rPr>
              <w:t>1.3. pašvaldību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F556CE" w14:textId="77777777" w:rsidR="00CC7366" w:rsidRPr="00243D28" w:rsidRDefault="00CC7366" w:rsidP="00C66CD3">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000FCFB7"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79A05FC4" w14:textId="77777777" w:rsidR="00CC7366" w:rsidRPr="00243D28" w:rsidRDefault="00CC7366" w:rsidP="00C66CD3">
            <w:pPr>
              <w:jc w:val="center"/>
              <w:rPr>
                <w:sz w:val="20"/>
                <w:szCs w:val="20"/>
              </w:rPr>
            </w:pPr>
            <w:r w:rsidRPr="00243D28">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86DC91" w14:textId="77777777" w:rsidR="00CC7366" w:rsidRPr="00243D28" w:rsidRDefault="00CC7366" w:rsidP="00C66CD3">
            <w:pPr>
              <w:jc w:val="center"/>
              <w:rPr>
                <w:sz w:val="20"/>
                <w:szCs w:val="20"/>
                <w:lang w:eastAsia="en-US"/>
              </w:rPr>
            </w:pPr>
            <w:r w:rsidRPr="00243D28">
              <w:rPr>
                <w:sz w:val="20"/>
                <w:szCs w:val="20"/>
                <w:lang w:eastAsia="en-US"/>
              </w:rPr>
              <w:t>0</w:t>
            </w:r>
          </w:p>
        </w:tc>
        <w:tc>
          <w:tcPr>
            <w:tcW w:w="877" w:type="dxa"/>
            <w:tcBorders>
              <w:top w:val="single" w:sz="4" w:space="0" w:color="auto"/>
              <w:left w:val="single" w:sz="4" w:space="0" w:color="auto"/>
              <w:bottom w:val="single" w:sz="4" w:space="0" w:color="auto"/>
              <w:right w:val="single" w:sz="4" w:space="0" w:color="auto"/>
            </w:tcBorders>
            <w:vAlign w:val="center"/>
          </w:tcPr>
          <w:p w14:paraId="08C85942" w14:textId="77777777" w:rsidR="00CC7366" w:rsidRPr="00243D28" w:rsidRDefault="00CC7366" w:rsidP="00C66CD3">
            <w:pPr>
              <w:jc w:val="center"/>
              <w:rPr>
                <w:sz w:val="20"/>
                <w:szCs w:val="20"/>
              </w:rPr>
            </w:pPr>
            <w:r w:rsidRPr="00243D28">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0914DD65"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007E29D0" w14:textId="77777777" w:rsidR="00CC7366" w:rsidRPr="00243D28" w:rsidRDefault="00CC7366" w:rsidP="00C66CD3">
            <w:pPr>
              <w:jc w:val="center"/>
              <w:rPr>
                <w:sz w:val="20"/>
                <w:szCs w:val="20"/>
                <w:lang w:eastAsia="en-US"/>
              </w:rPr>
            </w:pPr>
            <w:r w:rsidRPr="00243D28">
              <w:rPr>
                <w:sz w:val="20"/>
                <w:szCs w:val="20"/>
                <w:lang w:eastAsia="en-US"/>
              </w:rPr>
              <w:t>0</w:t>
            </w:r>
          </w:p>
        </w:tc>
      </w:tr>
      <w:tr w:rsidR="00CC7366" w:rsidRPr="00243D28" w14:paraId="560990E8"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1901811D" w14:textId="77777777" w:rsidR="00CC7366" w:rsidRPr="00243D28" w:rsidRDefault="00CC7366" w:rsidP="00C66CD3">
            <w:pPr>
              <w:rPr>
                <w:sz w:val="20"/>
                <w:szCs w:val="20"/>
                <w:lang w:eastAsia="en-US"/>
              </w:rPr>
            </w:pPr>
            <w:r w:rsidRPr="00243D28">
              <w:rPr>
                <w:sz w:val="20"/>
                <w:szCs w:val="20"/>
              </w:rPr>
              <w:t xml:space="preserve">2. </w:t>
            </w:r>
            <w:r w:rsidRPr="00243D28">
              <w:rPr>
                <w:b/>
                <w:sz w:val="20"/>
                <w:szCs w:val="20"/>
              </w:rPr>
              <w:t>Budžeta izdevumi: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C2F7BB" w14:textId="77777777" w:rsidR="00CC7366" w:rsidRPr="00243D28" w:rsidRDefault="00CC7366" w:rsidP="00C66CD3">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A6A958" w14:textId="68A58013" w:rsidR="00CC7366" w:rsidRPr="00243D28" w:rsidRDefault="006373F2" w:rsidP="00C66CD3">
            <w:pPr>
              <w:jc w:val="center"/>
              <w:rPr>
                <w:sz w:val="20"/>
                <w:szCs w:val="20"/>
                <w:lang w:eastAsia="en-US"/>
              </w:rPr>
            </w:pPr>
            <w:r>
              <w:rPr>
                <w:sz w:val="20"/>
                <w:szCs w:val="20"/>
                <w:lang w:eastAsia="en-US"/>
              </w:rPr>
              <w:t>23 530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FBB8669" w14:textId="77777777" w:rsidR="00CC7366" w:rsidRPr="00243D28" w:rsidRDefault="00CC7366" w:rsidP="00C66CD3">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8204448" w14:textId="56E82B5C" w:rsidR="00CC7366" w:rsidRPr="00243D28" w:rsidRDefault="006373F2" w:rsidP="00C66CD3">
            <w:pPr>
              <w:jc w:val="center"/>
              <w:rPr>
                <w:sz w:val="20"/>
                <w:szCs w:val="20"/>
                <w:lang w:eastAsia="en-US"/>
              </w:rPr>
            </w:pPr>
            <w:r>
              <w:rPr>
                <w:sz w:val="20"/>
                <w:szCs w:val="20"/>
                <w:lang w:eastAsia="en-US"/>
              </w:rPr>
              <w:t>2 383 001</w:t>
            </w:r>
          </w:p>
        </w:tc>
        <w:tc>
          <w:tcPr>
            <w:tcW w:w="877" w:type="dxa"/>
            <w:tcBorders>
              <w:top w:val="single" w:sz="4" w:space="0" w:color="auto"/>
              <w:left w:val="single" w:sz="4" w:space="0" w:color="auto"/>
              <w:bottom w:val="single" w:sz="4" w:space="0" w:color="auto"/>
              <w:right w:val="single" w:sz="4" w:space="0" w:color="auto"/>
            </w:tcBorders>
            <w:vAlign w:val="center"/>
          </w:tcPr>
          <w:p w14:paraId="38E86BB4" w14:textId="77777777" w:rsidR="00CC7366" w:rsidRPr="00243D28" w:rsidRDefault="00CC7366" w:rsidP="00C66CD3">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4778A14C" w14:textId="26D50E54" w:rsidR="00CC7366" w:rsidRPr="00243D28" w:rsidRDefault="006373F2" w:rsidP="00C66CD3">
            <w:pPr>
              <w:jc w:val="center"/>
              <w:rPr>
                <w:sz w:val="20"/>
                <w:szCs w:val="20"/>
                <w:lang w:eastAsia="en-US"/>
              </w:rPr>
            </w:pPr>
            <w:r>
              <w:rPr>
                <w:sz w:val="20"/>
                <w:szCs w:val="20"/>
                <w:lang w:eastAsia="en-US"/>
              </w:rPr>
              <w:t>8 233 317</w:t>
            </w:r>
          </w:p>
        </w:tc>
        <w:tc>
          <w:tcPr>
            <w:tcW w:w="993" w:type="dxa"/>
            <w:tcBorders>
              <w:top w:val="single" w:sz="4" w:space="0" w:color="auto"/>
              <w:left w:val="single" w:sz="4" w:space="0" w:color="auto"/>
              <w:bottom w:val="single" w:sz="4" w:space="0" w:color="auto"/>
              <w:right w:val="single" w:sz="4" w:space="0" w:color="auto"/>
            </w:tcBorders>
            <w:vAlign w:val="center"/>
          </w:tcPr>
          <w:p w14:paraId="79D0B054" w14:textId="2E7563A9" w:rsidR="00CC7366" w:rsidRPr="00243D28" w:rsidRDefault="006373F2" w:rsidP="00C66CD3">
            <w:pPr>
              <w:jc w:val="center"/>
              <w:rPr>
                <w:sz w:val="20"/>
                <w:szCs w:val="20"/>
                <w:lang w:eastAsia="en-US"/>
              </w:rPr>
            </w:pPr>
            <w:r>
              <w:rPr>
                <w:sz w:val="20"/>
                <w:szCs w:val="20"/>
                <w:lang w:eastAsia="en-US"/>
              </w:rPr>
              <w:t>1 764 706</w:t>
            </w:r>
          </w:p>
        </w:tc>
      </w:tr>
      <w:tr w:rsidR="00CC7366" w:rsidRPr="00243D28" w14:paraId="49CBE2F9"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48090101" w14:textId="77777777" w:rsidR="00CC7366" w:rsidRPr="00243D28" w:rsidRDefault="00CC7366" w:rsidP="00C66CD3">
            <w:pPr>
              <w:rPr>
                <w:sz w:val="20"/>
                <w:szCs w:val="20"/>
                <w:lang w:eastAsia="en-US"/>
              </w:rPr>
            </w:pPr>
            <w:r w:rsidRPr="00243D28">
              <w:rPr>
                <w:sz w:val="20"/>
                <w:szCs w:val="20"/>
              </w:rPr>
              <w:t>2.1. valsts pamatbudžets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784C59" w14:textId="77777777" w:rsidR="00CC7366" w:rsidRPr="00243D28" w:rsidRDefault="00CC7366" w:rsidP="00C66CD3">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15A2A9" w14:textId="0E344480" w:rsidR="00CC7366" w:rsidRPr="00243D28" w:rsidRDefault="006373F2" w:rsidP="00C66CD3">
            <w:pPr>
              <w:jc w:val="center"/>
              <w:rPr>
                <w:sz w:val="20"/>
                <w:szCs w:val="20"/>
                <w:lang w:eastAsia="en-US"/>
              </w:rPr>
            </w:pPr>
            <w:r>
              <w:rPr>
                <w:sz w:val="20"/>
                <w:szCs w:val="20"/>
                <w:lang w:eastAsia="en-US"/>
              </w:rPr>
              <w:t>21 059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F0E0D4E" w14:textId="77777777" w:rsidR="00CC7366" w:rsidRPr="00243D28" w:rsidRDefault="00CC7366" w:rsidP="00C66CD3">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212FFE" w14:textId="25C8711B" w:rsidR="00CC7366" w:rsidRPr="00243D28" w:rsidRDefault="006373F2" w:rsidP="00C66CD3">
            <w:pPr>
              <w:jc w:val="center"/>
              <w:rPr>
                <w:sz w:val="20"/>
                <w:szCs w:val="20"/>
                <w:lang w:eastAsia="en-US"/>
              </w:rPr>
            </w:pPr>
            <w:r>
              <w:rPr>
                <w:sz w:val="20"/>
                <w:szCs w:val="20"/>
                <w:lang w:eastAsia="en-US"/>
              </w:rPr>
              <w:t>2 138 413</w:t>
            </w:r>
          </w:p>
        </w:tc>
        <w:tc>
          <w:tcPr>
            <w:tcW w:w="877" w:type="dxa"/>
            <w:tcBorders>
              <w:top w:val="single" w:sz="4" w:space="0" w:color="auto"/>
              <w:left w:val="single" w:sz="4" w:space="0" w:color="auto"/>
              <w:bottom w:val="single" w:sz="4" w:space="0" w:color="auto"/>
              <w:right w:val="single" w:sz="4" w:space="0" w:color="auto"/>
            </w:tcBorders>
            <w:vAlign w:val="center"/>
          </w:tcPr>
          <w:p w14:paraId="193B0821" w14:textId="77777777" w:rsidR="00CC7366" w:rsidRPr="00243D28" w:rsidRDefault="00CC7366" w:rsidP="00C66CD3">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08B3A033" w14:textId="22101820" w:rsidR="00CC7366" w:rsidRPr="00243D28" w:rsidRDefault="006373F2" w:rsidP="00C66CD3">
            <w:pPr>
              <w:jc w:val="center"/>
              <w:rPr>
                <w:sz w:val="20"/>
                <w:szCs w:val="20"/>
                <w:lang w:eastAsia="en-US"/>
              </w:rPr>
            </w:pPr>
            <w:r>
              <w:rPr>
                <w:sz w:val="20"/>
                <w:szCs w:val="20"/>
                <w:lang w:eastAsia="en-US"/>
              </w:rPr>
              <w:t>7 430 376</w:t>
            </w:r>
          </w:p>
        </w:tc>
        <w:tc>
          <w:tcPr>
            <w:tcW w:w="993" w:type="dxa"/>
            <w:tcBorders>
              <w:top w:val="single" w:sz="4" w:space="0" w:color="auto"/>
              <w:left w:val="single" w:sz="4" w:space="0" w:color="auto"/>
              <w:bottom w:val="single" w:sz="4" w:space="0" w:color="auto"/>
              <w:right w:val="single" w:sz="4" w:space="0" w:color="auto"/>
            </w:tcBorders>
            <w:vAlign w:val="center"/>
          </w:tcPr>
          <w:p w14:paraId="6E157F91" w14:textId="62C7326F" w:rsidR="00CC7366" w:rsidRPr="00243D28" w:rsidRDefault="00367FDA" w:rsidP="00C66CD3">
            <w:pPr>
              <w:jc w:val="center"/>
              <w:rPr>
                <w:sz w:val="20"/>
                <w:szCs w:val="20"/>
                <w:lang w:eastAsia="en-US"/>
              </w:rPr>
            </w:pPr>
            <w:r>
              <w:rPr>
                <w:sz w:val="20"/>
                <w:szCs w:val="20"/>
                <w:lang w:eastAsia="en-US"/>
              </w:rPr>
              <w:t>1 579 412</w:t>
            </w:r>
          </w:p>
        </w:tc>
      </w:tr>
      <w:tr w:rsidR="00CC7366" w:rsidRPr="00243D28" w14:paraId="6EDDC9DD"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2DCF49B1" w14:textId="77777777" w:rsidR="00CC7366" w:rsidRPr="00243D28" w:rsidRDefault="00CC7366" w:rsidP="00C66CD3">
            <w:pPr>
              <w:rPr>
                <w:sz w:val="20"/>
                <w:szCs w:val="20"/>
                <w:lang w:eastAsia="en-US"/>
              </w:rPr>
            </w:pPr>
            <w:r w:rsidRPr="00243D28">
              <w:rPr>
                <w:sz w:val="20"/>
                <w:szCs w:val="20"/>
              </w:rPr>
              <w:t>2.2. valsts speciālais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4ADFF9" w14:textId="77777777" w:rsidR="00CC7366" w:rsidRPr="00243D28" w:rsidRDefault="00CC7366" w:rsidP="00C66CD3">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7F10AC"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70AF7FAE" w14:textId="77777777" w:rsidR="00CC7366" w:rsidRPr="00243D28" w:rsidRDefault="00CC7366" w:rsidP="00C66CD3">
            <w:pPr>
              <w:jc w:val="center"/>
              <w:rPr>
                <w:sz w:val="20"/>
                <w:szCs w:val="20"/>
              </w:rPr>
            </w:pPr>
            <w:r w:rsidRPr="00243D28">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7C23751" w14:textId="77777777" w:rsidR="00CC7366" w:rsidRPr="00243D28" w:rsidRDefault="00CC7366" w:rsidP="00C66CD3">
            <w:pPr>
              <w:jc w:val="center"/>
              <w:rPr>
                <w:sz w:val="20"/>
                <w:szCs w:val="20"/>
                <w:lang w:eastAsia="en-US"/>
              </w:rPr>
            </w:pPr>
            <w:r w:rsidRPr="00243D28">
              <w:rPr>
                <w:sz w:val="20"/>
                <w:szCs w:val="20"/>
                <w:lang w:eastAsia="en-US"/>
              </w:rPr>
              <w:t>0</w:t>
            </w:r>
          </w:p>
        </w:tc>
        <w:tc>
          <w:tcPr>
            <w:tcW w:w="877" w:type="dxa"/>
            <w:tcBorders>
              <w:top w:val="single" w:sz="4" w:space="0" w:color="auto"/>
              <w:left w:val="single" w:sz="4" w:space="0" w:color="auto"/>
              <w:bottom w:val="single" w:sz="4" w:space="0" w:color="auto"/>
              <w:right w:val="single" w:sz="4" w:space="0" w:color="auto"/>
            </w:tcBorders>
            <w:vAlign w:val="center"/>
          </w:tcPr>
          <w:p w14:paraId="10D0D0B5" w14:textId="77777777" w:rsidR="00CC7366" w:rsidRPr="00243D28" w:rsidRDefault="00CC7366" w:rsidP="00C66CD3">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35E35EA9"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6EB347FE" w14:textId="77777777" w:rsidR="00CC7366" w:rsidRPr="00243D28" w:rsidRDefault="00CC7366" w:rsidP="00C66CD3">
            <w:pPr>
              <w:jc w:val="center"/>
              <w:rPr>
                <w:sz w:val="20"/>
                <w:szCs w:val="20"/>
                <w:lang w:eastAsia="en-US"/>
              </w:rPr>
            </w:pPr>
            <w:r w:rsidRPr="00243D28">
              <w:rPr>
                <w:sz w:val="20"/>
                <w:szCs w:val="20"/>
                <w:lang w:eastAsia="en-US"/>
              </w:rPr>
              <w:t>0</w:t>
            </w:r>
          </w:p>
        </w:tc>
      </w:tr>
      <w:tr w:rsidR="00CC7366" w:rsidRPr="00243D28" w14:paraId="1ECBE873"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4D962762" w14:textId="77777777" w:rsidR="00CC7366" w:rsidRPr="00243D28" w:rsidRDefault="00CC7366" w:rsidP="00C66CD3">
            <w:pPr>
              <w:rPr>
                <w:sz w:val="20"/>
                <w:szCs w:val="20"/>
                <w:lang w:eastAsia="en-US"/>
              </w:rPr>
            </w:pPr>
            <w:r w:rsidRPr="00243D28">
              <w:rPr>
                <w:sz w:val="20"/>
                <w:szCs w:val="20"/>
              </w:rPr>
              <w:t>2.3. pašvaldību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71BD6F" w14:textId="77777777" w:rsidR="00CC7366" w:rsidRPr="00243D28" w:rsidRDefault="00CC7366" w:rsidP="00C66CD3">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A7D1534" w14:textId="6ED8D8A0" w:rsidR="00CC7366" w:rsidRPr="00243D28" w:rsidRDefault="006373F2" w:rsidP="00C66CD3">
            <w:pPr>
              <w:jc w:val="center"/>
              <w:rPr>
                <w:sz w:val="20"/>
                <w:szCs w:val="20"/>
                <w:lang w:eastAsia="en-US"/>
              </w:rPr>
            </w:pPr>
            <w:r>
              <w:rPr>
                <w:sz w:val="20"/>
                <w:szCs w:val="20"/>
                <w:lang w:eastAsia="en-US"/>
              </w:rPr>
              <w:t>2 471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BA3497A" w14:textId="77777777" w:rsidR="00CC7366" w:rsidRPr="00243D28" w:rsidRDefault="00CC7366" w:rsidP="00C66CD3">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46A224" w14:textId="59B75D2C" w:rsidR="00CC7366" w:rsidRPr="00243D28" w:rsidRDefault="006373F2" w:rsidP="00C66CD3">
            <w:pPr>
              <w:jc w:val="center"/>
              <w:rPr>
                <w:sz w:val="20"/>
                <w:szCs w:val="20"/>
                <w:lang w:eastAsia="en-US"/>
              </w:rPr>
            </w:pPr>
            <w:r>
              <w:rPr>
                <w:sz w:val="20"/>
                <w:szCs w:val="20"/>
                <w:lang w:eastAsia="en-US"/>
              </w:rPr>
              <w:t>244 588</w:t>
            </w:r>
          </w:p>
        </w:tc>
        <w:tc>
          <w:tcPr>
            <w:tcW w:w="877" w:type="dxa"/>
            <w:tcBorders>
              <w:top w:val="single" w:sz="4" w:space="0" w:color="auto"/>
              <w:left w:val="single" w:sz="4" w:space="0" w:color="auto"/>
              <w:bottom w:val="single" w:sz="4" w:space="0" w:color="auto"/>
              <w:right w:val="single" w:sz="4" w:space="0" w:color="auto"/>
            </w:tcBorders>
            <w:vAlign w:val="center"/>
          </w:tcPr>
          <w:p w14:paraId="0AC70A3C" w14:textId="77777777" w:rsidR="00CC7366" w:rsidRPr="00243D28" w:rsidRDefault="00CC7366" w:rsidP="00C66CD3">
            <w:pPr>
              <w:jc w:val="center"/>
              <w:rPr>
                <w:sz w:val="20"/>
                <w:szCs w:val="20"/>
              </w:rPr>
            </w:pPr>
            <w:r w:rsidRPr="00243D28">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0E05A65" w14:textId="0CDA067E" w:rsidR="00CC7366" w:rsidRPr="00243D28" w:rsidRDefault="006373F2" w:rsidP="00C66CD3">
            <w:pPr>
              <w:jc w:val="center"/>
              <w:rPr>
                <w:sz w:val="20"/>
                <w:szCs w:val="20"/>
                <w:lang w:eastAsia="en-US"/>
              </w:rPr>
            </w:pPr>
            <w:r>
              <w:rPr>
                <w:sz w:val="20"/>
                <w:szCs w:val="20"/>
                <w:lang w:eastAsia="en-US"/>
              </w:rPr>
              <w:t>802 941</w:t>
            </w:r>
          </w:p>
        </w:tc>
        <w:tc>
          <w:tcPr>
            <w:tcW w:w="993" w:type="dxa"/>
            <w:tcBorders>
              <w:top w:val="single" w:sz="4" w:space="0" w:color="auto"/>
              <w:left w:val="single" w:sz="4" w:space="0" w:color="auto"/>
              <w:bottom w:val="single" w:sz="4" w:space="0" w:color="auto"/>
              <w:right w:val="single" w:sz="4" w:space="0" w:color="auto"/>
            </w:tcBorders>
            <w:vAlign w:val="center"/>
          </w:tcPr>
          <w:p w14:paraId="09F889D2" w14:textId="52B7A897" w:rsidR="00CC7366" w:rsidRPr="00243D28" w:rsidRDefault="00367FDA" w:rsidP="00C66CD3">
            <w:pPr>
              <w:jc w:val="center"/>
              <w:rPr>
                <w:sz w:val="20"/>
                <w:szCs w:val="20"/>
                <w:lang w:eastAsia="en-US"/>
              </w:rPr>
            </w:pPr>
            <w:r>
              <w:rPr>
                <w:sz w:val="20"/>
                <w:szCs w:val="20"/>
                <w:lang w:eastAsia="en-US"/>
              </w:rPr>
              <w:t>185 294</w:t>
            </w:r>
          </w:p>
        </w:tc>
      </w:tr>
      <w:tr w:rsidR="00CC7366" w:rsidRPr="00243D28" w14:paraId="51C59B9C"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0FA14F3C" w14:textId="77777777" w:rsidR="00CC7366" w:rsidRPr="00243D28" w:rsidRDefault="00CC7366" w:rsidP="00C66CD3">
            <w:pPr>
              <w:rPr>
                <w:sz w:val="20"/>
                <w:szCs w:val="20"/>
                <w:lang w:eastAsia="en-US"/>
              </w:rPr>
            </w:pPr>
            <w:r w:rsidRPr="00243D28">
              <w:rPr>
                <w:sz w:val="20"/>
                <w:szCs w:val="20"/>
              </w:rPr>
              <w:t xml:space="preserve">3. </w:t>
            </w:r>
            <w:r w:rsidRPr="00243D28">
              <w:rPr>
                <w:b/>
                <w:sz w:val="20"/>
                <w:szCs w:val="20"/>
              </w:rPr>
              <w:t>Finansiālā ietekme: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6960E7" w14:textId="77777777" w:rsidR="00CC7366" w:rsidRPr="00243D28" w:rsidRDefault="00CC7366" w:rsidP="00C66CD3">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B748EB" w14:textId="1C26A99E" w:rsidR="00CC7366" w:rsidRPr="00243D28" w:rsidRDefault="006373F2" w:rsidP="00C66CD3">
            <w:pPr>
              <w:jc w:val="center"/>
              <w:rPr>
                <w:sz w:val="20"/>
                <w:szCs w:val="20"/>
                <w:lang w:eastAsia="en-US"/>
              </w:rPr>
            </w:pPr>
            <w:r>
              <w:rPr>
                <w:sz w:val="20"/>
                <w:szCs w:val="20"/>
                <w:lang w:eastAsia="en-US"/>
              </w:rPr>
              <w:t>-3 530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D7558C1" w14:textId="77777777" w:rsidR="00CC7366" w:rsidRPr="00243D28" w:rsidRDefault="00CC7366" w:rsidP="00C66CD3">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DAC7D8" w14:textId="05311D1B" w:rsidR="00CC7366" w:rsidRPr="00243D28" w:rsidRDefault="00CC7366" w:rsidP="00C66CD3">
            <w:pPr>
              <w:jc w:val="center"/>
              <w:rPr>
                <w:sz w:val="20"/>
                <w:szCs w:val="20"/>
                <w:lang w:eastAsia="en-US"/>
              </w:rPr>
            </w:pPr>
            <w:r>
              <w:rPr>
                <w:sz w:val="20"/>
                <w:szCs w:val="20"/>
                <w:lang w:eastAsia="en-US"/>
              </w:rPr>
              <w:t>-</w:t>
            </w:r>
            <w:r w:rsidR="006373F2">
              <w:rPr>
                <w:sz w:val="20"/>
                <w:szCs w:val="20"/>
                <w:lang w:eastAsia="en-US"/>
              </w:rPr>
              <w:t>349 411</w:t>
            </w:r>
          </w:p>
        </w:tc>
        <w:tc>
          <w:tcPr>
            <w:tcW w:w="877" w:type="dxa"/>
            <w:tcBorders>
              <w:top w:val="single" w:sz="4" w:space="0" w:color="auto"/>
              <w:left w:val="single" w:sz="4" w:space="0" w:color="auto"/>
              <w:bottom w:val="single" w:sz="4" w:space="0" w:color="auto"/>
              <w:right w:val="single" w:sz="4" w:space="0" w:color="auto"/>
            </w:tcBorders>
            <w:vAlign w:val="center"/>
          </w:tcPr>
          <w:p w14:paraId="49317A3E" w14:textId="77777777" w:rsidR="00CC7366" w:rsidRPr="00243D28" w:rsidRDefault="00CC7366" w:rsidP="00C66CD3">
            <w:pPr>
              <w:jc w:val="center"/>
              <w:rPr>
                <w:sz w:val="20"/>
                <w:szCs w:val="20"/>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0A2B6F06" w14:textId="423EB02A" w:rsidR="00CC7366" w:rsidRPr="00243D28" w:rsidRDefault="00CC7366" w:rsidP="00C66CD3">
            <w:pPr>
              <w:jc w:val="center"/>
              <w:rPr>
                <w:sz w:val="20"/>
                <w:szCs w:val="20"/>
                <w:lang w:eastAsia="en-US"/>
              </w:rPr>
            </w:pPr>
            <w:r>
              <w:rPr>
                <w:sz w:val="20"/>
                <w:szCs w:val="20"/>
                <w:lang w:eastAsia="en-US"/>
              </w:rPr>
              <w:t>-</w:t>
            </w:r>
            <w:r w:rsidR="006373F2">
              <w:rPr>
                <w:sz w:val="20"/>
                <w:szCs w:val="20"/>
                <w:lang w:eastAsia="en-US"/>
              </w:rPr>
              <w:t>1 147 059</w:t>
            </w:r>
          </w:p>
        </w:tc>
        <w:tc>
          <w:tcPr>
            <w:tcW w:w="993" w:type="dxa"/>
            <w:tcBorders>
              <w:top w:val="single" w:sz="4" w:space="0" w:color="auto"/>
              <w:left w:val="single" w:sz="4" w:space="0" w:color="auto"/>
              <w:bottom w:val="single" w:sz="4" w:space="0" w:color="auto"/>
              <w:right w:val="single" w:sz="4" w:space="0" w:color="auto"/>
            </w:tcBorders>
            <w:vAlign w:val="center"/>
          </w:tcPr>
          <w:p w14:paraId="3F4EEC22" w14:textId="2AA6A26C" w:rsidR="00CC7366" w:rsidRPr="00243D28" w:rsidRDefault="00CC7366" w:rsidP="00C66CD3">
            <w:pPr>
              <w:jc w:val="center"/>
              <w:rPr>
                <w:sz w:val="20"/>
                <w:szCs w:val="20"/>
                <w:lang w:eastAsia="en-US"/>
              </w:rPr>
            </w:pPr>
            <w:r>
              <w:rPr>
                <w:sz w:val="20"/>
                <w:szCs w:val="20"/>
                <w:lang w:eastAsia="en-US"/>
              </w:rPr>
              <w:t>-</w:t>
            </w:r>
            <w:r w:rsidR="00367FDA">
              <w:rPr>
                <w:sz w:val="20"/>
                <w:szCs w:val="20"/>
                <w:lang w:eastAsia="en-US"/>
              </w:rPr>
              <w:t>264 706</w:t>
            </w:r>
          </w:p>
        </w:tc>
      </w:tr>
      <w:tr w:rsidR="00CC7366" w:rsidRPr="00243D28" w14:paraId="3CDD6EFF"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24EF7F8C" w14:textId="77777777" w:rsidR="00CC7366" w:rsidRPr="00243D28" w:rsidRDefault="00CC7366" w:rsidP="00C66CD3">
            <w:pPr>
              <w:rPr>
                <w:sz w:val="20"/>
                <w:szCs w:val="20"/>
                <w:lang w:eastAsia="en-US"/>
              </w:rPr>
            </w:pPr>
            <w:r w:rsidRPr="00243D28">
              <w:rPr>
                <w:sz w:val="20"/>
                <w:szCs w:val="20"/>
              </w:rPr>
              <w:t>3.1. valsts pamatbudžets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FCE977" w14:textId="77777777" w:rsidR="00CC7366" w:rsidRPr="00243D28" w:rsidRDefault="00CC7366" w:rsidP="00C66CD3">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953846" w14:textId="25B219D5" w:rsidR="00CC7366" w:rsidRPr="00243D28" w:rsidRDefault="006373F2" w:rsidP="00C66CD3">
            <w:pPr>
              <w:jc w:val="center"/>
              <w:rPr>
                <w:sz w:val="20"/>
                <w:szCs w:val="20"/>
                <w:lang w:eastAsia="en-US"/>
              </w:rPr>
            </w:pPr>
            <w:r>
              <w:rPr>
                <w:sz w:val="20"/>
                <w:szCs w:val="20"/>
                <w:lang w:eastAsia="en-US"/>
              </w:rPr>
              <w:t>-1 059</w:t>
            </w:r>
          </w:p>
        </w:tc>
        <w:tc>
          <w:tcPr>
            <w:tcW w:w="993" w:type="dxa"/>
            <w:tcBorders>
              <w:top w:val="single" w:sz="4" w:space="0" w:color="auto"/>
              <w:left w:val="single" w:sz="4" w:space="0" w:color="auto"/>
              <w:bottom w:val="single" w:sz="4" w:space="0" w:color="auto"/>
              <w:right w:val="single" w:sz="4" w:space="0" w:color="auto"/>
            </w:tcBorders>
            <w:vAlign w:val="center"/>
          </w:tcPr>
          <w:p w14:paraId="769C9830" w14:textId="77777777" w:rsidR="00CC7366" w:rsidRPr="00243D28" w:rsidRDefault="00CC7366" w:rsidP="00C66CD3">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70876391" w14:textId="63392B84" w:rsidR="00CC7366" w:rsidRPr="00243D28" w:rsidRDefault="006373F2" w:rsidP="00C66CD3">
            <w:pPr>
              <w:jc w:val="center"/>
              <w:rPr>
                <w:sz w:val="20"/>
                <w:szCs w:val="20"/>
                <w:lang w:eastAsia="en-US"/>
              </w:rPr>
            </w:pPr>
            <w:r>
              <w:rPr>
                <w:sz w:val="20"/>
                <w:szCs w:val="20"/>
                <w:lang w:eastAsia="en-US"/>
              </w:rPr>
              <w:t>-104 823</w:t>
            </w:r>
          </w:p>
        </w:tc>
        <w:tc>
          <w:tcPr>
            <w:tcW w:w="877" w:type="dxa"/>
            <w:tcBorders>
              <w:top w:val="single" w:sz="4" w:space="0" w:color="auto"/>
              <w:left w:val="single" w:sz="4" w:space="0" w:color="auto"/>
              <w:bottom w:val="single" w:sz="4" w:space="0" w:color="auto"/>
              <w:right w:val="single" w:sz="4" w:space="0" w:color="auto"/>
            </w:tcBorders>
            <w:vAlign w:val="center"/>
          </w:tcPr>
          <w:p w14:paraId="1503B4E1" w14:textId="77777777" w:rsidR="00CC7366" w:rsidRPr="00243D28" w:rsidRDefault="00CC7366" w:rsidP="00C66CD3">
            <w:pPr>
              <w:jc w:val="center"/>
              <w:rPr>
                <w:sz w:val="20"/>
                <w:szCs w:val="20"/>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4A3ED150" w14:textId="766C2395" w:rsidR="00CC7366" w:rsidRPr="00243D28" w:rsidRDefault="006373F2" w:rsidP="00C66CD3">
            <w:pPr>
              <w:jc w:val="center"/>
              <w:rPr>
                <w:sz w:val="20"/>
                <w:szCs w:val="20"/>
                <w:lang w:eastAsia="en-US"/>
              </w:rPr>
            </w:pPr>
            <w:r>
              <w:rPr>
                <w:sz w:val="20"/>
                <w:szCs w:val="20"/>
                <w:lang w:eastAsia="en-US"/>
              </w:rPr>
              <w:t>-344 118</w:t>
            </w:r>
          </w:p>
        </w:tc>
        <w:tc>
          <w:tcPr>
            <w:tcW w:w="993" w:type="dxa"/>
            <w:tcBorders>
              <w:top w:val="single" w:sz="4" w:space="0" w:color="auto"/>
              <w:left w:val="single" w:sz="4" w:space="0" w:color="auto"/>
              <w:bottom w:val="single" w:sz="4" w:space="0" w:color="auto"/>
              <w:right w:val="single" w:sz="4" w:space="0" w:color="auto"/>
            </w:tcBorders>
            <w:vAlign w:val="center"/>
          </w:tcPr>
          <w:p w14:paraId="66F0BF07" w14:textId="6B8DB613" w:rsidR="00CC7366" w:rsidRPr="00243D28" w:rsidRDefault="00367FDA" w:rsidP="00C66CD3">
            <w:pPr>
              <w:jc w:val="center"/>
              <w:rPr>
                <w:sz w:val="20"/>
                <w:szCs w:val="20"/>
                <w:lang w:eastAsia="en-US"/>
              </w:rPr>
            </w:pPr>
            <w:r>
              <w:rPr>
                <w:sz w:val="20"/>
                <w:szCs w:val="20"/>
                <w:lang w:eastAsia="en-US"/>
              </w:rPr>
              <w:t>-79 412</w:t>
            </w:r>
          </w:p>
        </w:tc>
      </w:tr>
      <w:tr w:rsidR="00CC7366" w:rsidRPr="00243D28" w14:paraId="241A076D"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15F8055B" w14:textId="77777777" w:rsidR="00CC7366" w:rsidRPr="00243D28" w:rsidRDefault="00CC7366" w:rsidP="00C66CD3">
            <w:pPr>
              <w:rPr>
                <w:sz w:val="20"/>
                <w:szCs w:val="20"/>
                <w:lang w:eastAsia="en-US"/>
              </w:rPr>
            </w:pPr>
            <w:r w:rsidRPr="00243D28">
              <w:rPr>
                <w:sz w:val="20"/>
                <w:szCs w:val="20"/>
              </w:rPr>
              <w:t>3.2. speciālais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F229EE" w14:textId="77777777" w:rsidR="00CC7366" w:rsidRPr="00243D28" w:rsidRDefault="00CC7366" w:rsidP="00C66CD3">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3F804D"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6629F8F1" w14:textId="77777777" w:rsidR="00CC7366" w:rsidRPr="00243D28" w:rsidRDefault="00CC7366" w:rsidP="00C66CD3">
            <w:pPr>
              <w:jc w:val="center"/>
              <w:rPr>
                <w:sz w:val="20"/>
                <w:szCs w:val="20"/>
              </w:rPr>
            </w:pPr>
            <w:r w:rsidRPr="00243D28">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73400FD6" w14:textId="77777777" w:rsidR="00CC7366" w:rsidRPr="00243D28" w:rsidRDefault="00CC7366" w:rsidP="00C66CD3">
            <w:pPr>
              <w:jc w:val="center"/>
              <w:rPr>
                <w:sz w:val="20"/>
                <w:szCs w:val="20"/>
                <w:lang w:eastAsia="en-US"/>
              </w:rPr>
            </w:pPr>
            <w:r w:rsidRPr="00243D28">
              <w:rPr>
                <w:sz w:val="20"/>
                <w:szCs w:val="20"/>
                <w:lang w:eastAsia="en-US"/>
              </w:rPr>
              <w:t>0</w:t>
            </w:r>
          </w:p>
        </w:tc>
        <w:tc>
          <w:tcPr>
            <w:tcW w:w="877" w:type="dxa"/>
            <w:tcBorders>
              <w:top w:val="single" w:sz="4" w:space="0" w:color="auto"/>
              <w:left w:val="single" w:sz="4" w:space="0" w:color="auto"/>
              <w:bottom w:val="single" w:sz="4" w:space="0" w:color="auto"/>
              <w:right w:val="single" w:sz="4" w:space="0" w:color="auto"/>
            </w:tcBorders>
            <w:vAlign w:val="center"/>
          </w:tcPr>
          <w:p w14:paraId="7BAC8038" w14:textId="77777777" w:rsidR="00CC7366" w:rsidRPr="00243D28" w:rsidRDefault="00CC7366" w:rsidP="00C66CD3">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23BFF1BC"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15A989D9" w14:textId="77777777" w:rsidR="00CC7366" w:rsidRPr="00243D28" w:rsidRDefault="00CC7366" w:rsidP="00C66CD3">
            <w:pPr>
              <w:jc w:val="center"/>
              <w:rPr>
                <w:sz w:val="20"/>
                <w:szCs w:val="20"/>
                <w:lang w:eastAsia="en-US"/>
              </w:rPr>
            </w:pPr>
            <w:r w:rsidRPr="00243D28">
              <w:rPr>
                <w:sz w:val="20"/>
                <w:szCs w:val="20"/>
                <w:lang w:eastAsia="en-US"/>
              </w:rPr>
              <w:t>0</w:t>
            </w:r>
          </w:p>
        </w:tc>
      </w:tr>
      <w:tr w:rsidR="00CC7366" w:rsidRPr="00243D28" w14:paraId="1AC3C06F"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159B9FEA" w14:textId="77777777" w:rsidR="00CC7366" w:rsidRPr="00243D28" w:rsidRDefault="00CC7366" w:rsidP="00C66CD3">
            <w:pPr>
              <w:rPr>
                <w:sz w:val="20"/>
                <w:szCs w:val="20"/>
                <w:lang w:eastAsia="en-US"/>
              </w:rPr>
            </w:pPr>
            <w:r w:rsidRPr="00243D28">
              <w:rPr>
                <w:sz w:val="20"/>
                <w:szCs w:val="20"/>
              </w:rPr>
              <w:t>3.3. pašvaldību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529A25" w14:textId="77777777" w:rsidR="00CC7366" w:rsidRPr="00243D28" w:rsidRDefault="00CC7366" w:rsidP="00C66CD3">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1F03185" w14:textId="6C8B6159" w:rsidR="00CC7366" w:rsidRPr="00243D28" w:rsidRDefault="00CC7366" w:rsidP="00C66CD3">
            <w:pPr>
              <w:jc w:val="center"/>
              <w:rPr>
                <w:sz w:val="20"/>
                <w:szCs w:val="20"/>
                <w:lang w:eastAsia="en-US"/>
              </w:rPr>
            </w:pPr>
            <w:r>
              <w:rPr>
                <w:sz w:val="20"/>
                <w:szCs w:val="20"/>
                <w:lang w:eastAsia="en-US"/>
              </w:rPr>
              <w:t>-</w:t>
            </w:r>
            <w:r w:rsidR="006373F2">
              <w:rPr>
                <w:sz w:val="20"/>
                <w:szCs w:val="20"/>
                <w:lang w:eastAsia="en-US"/>
              </w:rPr>
              <w:t>2 471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6A87802" w14:textId="77777777" w:rsidR="00CC7366" w:rsidRPr="00243D28" w:rsidRDefault="00CC7366" w:rsidP="00C66CD3">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810C383" w14:textId="3129DD15" w:rsidR="00CC7366" w:rsidRPr="00243D28" w:rsidRDefault="00CC7366" w:rsidP="00C66CD3">
            <w:pPr>
              <w:jc w:val="center"/>
              <w:rPr>
                <w:sz w:val="20"/>
                <w:szCs w:val="20"/>
                <w:lang w:eastAsia="en-US"/>
              </w:rPr>
            </w:pPr>
            <w:r>
              <w:rPr>
                <w:sz w:val="20"/>
                <w:szCs w:val="20"/>
                <w:lang w:eastAsia="en-US"/>
              </w:rPr>
              <w:t>-</w:t>
            </w:r>
            <w:r w:rsidR="006373F2">
              <w:rPr>
                <w:sz w:val="20"/>
                <w:szCs w:val="20"/>
                <w:lang w:eastAsia="en-US"/>
              </w:rPr>
              <w:t>244 588</w:t>
            </w:r>
          </w:p>
        </w:tc>
        <w:tc>
          <w:tcPr>
            <w:tcW w:w="877" w:type="dxa"/>
            <w:tcBorders>
              <w:top w:val="single" w:sz="4" w:space="0" w:color="auto"/>
              <w:left w:val="single" w:sz="4" w:space="0" w:color="auto"/>
              <w:bottom w:val="single" w:sz="4" w:space="0" w:color="auto"/>
              <w:right w:val="single" w:sz="4" w:space="0" w:color="auto"/>
            </w:tcBorders>
            <w:vAlign w:val="center"/>
          </w:tcPr>
          <w:p w14:paraId="462949D0" w14:textId="77777777" w:rsidR="00CC7366" w:rsidRPr="00243D28" w:rsidRDefault="00CC7366" w:rsidP="00C66CD3">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39018682" w14:textId="5285F2B6" w:rsidR="00CC7366" w:rsidRPr="00243D28" w:rsidRDefault="00CC7366" w:rsidP="00C66CD3">
            <w:pPr>
              <w:jc w:val="center"/>
              <w:rPr>
                <w:sz w:val="20"/>
                <w:szCs w:val="20"/>
                <w:lang w:eastAsia="en-US"/>
              </w:rPr>
            </w:pPr>
            <w:r>
              <w:rPr>
                <w:sz w:val="20"/>
                <w:szCs w:val="20"/>
                <w:lang w:eastAsia="en-US"/>
              </w:rPr>
              <w:t>-</w:t>
            </w:r>
            <w:r w:rsidR="006373F2">
              <w:rPr>
                <w:sz w:val="20"/>
                <w:szCs w:val="20"/>
                <w:lang w:eastAsia="en-US"/>
              </w:rPr>
              <w:t>802 941</w:t>
            </w:r>
          </w:p>
        </w:tc>
        <w:tc>
          <w:tcPr>
            <w:tcW w:w="993" w:type="dxa"/>
            <w:tcBorders>
              <w:top w:val="single" w:sz="4" w:space="0" w:color="auto"/>
              <w:left w:val="single" w:sz="4" w:space="0" w:color="auto"/>
              <w:bottom w:val="single" w:sz="4" w:space="0" w:color="auto"/>
              <w:right w:val="single" w:sz="4" w:space="0" w:color="auto"/>
            </w:tcBorders>
            <w:vAlign w:val="center"/>
          </w:tcPr>
          <w:p w14:paraId="0A91E9D1" w14:textId="5A450E35" w:rsidR="00CC7366" w:rsidRPr="00243D28" w:rsidRDefault="00CC7366" w:rsidP="00C66CD3">
            <w:pPr>
              <w:jc w:val="center"/>
              <w:rPr>
                <w:sz w:val="20"/>
                <w:szCs w:val="20"/>
                <w:lang w:eastAsia="en-US"/>
              </w:rPr>
            </w:pPr>
            <w:r>
              <w:rPr>
                <w:sz w:val="20"/>
                <w:szCs w:val="20"/>
                <w:lang w:eastAsia="en-US"/>
              </w:rPr>
              <w:t>-</w:t>
            </w:r>
            <w:r w:rsidR="00367FDA">
              <w:rPr>
                <w:sz w:val="20"/>
                <w:szCs w:val="20"/>
                <w:lang w:eastAsia="en-US"/>
              </w:rPr>
              <w:t>185 294</w:t>
            </w:r>
          </w:p>
        </w:tc>
      </w:tr>
      <w:tr w:rsidR="00CC7366" w:rsidRPr="00243D28" w14:paraId="1835EEA2" w14:textId="77777777" w:rsidTr="00156186">
        <w:trPr>
          <w:trHeight w:val="1123"/>
          <w:jc w:val="center"/>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2BA1D11" w14:textId="77777777" w:rsidR="00CC7366" w:rsidRPr="00243D28" w:rsidRDefault="00CC7366" w:rsidP="00C66CD3">
            <w:pPr>
              <w:rPr>
                <w:sz w:val="20"/>
                <w:szCs w:val="20"/>
                <w:lang w:eastAsia="en-US"/>
              </w:rPr>
            </w:pPr>
            <w:r w:rsidRPr="00243D28">
              <w:rPr>
                <w:sz w:val="20"/>
                <w:szCs w:val="20"/>
              </w:rPr>
              <w:t>4. Finanšu līdzekļi papildu izdevumu finansēšanai (kompensējošu izdevumu samazinājumu norāda ar "+" zīmi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F9FE9A" w14:textId="77777777" w:rsidR="00CC7366" w:rsidRPr="00243D28" w:rsidRDefault="00CC7366" w:rsidP="00C66CD3">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9A9233A"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78B93445" w14:textId="77777777" w:rsidR="00CC7366" w:rsidRPr="00243D28" w:rsidRDefault="00CC7366" w:rsidP="00C66CD3">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741730DA" w14:textId="77777777" w:rsidR="00CC7366" w:rsidRPr="00243D28" w:rsidRDefault="00CC7366" w:rsidP="00C66CD3">
            <w:pPr>
              <w:jc w:val="center"/>
              <w:rPr>
                <w:sz w:val="20"/>
                <w:szCs w:val="20"/>
                <w:lang w:eastAsia="en-US"/>
              </w:rPr>
            </w:pPr>
            <w:r w:rsidRPr="00243D28">
              <w:rPr>
                <w:sz w:val="20"/>
                <w:szCs w:val="20"/>
                <w:lang w:eastAsia="en-US"/>
              </w:rPr>
              <w:t>0</w:t>
            </w:r>
          </w:p>
        </w:tc>
        <w:tc>
          <w:tcPr>
            <w:tcW w:w="877" w:type="dxa"/>
            <w:tcBorders>
              <w:top w:val="single" w:sz="4" w:space="0" w:color="auto"/>
              <w:left w:val="single" w:sz="4" w:space="0" w:color="auto"/>
              <w:bottom w:val="single" w:sz="4" w:space="0" w:color="auto"/>
              <w:right w:val="single" w:sz="4" w:space="0" w:color="auto"/>
            </w:tcBorders>
            <w:vAlign w:val="center"/>
          </w:tcPr>
          <w:p w14:paraId="38BA09B7" w14:textId="77777777" w:rsidR="00CC7366" w:rsidRPr="00243D28" w:rsidRDefault="00CC7366" w:rsidP="00C66CD3">
            <w:pPr>
              <w:jc w:val="center"/>
              <w:rPr>
                <w:sz w:val="20"/>
                <w:szCs w:val="20"/>
                <w:lang w:eastAsia="en-US"/>
              </w:rPr>
            </w:pPr>
            <w:r w:rsidRPr="00243D28">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54138852"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0C619FA3" w14:textId="77777777" w:rsidR="00CC7366" w:rsidRPr="00243D28" w:rsidRDefault="00CC7366" w:rsidP="00C66CD3">
            <w:pPr>
              <w:jc w:val="center"/>
              <w:rPr>
                <w:sz w:val="20"/>
                <w:szCs w:val="20"/>
                <w:lang w:eastAsia="en-US"/>
              </w:rPr>
            </w:pPr>
            <w:r w:rsidRPr="00243D28">
              <w:rPr>
                <w:sz w:val="20"/>
                <w:szCs w:val="20"/>
                <w:lang w:eastAsia="en-US"/>
              </w:rPr>
              <w:t>0</w:t>
            </w:r>
          </w:p>
        </w:tc>
      </w:tr>
      <w:tr w:rsidR="00CC7366" w:rsidRPr="00243D28" w14:paraId="69553796"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68107C17" w14:textId="77777777" w:rsidR="00CC7366" w:rsidRPr="00243D28" w:rsidRDefault="00CC7366" w:rsidP="00C66CD3">
            <w:pPr>
              <w:rPr>
                <w:sz w:val="20"/>
                <w:szCs w:val="20"/>
                <w:lang w:eastAsia="en-US"/>
              </w:rPr>
            </w:pPr>
            <w:r w:rsidRPr="00243D28">
              <w:rPr>
                <w:sz w:val="20"/>
                <w:szCs w:val="20"/>
              </w:rPr>
              <w:t>5. Precizēta finansiālā ietekme:</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7563E2" w14:textId="77777777" w:rsidR="00CC7366" w:rsidRPr="00243D28" w:rsidRDefault="00CC7366" w:rsidP="00C66CD3">
            <w:pPr>
              <w:jc w:val="center"/>
              <w:rPr>
                <w:sz w:val="20"/>
                <w:szCs w:val="20"/>
                <w:lang w:eastAsia="en-US"/>
              </w:rPr>
            </w:pPr>
            <w:r w:rsidRPr="00243D28">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85B3A9"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vMerge w:val="restart"/>
            <w:tcBorders>
              <w:top w:val="single" w:sz="4" w:space="0" w:color="auto"/>
              <w:left w:val="single" w:sz="4" w:space="0" w:color="auto"/>
              <w:right w:val="single" w:sz="4" w:space="0" w:color="auto"/>
            </w:tcBorders>
            <w:vAlign w:val="center"/>
          </w:tcPr>
          <w:p w14:paraId="414A3D13" w14:textId="77777777" w:rsidR="00CC7366" w:rsidRPr="00243D28" w:rsidRDefault="00CC7366" w:rsidP="00C66CD3">
            <w:pPr>
              <w:jc w:val="center"/>
              <w:rPr>
                <w:sz w:val="20"/>
                <w:szCs w:val="20"/>
              </w:rPr>
            </w:pPr>
            <w:r w:rsidRPr="00243D28">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15E435" w14:textId="77777777" w:rsidR="00CC7366" w:rsidRPr="00243D28" w:rsidRDefault="00CC7366" w:rsidP="00C66CD3">
            <w:pPr>
              <w:jc w:val="center"/>
              <w:rPr>
                <w:sz w:val="20"/>
                <w:szCs w:val="20"/>
                <w:lang w:eastAsia="en-US"/>
              </w:rPr>
            </w:pPr>
            <w:r w:rsidRPr="00243D28">
              <w:rPr>
                <w:sz w:val="20"/>
                <w:szCs w:val="20"/>
                <w:lang w:eastAsia="en-US"/>
              </w:rPr>
              <w:t>0</w:t>
            </w:r>
          </w:p>
        </w:tc>
        <w:tc>
          <w:tcPr>
            <w:tcW w:w="877" w:type="dxa"/>
            <w:vMerge w:val="restart"/>
            <w:tcBorders>
              <w:top w:val="single" w:sz="4" w:space="0" w:color="auto"/>
              <w:left w:val="single" w:sz="4" w:space="0" w:color="auto"/>
              <w:right w:val="single" w:sz="4" w:space="0" w:color="auto"/>
            </w:tcBorders>
            <w:vAlign w:val="center"/>
          </w:tcPr>
          <w:p w14:paraId="5AE0AB15" w14:textId="77777777" w:rsidR="00CC7366" w:rsidRPr="00243D28" w:rsidRDefault="00CC7366" w:rsidP="00C66CD3">
            <w:pPr>
              <w:jc w:val="center"/>
              <w:rPr>
                <w:sz w:val="20"/>
                <w:szCs w:val="20"/>
              </w:rPr>
            </w:pPr>
            <w:r w:rsidRPr="00243D28">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018B2"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905D3A" w14:textId="77777777" w:rsidR="00CC7366" w:rsidRPr="00243D28" w:rsidRDefault="00CC7366" w:rsidP="00C66CD3">
            <w:pPr>
              <w:jc w:val="center"/>
              <w:rPr>
                <w:sz w:val="20"/>
                <w:szCs w:val="20"/>
                <w:lang w:eastAsia="en-US"/>
              </w:rPr>
            </w:pPr>
            <w:r w:rsidRPr="00243D28">
              <w:rPr>
                <w:sz w:val="20"/>
                <w:szCs w:val="20"/>
                <w:lang w:eastAsia="en-US"/>
              </w:rPr>
              <w:t>0</w:t>
            </w:r>
          </w:p>
        </w:tc>
      </w:tr>
      <w:tr w:rsidR="00CC7366" w:rsidRPr="00243D28" w14:paraId="3ED1B9BE"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05425435" w14:textId="77777777" w:rsidR="00CC7366" w:rsidRPr="00243D28" w:rsidRDefault="00CC7366" w:rsidP="00C66CD3">
            <w:pPr>
              <w:rPr>
                <w:sz w:val="20"/>
                <w:szCs w:val="20"/>
                <w:lang w:eastAsia="en-US"/>
              </w:rPr>
            </w:pPr>
            <w:r w:rsidRPr="00243D28">
              <w:rPr>
                <w:sz w:val="20"/>
                <w:szCs w:val="20"/>
              </w:rPr>
              <w:t>5.1. valsts pamatbudžets</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A51925" w14:textId="77777777" w:rsidR="00CC7366" w:rsidRPr="00243D28" w:rsidRDefault="00CC7366" w:rsidP="00C66CD3">
            <w:pPr>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27A81"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vMerge/>
            <w:tcBorders>
              <w:left w:val="single" w:sz="4" w:space="0" w:color="auto"/>
              <w:right w:val="single" w:sz="4" w:space="0" w:color="auto"/>
            </w:tcBorders>
            <w:vAlign w:val="center"/>
          </w:tcPr>
          <w:p w14:paraId="73E28D70" w14:textId="77777777" w:rsidR="00CC7366" w:rsidRPr="00243D28" w:rsidRDefault="00CC7366" w:rsidP="00C66CD3">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58F513" w14:textId="77777777" w:rsidR="00CC7366" w:rsidRPr="00243D28" w:rsidRDefault="00CC7366" w:rsidP="00C66CD3">
            <w:pPr>
              <w:jc w:val="center"/>
              <w:rPr>
                <w:sz w:val="20"/>
                <w:szCs w:val="20"/>
                <w:lang w:eastAsia="en-US"/>
              </w:rPr>
            </w:pPr>
            <w:r w:rsidRPr="00243D28">
              <w:rPr>
                <w:sz w:val="20"/>
                <w:szCs w:val="20"/>
                <w:lang w:eastAsia="en-US"/>
              </w:rPr>
              <w:t>0</w:t>
            </w:r>
          </w:p>
        </w:tc>
        <w:tc>
          <w:tcPr>
            <w:tcW w:w="877" w:type="dxa"/>
            <w:vMerge/>
            <w:tcBorders>
              <w:left w:val="single" w:sz="4" w:space="0" w:color="auto"/>
              <w:right w:val="single" w:sz="4" w:space="0" w:color="auto"/>
            </w:tcBorders>
            <w:vAlign w:val="center"/>
          </w:tcPr>
          <w:p w14:paraId="50BECF9D" w14:textId="77777777" w:rsidR="00CC7366" w:rsidRPr="00243D28" w:rsidRDefault="00CC7366" w:rsidP="00C66CD3">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2FA196"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56D262" w14:textId="77777777" w:rsidR="00CC7366" w:rsidRPr="00243D28" w:rsidRDefault="00CC7366" w:rsidP="00C66CD3">
            <w:pPr>
              <w:jc w:val="center"/>
              <w:rPr>
                <w:sz w:val="20"/>
                <w:szCs w:val="20"/>
                <w:lang w:eastAsia="en-US"/>
              </w:rPr>
            </w:pPr>
            <w:r w:rsidRPr="00243D28">
              <w:rPr>
                <w:sz w:val="20"/>
                <w:szCs w:val="20"/>
                <w:lang w:eastAsia="en-US"/>
              </w:rPr>
              <w:t>0</w:t>
            </w:r>
          </w:p>
        </w:tc>
      </w:tr>
      <w:tr w:rsidR="00CC7366" w:rsidRPr="00243D28" w14:paraId="3839B3CA"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0ECF7416" w14:textId="77777777" w:rsidR="00CC7366" w:rsidRPr="00243D28" w:rsidRDefault="00CC7366" w:rsidP="00C66CD3">
            <w:pPr>
              <w:rPr>
                <w:sz w:val="20"/>
                <w:szCs w:val="20"/>
                <w:lang w:eastAsia="en-US"/>
              </w:rPr>
            </w:pPr>
            <w:r w:rsidRPr="00243D28">
              <w:rPr>
                <w:sz w:val="20"/>
                <w:szCs w:val="20"/>
              </w:rPr>
              <w:t>5.2. speciālais budžets</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A51D19" w14:textId="77777777" w:rsidR="00CC7366" w:rsidRPr="00243D28" w:rsidRDefault="00CC7366" w:rsidP="00C66CD3">
            <w:pPr>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5A2F43"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vMerge/>
            <w:tcBorders>
              <w:left w:val="single" w:sz="4" w:space="0" w:color="auto"/>
              <w:right w:val="single" w:sz="4" w:space="0" w:color="auto"/>
            </w:tcBorders>
            <w:vAlign w:val="center"/>
          </w:tcPr>
          <w:p w14:paraId="32D3D563" w14:textId="77777777" w:rsidR="00CC7366" w:rsidRPr="00243D28" w:rsidRDefault="00CC7366" w:rsidP="00C66CD3">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AE0BB6" w14:textId="77777777" w:rsidR="00CC7366" w:rsidRPr="00243D28" w:rsidRDefault="00CC7366" w:rsidP="00C66CD3">
            <w:pPr>
              <w:jc w:val="center"/>
              <w:rPr>
                <w:sz w:val="20"/>
                <w:szCs w:val="20"/>
                <w:lang w:eastAsia="en-US"/>
              </w:rPr>
            </w:pPr>
            <w:r w:rsidRPr="00243D28">
              <w:rPr>
                <w:sz w:val="20"/>
                <w:szCs w:val="20"/>
                <w:lang w:eastAsia="en-US"/>
              </w:rPr>
              <w:t>0</w:t>
            </w:r>
          </w:p>
        </w:tc>
        <w:tc>
          <w:tcPr>
            <w:tcW w:w="877" w:type="dxa"/>
            <w:vMerge/>
            <w:tcBorders>
              <w:left w:val="single" w:sz="4" w:space="0" w:color="auto"/>
              <w:right w:val="single" w:sz="4" w:space="0" w:color="auto"/>
            </w:tcBorders>
            <w:vAlign w:val="center"/>
          </w:tcPr>
          <w:p w14:paraId="4704094D" w14:textId="77777777" w:rsidR="00CC7366" w:rsidRPr="00243D28" w:rsidRDefault="00CC7366" w:rsidP="00C66CD3">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5B40E"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3931D7" w14:textId="77777777" w:rsidR="00CC7366" w:rsidRPr="00243D28" w:rsidRDefault="00CC7366" w:rsidP="00C66CD3">
            <w:pPr>
              <w:jc w:val="center"/>
              <w:rPr>
                <w:sz w:val="20"/>
                <w:szCs w:val="20"/>
                <w:lang w:eastAsia="en-US"/>
              </w:rPr>
            </w:pPr>
            <w:r w:rsidRPr="00243D28">
              <w:rPr>
                <w:sz w:val="20"/>
                <w:szCs w:val="20"/>
                <w:lang w:eastAsia="en-US"/>
              </w:rPr>
              <w:t>0</w:t>
            </w:r>
          </w:p>
        </w:tc>
      </w:tr>
      <w:tr w:rsidR="00CC7366" w:rsidRPr="00243D28" w14:paraId="42D3C173" w14:textId="77777777" w:rsidTr="0015618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18B31195" w14:textId="77777777" w:rsidR="00CC7366" w:rsidRPr="00243D28" w:rsidRDefault="00CC7366" w:rsidP="00C66CD3">
            <w:pPr>
              <w:rPr>
                <w:sz w:val="20"/>
                <w:szCs w:val="20"/>
                <w:lang w:eastAsia="en-US"/>
              </w:rPr>
            </w:pPr>
            <w:r w:rsidRPr="00243D28">
              <w:rPr>
                <w:sz w:val="20"/>
                <w:szCs w:val="20"/>
              </w:rPr>
              <w:t>5.3. pašvaldību budžets</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B63DF9" w14:textId="77777777" w:rsidR="00CC7366" w:rsidRPr="00243D28" w:rsidRDefault="00CC7366" w:rsidP="00C66CD3">
            <w:pPr>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743FD0"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vMerge/>
            <w:tcBorders>
              <w:left w:val="single" w:sz="4" w:space="0" w:color="auto"/>
              <w:bottom w:val="single" w:sz="4" w:space="0" w:color="auto"/>
              <w:right w:val="single" w:sz="4" w:space="0" w:color="auto"/>
            </w:tcBorders>
            <w:vAlign w:val="center"/>
          </w:tcPr>
          <w:p w14:paraId="70C0FDE7" w14:textId="77777777" w:rsidR="00CC7366" w:rsidRPr="00243D28" w:rsidRDefault="00CC7366" w:rsidP="00C66CD3">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98420" w14:textId="77777777" w:rsidR="00CC7366" w:rsidRPr="00243D28" w:rsidRDefault="00CC7366" w:rsidP="00C66CD3">
            <w:pPr>
              <w:jc w:val="center"/>
              <w:rPr>
                <w:sz w:val="20"/>
                <w:szCs w:val="20"/>
                <w:lang w:eastAsia="en-US"/>
              </w:rPr>
            </w:pPr>
            <w:r w:rsidRPr="00243D28">
              <w:rPr>
                <w:sz w:val="20"/>
                <w:szCs w:val="20"/>
                <w:lang w:eastAsia="en-US"/>
              </w:rPr>
              <w:t>0</w:t>
            </w:r>
          </w:p>
        </w:tc>
        <w:tc>
          <w:tcPr>
            <w:tcW w:w="877" w:type="dxa"/>
            <w:vMerge/>
            <w:tcBorders>
              <w:left w:val="single" w:sz="4" w:space="0" w:color="auto"/>
              <w:bottom w:val="single" w:sz="4" w:space="0" w:color="auto"/>
              <w:right w:val="single" w:sz="4" w:space="0" w:color="auto"/>
            </w:tcBorders>
            <w:vAlign w:val="center"/>
          </w:tcPr>
          <w:p w14:paraId="51AE872E" w14:textId="77777777" w:rsidR="00CC7366" w:rsidRPr="00243D28" w:rsidRDefault="00CC7366" w:rsidP="00C66CD3">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84DB76" w14:textId="77777777" w:rsidR="00CC7366" w:rsidRPr="00243D28" w:rsidRDefault="00CC7366" w:rsidP="00C66CD3">
            <w:pPr>
              <w:jc w:val="center"/>
              <w:rPr>
                <w:sz w:val="20"/>
                <w:szCs w:val="20"/>
                <w:lang w:eastAsia="en-US"/>
              </w:rPr>
            </w:pPr>
            <w:r w:rsidRPr="00243D28">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E3F8FD" w14:textId="77777777" w:rsidR="00CC7366" w:rsidRPr="00243D28" w:rsidRDefault="00CC7366" w:rsidP="00C66CD3">
            <w:pPr>
              <w:jc w:val="center"/>
              <w:rPr>
                <w:sz w:val="20"/>
                <w:szCs w:val="20"/>
                <w:lang w:eastAsia="en-US"/>
              </w:rPr>
            </w:pPr>
            <w:r w:rsidRPr="00243D28">
              <w:rPr>
                <w:sz w:val="20"/>
                <w:szCs w:val="20"/>
                <w:lang w:eastAsia="en-US"/>
              </w:rPr>
              <w:t>0</w:t>
            </w:r>
          </w:p>
        </w:tc>
      </w:tr>
      <w:tr w:rsidR="00CC7366" w:rsidRPr="00243D28" w14:paraId="24BCB73D" w14:textId="77777777" w:rsidTr="00CC7366">
        <w:trPr>
          <w:trHeight w:hRule="exact" w:val="3392"/>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50B133D1" w14:textId="77777777" w:rsidR="00CC7366" w:rsidRPr="00243D28" w:rsidRDefault="00CC7366" w:rsidP="00C66CD3">
            <w:pPr>
              <w:rPr>
                <w:lang w:eastAsia="en-US"/>
              </w:rPr>
            </w:pPr>
            <w:r w:rsidRPr="00243D28">
              <w:lastRenderedPageBreak/>
              <w:t>6. Detalizēts ieņēmumu un izdevumu aprēķins (ja nepieciešams, detalizētu ieņēmumu un izdevumu aprēķinu var pievienot anotācijas pielikumā):</w:t>
            </w:r>
          </w:p>
        </w:tc>
        <w:tc>
          <w:tcPr>
            <w:tcW w:w="6973" w:type="dxa"/>
            <w:gridSpan w:val="7"/>
            <w:vMerge w:val="restart"/>
            <w:tcBorders>
              <w:top w:val="single" w:sz="4" w:space="0" w:color="auto"/>
              <w:left w:val="single" w:sz="4" w:space="0" w:color="auto"/>
              <w:right w:val="single" w:sz="4" w:space="0" w:color="auto"/>
            </w:tcBorders>
            <w:shd w:val="clear" w:color="auto" w:fill="auto"/>
          </w:tcPr>
          <w:p w14:paraId="391DA700" w14:textId="3E507F44" w:rsidR="00CC7366" w:rsidRDefault="00CC7366" w:rsidP="00C66CD3">
            <w:pPr>
              <w:spacing w:after="120"/>
              <w:jc w:val="both"/>
            </w:pPr>
            <w:r>
              <w:rPr>
                <w:lang w:eastAsia="en-US"/>
              </w:rPr>
              <w:t xml:space="preserve">Kopējais indikatīvais finansējuma sadalījums pa gadiem </w:t>
            </w:r>
            <w:r w:rsidRPr="00243D28">
              <w:t>4.5.1.</w:t>
            </w:r>
            <w:r w:rsidR="00367FDA">
              <w:t>2</w:t>
            </w:r>
            <w:r w:rsidRPr="00243D28">
              <w:t>.</w:t>
            </w:r>
            <w:r w:rsidR="008F115D">
              <w:t> </w:t>
            </w:r>
            <w:r w:rsidRPr="00243D28">
              <w:t>pasākuma otrās</w:t>
            </w:r>
            <w:r>
              <w:t xml:space="preserve"> </w:t>
            </w:r>
            <w:r w:rsidRPr="00243D28">
              <w:t>atlases kārtas ietvaros</w:t>
            </w:r>
            <w:r>
              <w:t xml:space="preserve"> ir šāds:</w:t>
            </w:r>
          </w:p>
          <w:p w14:paraId="3B1D5812" w14:textId="4342F0BE" w:rsidR="00367FDA" w:rsidRDefault="00367FDA" w:rsidP="00320F71">
            <w:pPr>
              <w:spacing w:after="120"/>
              <w:jc w:val="both"/>
            </w:pPr>
            <w:r>
              <w:t>2020.gadā – 23 530</w:t>
            </w:r>
            <w:r w:rsidRPr="003F7F3A">
              <w:rPr>
                <w:i/>
                <w:iCs/>
              </w:rPr>
              <w:t xml:space="preserve"> euro</w:t>
            </w:r>
            <w:r>
              <w:t>, t.sk. KF finansējums 20 000</w:t>
            </w:r>
            <w:r w:rsidRPr="003F7F3A">
              <w:rPr>
                <w:i/>
                <w:iCs/>
              </w:rPr>
              <w:t xml:space="preserve"> euro</w:t>
            </w:r>
            <w:r w:rsidRPr="00257B92">
              <w:rPr>
                <w:iCs/>
              </w:rPr>
              <w:t>,</w:t>
            </w:r>
            <w:r>
              <w:t xml:space="preserve"> </w:t>
            </w:r>
            <w:r w:rsidRPr="000C2547">
              <w:rPr>
                <w:iCs/>
              </w:rPr>
              <w:t>pašvaldību</w:t>
            </w:r>
            <w:r>
              <w:rPr>
                <w:iCs/>
              </w:rPr>
              <w:t xml:space="preserve"> finansējums 2 471 </w:t>
            </w:r>
            <w:r>
              <w:rPr>
                <w:i/>
                <w:iCs/>
              </w:rPr>
              <w:t>euro</w:t>
            </w:r>
            <w:r>
              <w:t xml:space="preserve"> un valsts budžeta dotācija pašvaldībām 1 059 </w:t>
            </w:r>
            <w:r>
              <w:rPr>
                <w:i/>
                <w:iCs/>
              </w:rPr>
              <w:t>euro;</w:t>
            </w:r>
          </w:p>
          <w:p w14:paraId="6BA35C25" w14:textId="5F15100F" w:rsidR="00CC7366" w:rsidRDefault="00CC7366" w:rsidP="00C66CD3">
            <w:pPr>
              <w:spacing w:after="120"/>
              <w:jc w:val="both"/>
            </w:pPr>
            <w:r>
              <w:t xml:space="preserve">2021.gadā – </w:t>
            </w:r>
            <w:r w:rsidR="00367FDA">
              <w:t>2</w:t>
            </w:r>
            <w:r w:rsidR="00320F71">
              <w:t> 392 459</w:t>
            </w:r>
            <w:r>
              <w:t xml:space="preserve"> </w:t>
            </w:r>
            <w:r w:rsidRPr="003F7F3A">
              <w:rPr>
                <w:i/>
                <w:iCs/>
              </w:rPr>
              <w:t>euro</w:t>
            </w:r>
            <w:r>
              <w:t xml:space="preserve">, t.sk. </w:t>
            </w:r>
            <w:r w:rsidR="00320F71">
              <w:t>KF finansējums 2 033 590</w:t>
            </w:r>
            <w:r w:rsidR="00320F71" w:rsidRPr="003F7F3A">
              <w:rPr>
                <w:i/>
                <w:iCs/>
              </w:rPr>
              <w:t xml:space="preserve"> euro</w:t>
            </w:r>
            <w:r w:rsidR="00320F71" w:rsidRPr="00257B92">
              <w:rPr>
                <w:iCs/>
              </w:rPr>
              <w:t>,</w:t>
            </w:r>
            <w:r w:rsidR="00320F71">
              <w:t xml:space="preserve"> </w:t>
            </w:r>
            <w:r w:rsidR="00320F71" w:rsidRPr="000C2547">
              <w:rPr>
                <w:iCs/>
              </w:rPr>
              <w:t>pašvaldību</w:t>
            </w:r>
            <w:r w:rsidR="00320F71">
              <w:rPr>
                <w:iCs/>
              </w:rPr>
              <w:t xml:space="preserve"> finansējums 244 588 </w:t>
            </w:r>
            <w:r w:rsidR="00320F71">
              <w:rPr>
                <w:i/>
                <w:iCs/>
              </w:rPr>
              <w:t>euro</w:t>
            </w:r>
            <w:r w:rsidR="00320F71">
              <w:t xml:space="preserve">, valsts budžeta dotācija pašvaldībām 104 823 </w:t>
            </w:r>
            <w:r w:rsidR="00320F71">
              <w:rPr>
                <w:i/>
                <w:iCs/>
              </w:rPr>
              <w:t>euro</w:t>
            </w:r>
            <w:r w:rsidR="00320F71">
              <w:t xml:space="preserve"> un privātais attiecināmais finansējums 9 458 </w:t>
            </w:r>
            <w:r w:rsidR="00320F71">
              <w:rPr>
                <w:i/>
                <w:iCs/>
              </w:rPr>
              <w:t>euro</w:t>
            </w:r>
            <w:r w:rsidR="00320F71">
              <w:t>;</w:t>
            </w:r>
          </w:p>
          <w:p w14:paraId="4615E5D7" w14:textId="7D222A56" w:rsidR="00320F71" w:rsidRDefault="00320F71" w:rsidP="00C66CD3">
            <w:pPr>
              <w:spacing w:after="120"/>
              <w:jc w:val="both"/>
            </w:pPr>
            <w:r>
              <w:t xml:space="preserve">2022.gadā – 8 336 774 </w:t>
            </w:r>
            <w:r w:rsidRPr="003F7F3A">
              <w:rPr>
                <w:i/>
                <w:iCs/>
              </w:rPr>
              <w:t>euro</w:t>
            </w:r>
            <w:r>
              <w:t>, t.sk. KF finansējums 7 086 258</w:t>
            </w:r>
            <w:r w:rsidRPr="003F7F3A">
              <w:rPr>
                <w:i/>
                <w:iCs/>
              </w:rPr>
              <w:t xml:space="preserve"> euro</w:t>
            </w:r>
            <w:r w:rsidRPr="00257B92">
              <w:rPr>
                <w:iCs/>
              </w:rPr>
              <w:t>,</w:t>
            </w:r>
            <w:r>
              <w:t xml:space="preserve"> </w:t>
            </w:r>
            <w:r w:rsidRPr="000C2547">
              <w:rPr>
                <w:iCs/>
              </w:rPr>
              <w:t>pašvaldību</w:t>
            </w:r>
            <w:r>
              <w:rPr>
                <w:iCs/>
              </w:rPr>
              <w:t xml:space="preserve"> finansējums 802 941 </w:t>
            </w:r>
            <w:r>
              <w:rPr>
                <w:i/>
                <w:iCs/>
              </w:rPr>
              <w:t>euro</w:t>
            </w:r>
            <w:r>
              <w:t xml:space="preserve">, valsts budžeta dotācija pašvaldībām 344 118 </w:t>
            </w:r>
            <w:r>
              <w:rPr>
                <w:i/>
                <w:iCs/>
              </w:rPr>
              <w:t>euro</w:t>
            </w:r>
            <w:r>
              <w:t xml:space="preserve"> un privātais attiecināmais finansējums 103 457 </w:t>
            </w:r>
            <w:r>
              <w:rPr>
                <w:i/>
                <w:iCs/>
              </w:rPr>
              <w:t>euro</w:t>
            </w:r>
            <w:r>
              <w:t>;</w:t>
            </w:r>
          </w:p>
          <w:p w14:paraId="22BF1DE1" w14:textId="24EA2A9B" w:rsidR="00320F71" w:rsidRPr="00320F71" w:rsidRDefault="00320F71" w:rsidP="00C66CD3">
            <w:pPr>
              <w:spacing w:after="120"/>
              <w:jc w:val="both"/>
              <w:rPr>
                <w:lang w:eastAsia="en-US"/>
              </w:rPr>
            </w:pPr>
            <w:r>
              <w:t xml:space="preserve">2023.gadā – 1 764 706 </w:t>
            </w:r>
            <w:r>
              <w:rPr>
                <w:i/>
                <w:iCs/>
              </w:rPr>
              <w:t>euro</w:t>
            </w:r>
            <w:r>
              <w:t xml:space="preserve">, t.sk. KF finansējums 1 500 000 </w:t>
            </w:r>
            <w:r w:rsidRPr="00320F71">
              <w:rPr>
                <w:i/>
                <w:iCs/>
              </w:rPr>
              <w:t>euro</w:t>
            </w:r>
            <w:r>
              <w:t xml:space="preserve">, </w:t>
            </w:r>
            <w:r w:rsidRPr="000C2547">
              <w:rPr>
                <w:iCs/>
              </w:rPr>
              <w:t>pašvaldību</w:t>
            </w:r>
            <w:r>
              <w:rPr>
                <w:iCs/>
              </w:rPr>
              <w:t xml:space="preserve"> finansējums 185 294 </w:t>
            </w:r>
            <w:r>
              <w:rPr>
                <w:i/>
              </w:rPr>
              <w:t>euro</w:t>
            </w:r>
            <w:r>
              <w:rPr>
                <w:iCs/>
              </w:rPr>
              <w:t xml:space="preserve"> un </w:t>
            </w:r>
            <w:r>
              <w:t xml:space="preserve">valsts budžeta dotācija pašvaldībām 79 412 </w:t>
            </w:r>
            <w:r>
              <w:rPr>
                <w:i/>
                <w:iCs/>
              </w:rPr>
              <w:t>euro</w:t>
            </w:r>
            <w:r>
              <w:t>.</w:t>
            </w:r>
          </w:p>
          <w:p w14:paraId="7512E522" w14:textId="77777777" w:rsidR="00CC7366" w:rsidRDefault="00CC7366" w:rsidP="00C66CD3">
            <w:pPr>
              <w:spacing w:after="120"/>
              <w:jc w:val="both"/>
            </w:pPr>
            <w:r>
              <w:t>Finansējuma sadalījums pa gadiem norādīts indikatīvi un var tikt precizēts.</w:t>
            </w:r>
          </w:p>
          <w:p w14:paraId="06C086FF" w14:textId="1BF4F401" w:rsidR="00CF43DF" w:rsidRPr="00243D28" w:rsidRDefault="00CF43DF" w:rsidP="00CF43DF">
            <w:pPr>
              <w:spacing w:after="120"/>
              <w:jc w:val="both"/>
            </w:pPr>
            <w:r w:rsidRPr="00243D28">
              <w:t>Budžeta ieņēmumi saskaņā ar vidēja termiņa budžeta ietvaru ir</w:t>
            </w:r>
            <w:r>
              <w:t xml:space="preserve"> </w:t>
            </w:r>
            <w:r w:rsidRPr="00243D28">
              <w:t>Daugavpils</w:t>
            </w:r>
            <w:r>
              <w:t>,</w:t>
            </w:r>
            <w:r w:rsidRPr="00243D28">
              <w:t xml:space="preserve"> </w:t>
            </w:r>
            <w:r>
              <w:t>Jēkabpils un Valmieras</w:t>
            </w:r>
            <w:r w:rsidRPr="00243D28">
              <w:t xml:space="preserve"> </w:t>
            </w:r>
            <w:r w:rsidRPr="00CF43DF">
              <w:t>videi draudzīga sabiedriskā transporta infrastruktūras attīstība</w:t>
            </w:r>
            <w:r>
              <w:t>s</w:t>
            </w:r>
            <w:r w:rsidRPr="00CF43DF">
              <w:t xml:space="preserve"> </w:t>
            </w:r>
            <w:r w:rsidRPr="00243D28">
              <w:t>projektu īstenošanai nepieciešamais KF finansējums.</w:t>
            </w:r>
          </w:p>
          <w:p w14:paraId="2307A454" w14:textId="204F1DBE" w:rsidR="00CF43DF" w:rsidRDefault="00CF43DF" w:rsidP="00CF43DF">
            <w:pPr>
              <w:spacing w:after="120"/>
              <w:jc w:val="both"/>
            </w:pPr>
            <w:r w:rsidRPr="00243D28">
              <w:t>Budžeta izdevumi ir projektu ieviešanai nepieciešamie līdzekļi</w:t>
            </w:r>
            <w:r>
              <w:t xml:space="preserve"> (KF finansējums, pašvaldību finansējums un valsts budžeta dotācija pašvaldībām)</w:t>
            </w:r>
            <w:r w:rsidRPr="00243D28">
              <w:t>.</w:t>
            </w:r>
          </w:p>
          <w:p w14:paraId="4E7A78F5" w14:textId="77553D4C" w:rsidR="00E36023" w:rsidRDefault="00CF43DF" w:rsidP="007159AD">
            <w:pPr>
              <w:spacing w:after="120"/>
              <w:jc w:val="both"/>
            </w:pPr>
            <w:r w:rsidRPr="00CF43DF">
              <w:t xml:space="preserve">Noteikumu projektam ir ietekme uz valsts pamatbudžetu un pašvaldību budžetu, un tā ir saistīta ar </w:t>
            </w:r>
            <w:r w:rsidR="007159AD" w:rsidRPr="007159AD">
              <w:t>videi draudzīg</w:t>
            </w:r>
            <w:r w:rsidR="007159AD">
              <w:t>as</w:t>
            </w:r>
            <w:r w:rsidR="007159AD" w:rsidRPr="007159AD">
              <w:t xml:space="preserve"> sabiedriskā transporta </w:t>
            </w:r>
            <w:r w:rsidR="007159AD">
              <w:t>i</w:t>
            </w:r>
            <w:r w:rsidR="007159AD" w:rsidRPr="007159AD">
              <w:t>nfrastruktūr</w:t>
            </w:r>
            <w:r w:rsidR="007159AD">
              <w:t xml:space="preserve">as </w:t>
            </w:r>
            <w:r w:rsidR="007159AD" w:rsidRPr="007159AD">
              <w:t>projekta</w:t>
            </w:r>
            <w:r w:rsidRPr="00CF43DF">
              <w:t xml:space="preserve"> īstenošanai </w:t>
            </w:r>
            <w:r w:rsidR="0087280E" w:rsidRPr="007159AD">
              <w:t>Daugavpil</w:t>
            </w:r>
            <w:r w:rsidR="0087280E">
              <w:t>ī</w:t>
            </w:r>
            <w:r w:rsidR="0087280E" w:rsidRPr="007159AD">
              <w:t xml:space="preserve"> </w:t>
            </w:r>
            <w:r w:rsidRPr="00CF43DF">
              <w:t>nepieciešamā līdzfinansējuma nodrošināšanu 4.5.1.</w:t>
            </w:r>
            <w:r w:rsidR="00600D9B">
              <w:t>2</w:t>
            </w:r>
            <w:r w:rsidRPr="00CF43DF">
              <w:t>.</w:t>
            </w:r>
            <w:r w:rsidR="008F115D">
              <w:t> </w:t>
            </w:r>
            <w:r w:rsidRPr="00CF43DF">
              <w:t xml:space="preserve">pasākuma </w:t>
            </w:r>
            <w:r w:rsidR="00600D9B">
              <w:t>otrās</w:t>
            </w:r>
            <w:r w:rsidRPr="00CF43DF">
              <w:t xml:space="preserve"> atlases kārtas ietvaros</w:t>
            </w:r>
            <w:r w:rsidR="007159AD">
              <w:t xml:space="preserve"> – </w:t>
            </w:r>
            <w:r w:rsidR="007159AD" w:rsidRPr="007159AD">
              <w:t xml:space="preserve">projekta īstenošanas ietekme uz valsts pamatbudžetu </w:t>
            </w:r>
            <w:r w:rsidR="007159AD">
              <w:t>529 412</w:t>
            </w:r>
            <w:r w:rsidR="007159AD" w:rsidRPr="007159AD">
              <w:t xml:space="preserve"> </w:t>
            </w:r>
            <w:r w:rsidR="007159AD" w:rsidRPr="007159AD">
              <w:rPr>
                <w:i/>
                <w:iCs/>
              </w:rPr>
              <w:t>euro</w:t>
            </w:r>
            <w:r w:rsidR="007159AD" w:rsidRPr="007159AD">
              <w:t xml:space="preserve"> un pašvaldības budžetu </w:t>
            </w:r>
            <w:r w:rsidR="007159AD">
              <w:t>1 235 294</w:t>
            </w:r>
            <w:r w:rsidR="007159AD" w:rsidRPr="007159AD">
              <w:t xml:space="preserve"> </w:t>
            </w:r>
            <w:r w:rsidR="007159AD" w:rsidRPr="007159AD">
              <w:rPr>
                <w:i/>
                <w:iCs/>
              </w:rPr>
              <w:t>euro</w:t>
            </w:r>
            <w:r w:rsidR="007159AD" w:rsidRPr="007159AD">
              <w:t>.</w:t>
            </w:r>
            <w:r w:rsidR="007159AD">
              <w:t xml:space="preserve"> </w:t>
            </w:r>
            <w:r w:rsidR="00136116">
              <w:t>Savukārt 4.5.1.2.</w:t>
            </w:r>
            <w:r w:rsidR="008F115D">
              <w:t> </w:t>
            </w:r>
            <w:r w:rsidR="00136116">
              <w:t xml:space="preserve">pasākuma otrās atlases kārtas projektu īstenošanai </w:t>
            </w:r>
            <w:r w:rsidR="007159AD">
              <w:t xml:space="preserve">Jēkabpilī un Valmierā </w:t>
            </w:r>
            <w:r w:rsidR="0087280E">
              <w:t xml:space="preserve">nepieciešamo līdzfinansējumu paredzēts nodrošināt no privātā finansējuma, tādēļ plānots, ka šo </w:t>
            </w:r>
            <w:r w:rsidR="007159AD">
              <w:t xml:space="preserve">projekta īstenošana </w:t>
            </w:r>
            <w:r w:rsidR="0087280E">
              <w:t xml:space="preserve">nerada ietekmi uz </w:t>
            </w:r>
            <w:r w:rsidR="007159AD">
              <w:t>valsts</w:t>
            </w:r>
            <w:r w:rsidR="0087280E">
              <w:t xml:space="preserve"> pamatbudžetu</w:t>
            </w:r>
            <w:r w:rsidR="007159AD">
              <w:t xml:space="preserve"> un pašvaldības budžetu.</w:t>
            </w:r>
          </w:p>
          <w:p w14:paraId="26DDC434" w14:textId="237FC566" w:rsidR="007159AD" w:rsidRPr="00B64EC2" w:rsidRDefault="00A3083D" w:rsidP="00D71C8B">
            <w:pPr>
              <w:spacing w:after="120"/>
              <w:jc w:val="both"/>
            </w:pPr>
            <w:r>
              <w:rPr>
                <w:lang w:eastAsia="en-US"/>
              </w:rPr>
              <w:t xml:space="preserve">4.5.1.2. pasākuma </w:t>
            </w:r>
            <w:r w:rsidRPr="00FD652B">
              <w:rPr>
                <w:lang w:eastAsia="en-US"/>
              </w:rPr>
              <w:t>ietvaros plānotās darbības atbilst Komisijas īstenošanas regulā (ES) Nr. 215/2014 noteiktaj</w:t>
            </w:r>
            <w:r>
              <w:rPr>
                <w:lang w:eastAsia="en-US"/>
              </w:rPr>
              <w:t>ai</w:t>
            </w:r>
            <w:r w:rsidRPr="00FD652B">
              <w:rPr>
                <w:lang w:eastAsia="en-US"/>
              </w:rPr>
              <w:t xml:space="preserve"> intervences kategorij</w:t>
            </w:r>
            <w:r>
              <w:rPr>
                <w:lang w:eastAsia="en-US"/>
              </w:rPr>
              <w:t xml:space="preserve">ai </w:t>
            </w:r>
            <w:r w:rsidRPr="00FD652B">
              <w:rPr>
                <w:lang w:eastAsia="en-US"/>
              </w:rPr>
              <w:t>043: Tīra pilsētas transporta infrastruktūra un veicināšana (tostarp aprīkojums un ritošais sastāvs)</w:t>
            </w:r>
            <w:r>
              <w:rPr>
                <w:lang w:eastAsia="en-US"/>
              </w:rPr>
              <w:t xml:space="preserve"> – </w:t>
            </w:r>
            <w:r w:rsidRPr="00BB3F81">
              <w:rPr>
                <w:lang w:eastAsia="en-US"/>
              </w:rPr>
              <w:t xml:space="preserve">23 156 616 </w:t>
            </w:r>
            <w:r w:rsidRPr="00FD652B">
              <w:rPr>
                <w:i/>
                <w:iCs/>
                <w:lang w:eastAsia="en-US"/>
              </w:rPr>
              <w:t>euro</w:t>
            </w:r>
            <w:r>
              <w:rPr>
                <w:lang w:eastAsia="en-US"/>
              </w:rPr>
              <w:t xml:space="preserve">, t.sk. pirmajā atlases kārtā 12 516 768 </w:t>
            </w:r>
            <w:r>
              <w:rPr>
                <w:i/>
                <w:iCs/>
                <w:lang w:eastAsia="en-US"/>
              </w:rPr>
              <w:t>euro</w:t>
            </w:r>
            <w:r>
              <w:rPr>
                <w:lang w:eastAsia="en-US"/>
              </w:rPr>
              <w:t xml:space="preserve"> un otrajā atlases kārtā 10 639 848 </w:t>
            </w:r>
            <w:r>
              <w:rPr>
                <w:i/>
                <w:iCs/>
                <w:lang w:eastAsia="en-US"/>
              </w:rPr>
              <w:t>euro.</w:t>
            </w:r>
          </w:p>
        </w:tc>
      </w:tr>
      <w:tr w:rsidR="00CC7366" w:rsidRPr="00243D28" w14:paraId="3B1084C4" w14:textId="77777777" w:rsidTr="00CC7366">
        <w:trPr>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76CE6969" w14:textId="77777777" w:rsidR="00CC7366" w:rsidRPr="00243D28" w:rsidRDefault="00CC7366" w:rsidP="00C66CD3">
            <w:pPr>
              <w:rPr>
                <w:lang w:eastAsia="en-US"/>
              </w:rPr>
            </w:pPr>
            <w:r w:rsidRPr="00243D28">
              <w:t>6.1. detalizēts ieņēmumu aprēķins</w:t>
            </w:r>
          </w:p>
        </w:tc>
        <w:tc>
          <w:tcPr>
            <w:tcW w:w="6973" w:type="dxa"/>
            <w:gridSpan w:val="7"/>
            <w:vMerge/>
            <w:tcBorders>
              <w:left w:val="single" w:sz="4" w:space="0" w:color="auto"/>
              <w:right w:val="single" w:sz="4" w:space="0" w:color="auto"/>
            </w:tcBorders>
            <w:shd w:val="clear" w:color="auto" w:fill="auto"/>
          </w:tcPr>
          <w:p w14:paraId="67AEE192" w14:textId="77777777" w:rsidR="00CC7366" w:rsidRPr="00243D28" w:rsidRDefault="00CC7366" w:rsidP="00C66CD3">
            <w:pPr>
              <w:rPr>
                <w:lang w:eastAsia="en-US"/>
              </w:rPr>
            </w:pPr>
          </w:p>
        </w:tc>
      </w:tr>
      <w:tr w:rsidR="00CC7366" w:rsidRPr="00243D28" w14:paraId="6CE03DDE" w14:textId="77777777" w:rsidTr="00CC7366">
        <w:trPr>
          <w:trHeight w:val="3348"/>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03C22E2C" w14:textId="77777777" w:rsidR="00CC7366" w:rsidRPr="00243D28" w:rsidRDefault="00CC7366" w:rsidP="00C66CD3">
            <w:pPr>
              <w:rPr>
                <w:lang w:eastAsia="en-US"/>
              </w:rPr>
            </w:pPr>
            <w:r w:rsidRPr="00243D28">
              <w:t>6.2. detalizēts izdevumu aprēķins</w:t>
            </w:r>
          </w:p>
        </w:tc>
        <w:tc>
          <w:tcPr>
            <w:tcW w:w="6973" w:type="dxa"/>
            <w:gridSpan w:val="7"/>
            <w:vMerge/>
            <w:tcBorders>
              <w:left w:val="single" w:sz="4" w:space="0" w:color="auto"/>
              <w:bottom w:val="single" w:sz="4" w:space="0" w:color="auto"/>
              <w:right w:val="single" w:sz="4" w:space="0" w:color="auto"/>
            </w:tcBorders>
            <w:shd w:val="clear" w:color="auto" w:fill="auto"/>
          </w:tcPr>
          <w:p w14:paraId="4B71EEBA" w14:textId="77777777" w:rsidR="00CC7366" w:rsidRPr="00243D28" w:rsidRDefault="00CC7366" w:rsidP="00C66CD3">
            <w:pPr>
              <w:rPr>
                <w:lang w:eastAsia="en-US"/>
              </w:rPr>
            </w:pPr>
          </w:p>
        </w:tc>
      </w:tr>
      <w:tr w:rsidR="00CC7366" w:rsidRPr="00243D28" w14:paraId="17AE87BC" w14:textId="77777777" w:rsidTr="001268C0">
        <w:trPr>
          <w:trHeight w:val="70"/>
          <w:jc w:val="center"/>
        </w:trPr>
        <w:tc>
          <w:tcPr>
            <w:tcW w:w="1386" w:type="dxa"/>
            <w:tcBorders>
              <w:top w:val="single" w:sz="4" w:space="0" w:color="auto"/>
              <w:left w:val="single" w:sz="4" w:space="0" w:color="auto"/>
              <w:bottom w:val="single" w:sz="4" w:space="0" w:color="auto"/>
              <w:right w:val="single" w:sz="4" w:space="0" w:color="auto"/>
            </w:tcBorders>
            <w:shd w:val="clear" w:color="auto" w:fill="auto"/>
          </w:tcPr>
          <w:p w14:paraId="71B267DB" w14:textId="77777777" w:rsidR="00CC7366" w:rsidRPr="00243D28" w:rsidRDefault="00CC7366" w:rsidP="00C66CD3">
            <w:r w:rsidRPr="00243D28">
              <w:t>7. Amata vietu skaita izmaiņas</w:t>
            </w:r>
          </w:p>
        </w:tc>
        <w:tc>
          <w:tcPr>
            <w:tcW w:w="6973" w:type="dxa"/>
            <w:gridSpan w:val="7"/>
            <w:tcBorders>
              <w:left w:val="single" w:sz="4" w:space="0" w:color="auto"/>
              <w:bottom w:val="single" w:sz="4" w:space="0" w:color="auto"/>
              <w:right w:val="single" w:sz="4" w:space="0" w:color="auto"/>
            </w:tcBorders>
            <w:shd w:val="clear" w:color="auto" w:fill="auto"/>
          </w:tcPr>
          <w:p w14:paraId="64472049" w14:textId="77777777" w:rsidR="00CC7366" w:rsidRPr="00243D28" w:rsidRDefault="00CC7366" w:rsidP="00C66CD3">
            <w:pPr>
              <w:spacing w:after="120"/>
              <w:rPr>
                <w:lang w:eastAsia="en-US"/>
              </w:rPr>
            </w:pPr>
            <w:r w:rsidRPr="00243D28">
              <w:rPr>
                <w:lang w:eastAsia="en-US"/>
              </w:rPr>
              <w:t>Projekts neietekmē amata vietu skaita izmaiņas.</w:t>
            </w:r>
          </w:p>
        </w:tc>
      </w:tr>
      <w:tr w:rsidR="00CC7366" w:rsidRPr="00243D28" w14:paraId="165BFEE2" w14:textId="77777777" w:rsidTr="00CC7366">
        <w:trPr>
          <w:trHeight w:val="70"/>
          <w:jc w:val="center"/>
        </w:trPr>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1D99EA67" w14:textId="77777777" w:rsidR="00CC7366" w:rsidRPr="00243D28" w:rsidRDefault="00CC7366" w:rsidP="00C66CD3">
            <w:pPr>
              <w:rPr>
                <w:lang w:eastAsia="en-US"/>
              </w:rPr>
            </w:pPr>
            <w:r w:rsidRPr="00243D28">
              <w:t>8. Cita informācija</w:t>
            </w:r>
          </w:p>
        </w:tc>
        <w:tc>
          <w:tcPr>
            <w:tcW w:w="6973" w:type="dxa"/>
            <w:gridSpan w:val="7"/>
            <w:tcBorders>
              <w:top w:val="single" w:sz="4" w:space="0" w:color="auto"/>
              <w:left w:val="single" w:sz="4" w:space="0" w:color="auto"/>
              <w:bottom w:val="single" w:sz="4" w:space="0" w:color="auto"/>
              <w:right w:val="single" w:sz="4" w:space="0" w:color="auto"/>
            </w:tcBorders>
            <w:shd w:val="clear" w:color="auto" w:fill="auto"/>
          </w:tcPr>
          <w:p w14:paraId="34C22040" w14:textId="73597FE3" w:rsidR="00CC7366" w:rsidRPr="000A313B" w:rsidRDefault="000A313B" w:rsidP="000A313B">
            <w:pPr>
              <w:spacing w:after="160" w:line="256" w:lineRule="auto"/>
              <w:jc w:val="both"/>
              <w:rPr>
                <w:rFonts w:ascii="Calibri" w:eastAsia="Calibri" w:hAnsi="Calibri"/>
                <w:sz w:val="22"/>
                <w:szCs w:val="22"/>
                <w:lang w:eastAsia="en-US"/>
              </w:rPr>
            </w:pPr>
            <w:r w:rsidRPr="000A313B">
              <w:rPr>
                <w:lang w:eastAsia="ja-JP"/>
              </w:rPr>
              <w:t>Finansējuma sadalījums pa gadiem norādīts indikatīvi.</w:t>
            </w:r>
            <w:r w:rsidRPr="000A313B">
              <w:rPr>
                <w:b/>
              </w:rPr>
              <w:t xml:space="preserve"> </w:t>
            </w:r>
            <w:r w:rsidRPr="000A313B">
              <w:rPr>
                <w:rFonts w:eastAsia="Calibri"/>
                <w:lang w:eastAsia="en-US"/>
              </w:rPr>
              <w:t xml:space="preserve">Nepieciešamais finansējums tiks piesaistīts normatīvajos aktos noteiktajā kārtībā no </w:t>
            </w:r>
            <w:r w:rsidRPr="000A313B">
              <w:rPr>
                <w:rFonts w:eastAsia="Calibri"/>
                <w:lang w:eastAsia="en-US"/>
              </w:rPr>
              <w:lastRenderedPageBreak/>
              <w:t>74. resora “Gadskārtējā valsts budžeta izpildes procesā pārdalāmais finansējums” 80.00.00 programmas “Nesadalītais finansējums Eiropas Savienības politiku instrumentu un pārējās ārvalstu finanšu palīdzības līdzfinansēto projektu un pasākumu īstenošanai”</w:t>
            </w:r>
            <w:r>
              <w:rPr>
                <w:rFonts w:eastAsia="Calibri"/>
                <w:lang w:eastAsia="en-US"/>
              </w:rPr>
              <w:t>.</w:t>
            </w:r>
          </w:p>
        </w:tc>
      </w:tr>
    </w:tbl>
    <w:p w14:paraId="1D2E6265" w14:textId="77777777" w:rsidR="00CD10EF" w:rsidRPr="00C85B29" w:rsidRDefault="00CD10EF" w:rsidP="00CD10EF"/>
    <w:tbl>
      <w:tblPr>
        <w:tblW w:w="5045"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365"/>
      </w:tblGrid>
      <w:tr w:rsidR="00CD10EF" w:rsidRPr="00C85B29" w14:paraId="5EB2B105" w14:textId="77777777" w:rsidTr="00CD10EF">
        <w:trPr>
          <w:trHeight w:val="450"/>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17818407" w14:textId="77777777" w:rsidR="00CD10EF" w:rsidRPr="00C85B29" w:rsidRDefault="00CD10EF" w:rsidP="008478B1">
            <w:pPr>
              <w:ind w:firstLine="300"/>
              <w:jc w:val="center"/>
              <w:rPr>
                <w:b/>
                <w:bCs/>
              </w:rPr>
            </w:pPr>
            <w:r w:rsidRPr="00C85B29">
              <w:rPr>
                <w:b/>
                <w:bCs/>
              </w:rPr>
              <w:t>IV. Tiesību akta projekta ietekme uz spēkā esošo tiesību normu sistēmu</w:t>
            </w:r>
          </w:p>
        </w:tc>
      </w:tr>
      <w:tr w:rsidR="00CD10EF" w:rsidRPr="00C85B29" w14:paraId="4CC60A2C" w14:textId="77777777" w:rsidTr="00CD10EF">
        <w:trPr>
          <w:trHeight w:val="450"/>
        </w:trPr>
        <w:tc>
          <w:tcPr>
            <w:tcW w:w="5000" w:type="pct"/>
            <w:tcBorders>
              <w:top w:val="outset" w:sz="6" w:space="0" w:color="414142"/>
              <w:left w:val="outset" w:sz="6" w:space="0" w:color="414142"/>
              <w:bottom w:val="outset" w:sz="6" w:space="0" w:color="414142"/>
              <w:right w:val="outset" w:sz="6" w:space="0" w:color="414142"/>
            </w:tcBorders>
            <w:vAlign w:val="center"/>
          </w:tcPr>
          <w:p w14:paraId="083DFAAA" w14:textId="77777777" w:rsidR="00CD10EF" w:rsidRPr="00C85B29" w:rsidRDefault="00CD10EF" w:rsidP="008478B1">
            <w:pPr>
              <w:ind w:firstLine="300"/>
              <w:jc w:val="center"/>
              <w:rPr>
                <w:b/>
                <w:bCs/>
              </w:rPr>
            </w:pPr>
            <w:r w:rsidRPr="00C85B29">
              <w:t>Projekts šo jomu neskar.</w:t>
            </w:r>
          </w:p>
        </w:tc>
      </w:tr>
    </w:tbl>
    <w:p w14:paraId="64811F96" w14:textId="77777777" w:rsidR="00CD10EF" w:rsidRPr="00243D28" w:rsidRDefault="00CD10EF" w:rsidP="00CD10EF"/>
    <w:tbl>
      <w:tblPr>
        <w:tblW w:w="5045"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8"/>
        <w:gridCol w:w="1951"/>
        <w:gridCol w:w="5956"/>
      </w:tblGrid>
      <w:tr w:rsidR="00BF68BA" w:rsidRPr="00243D28" w14:paraId="06831237" w14:textId="77777777" w:rsidTr="00BF68BA">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6592F93" w14:textId="77777777" w:rsidR="00BF68BA" w:rsidRPr="00243D28" w:rsidRDefault="00BF68BA" w:rsidP="00DE7C49">
            <w:pPr>
              <w:ind w:firstLine="300"/>
              <w:jc w:val="center"/>
              <w:rPr>
                <w:b/>
                <w:bCs/>
              </w:rPr>
            </w:pPr>
            <w:r w:rsidRPr="00243D28">
              <w:rPr>
                <w:b/>
                <w:bCs/>
              </w:rPr>
              <w:t>V. Tiesību akta projekta atbilstība Latvijas Republikas starptautiskajām saistībām</w:t>
            </w:r>
          </w:p>
        </w:tc>
      </w:tr>
      <w:tr w:rsidR="00BF68BA" w:rsidRPr="00243D28" w14:paraId="282F40F9" w14:textId="77777777" w:rsidTr="00BF68BA">
        <w:tc>
          <w:tcPr>
            <w:tcW w:w="274" w:type="pct"/>
            <w:tcBorders>
              <w:top w:val="outset" w:sz="6" w:space="0" w:color="414142"/>
              <w:left w:val="outset" w:sz="6" w:space="0" w:color="414142"/>
              <w:bottom w:val="outset" w:sz="6" w:space="0" w:color="414142"/>
              <w:right w:val="outset" w:sz="6" w:space="0" w:color="414142"/>
            </w:tcBorders>
            <w:vAlign w:val="center"/>
          </w:tcPr>
          <w:p w14:paraId="6D5E8C76" w14:textId="77777777" w:rsidR="00BF68BA" w:rsidRPr="0014498A" w:rsidRDefault="00BF68BA" w:rsidP="00DE7C49">
            <w:r>
              <w:t>1.</w:t>
            </w:r>
          </w:p>
        </w:tc>
        <w:tc>
          <w:tcPr>
            <w:tcW w:w="1166" w:type="pct"/>
            <w:tcBorders>
              <w:top w:val="outset" w:sz="6" w:space="0" w:color="414142"/>
              <w:left w:val="outset" w:sz="6" w:space="0" w:color="414142"/>
              <w:bottom w:val="outset" w:sz="6" w:space="0" w:color="414142"/>
              <w:right w:val="outset" w:sz="6" w:space="0" w:color="414142"/>
            </w:tcBorders>
            <w:vAlign w:val="center"/>
          </w:tcPr>
          <w:p w14:paraId="5F3F8BD1" w14:textId="77777777" w:rsidR="00BF68BA" w:rsidRPr="0014498A" w:rsidRDefault="00BF68BA" w:rsidP="00DE7C49">
            <w:r w:rsidRPr="0014498A">
              <w:t>Saistības pret Eiropas Savienību</w:t>
            </w:r>
          </w:p>
        </w:tc>
        <w:tc>
          <w:tcPr>
            <w:tcW w:w="3560" w:type="pct"/>
            <w:tcBorders>
              <w:top w:val="outset" w:sz="6" w:space="0" w:color="414142"/>
              <w:left w:val="outset" w:sz="6" w:space="0" w:color="414142"/>
              <w:bottom w:val="outset" w:sz="6" w:space="0" w:color="414142"/>
              <w:right w:val="outset" w:sz="6" w:space="0" w:color="414142"/>
            </w:tcBorders>
            <w:vAlign w:val="center"/>
          </w:tcPr>
          <w:p w14:paraId="23E3C1FF" w14:textId="72C7B3C7" w:rsidR="00BF68BA" w:rsidRPr="006A4669" w:rsidRDefault="00BF68BA" w:rsidP="00BF68BA">
            <w:pPr>
              <w:pStyle w:val="ListParagraph"/>
              <w:numPr>
                <w:ilvl w:val="0"/>
                <w:numId w:val="14"/>
              </w:numPr>
              <w:jc w:val="both"/>
              <w:rPr>
                <w:shd w:val="clear" w:color="auto" w:fill="FFFFFF"/>
              </w:rPr>
            </w:pPr>
            <w:r w:rsidRPr="001E1EB3">
              <w:t>Eiropas Parlamenta un Padomes Regula (EK) Nr. 1370/2007 (2007.gada 23.oktobris) par sabiedriskā pasažieru transporta pakalpojumiem, izmantojot dzelzceļu un autoceļus, un ar ko atceļ Padomes Regulu (EEK) Nr. 1191/69</w:t>
            </w:r>
            <w:r w:rsidR="008F115D">
              <w:t xml:space="preserve"> </w:t>
            </w:r>
            <w:r w:rsidRPr="001E1EB3">
              <w:t>un Padomes Regulu (EEK) Nr. 1107/70</w:t>
            </w:r>
            <w:r>
              <w:t>. [</w:t>
            </w:r>
            <w:r>
              <w:rPr>
                <w:shd w:val="clear" w:color="auto" w:fill="FFFFFF"/>
              </w:rPr>
              <w:t>publicēta „Eiropas Savienības Oficiālajā Vēstnesī” L 315, 3.12.2007.].</w:t>
            </w:r>
          </w:p>
          <w:p w14:paraId="54FDD05C" w14:textId="665A5B83" w:rsidR="00BF68BA" w:rsidRPr="0014498A" w:rsidRDefault="00BF68BA" w:rsidP="00BF68BA">
            <w:pPr>
              <w:pStyle w:val="ListParagraph"/>
              <w:numPr>
                <w:ilvl w:val="0"/>
                <w:numId w:val="14"/>
              </w:numPr>
              <w:jc w:val="both"/>
            </w:pPr>
            <w:r w:rsidRPr="00A70EBD">
              <w:t>Komisijas regula Nr.794/2004</w:t>
            </w:r>
            <w:r>
              <w:t xml:space="preserve"> </w:t>
            </w:r>
            <w:r w:rsidRPr="00A70EBD">
              <w:t>(2004. gada 21. aprīlis),</w:t>
            </w:r>
            <w:r>
              <w:t xml:space="preserve"> </w:t>
            </w:r>
            <w:r w:rsidRPr="00A70EBD">
              <w:t>ar ko īsteno Padomes Regulu (ES) 2015/1589, ar ko nosaka sīki izstrādātus noteikumus Līguma par Eiropas Savienības darbību 108. panta piemērošanai</w:t>
            </w:r>
            <w:r>
              <w:t>. [</w:t>
            </w:r>
            <w:r w:rsidRPr="006A4669">
              <w:rPr>
                <w:shd w:val="clear" w:color="auto" w:fill="FFFFFF"/>
              </w:rPr>
              <w:t xml:space="preserve">publicēta „Eiropas Savienības Oficiālajā Vēstnesī” L </w:t>
            </w:r>
            <w:r>
              <w:rPr>
                <w:shd w:val="clear" w:color="auto" w:fill="FFFFFF"/>
              </w:rPr>
              <w:t>140</w:t>
            </w:r>
            <w:r w:rsidRPr="006A4669">
              <w:rPr>
                <w:shd w:val="clear" w:color="auto" w:fill="FFFFFF"/>
              </w:rPr>
              <w:t>, 3.</w:t>
            </w:r>
            <w:r>
              <w:rPr>
                <w:shd w:val="clear" w:color="auto" w:fill="FFFFFF"/>
              </w:rPr>
              <w:t>04</w:t>
            </w:r>
            <w:r w:rsidRPr="006A4669">
              <w:rPr>
                <w:shd w:val="clear" w:color="auto" w:fill="FFFFFF"/>
              </w:rPr>
              <w:t>.200</w:t>
            </w:r>
            <w:r>
              <w:rPr>
                <w:shd w:val="clear" w:color="auto" w:fill="FFFFFF"/>
              </w:rPr>
              <w:t>4</w:t>
            </w:r>
            <w:r w:rsidRPr="006A4669">
              <w:rPr>
                <w:shd w:val="clear" w:color="auto" w:fill="FFFFFF"/>
              </w:rPr>
              <w:t>.].</w:t>
            </w:r>
          </w:p>
        </w:tc>
      </w:tr>
      <w:tr w:rsidR="00BF68BA" w:rsidRPr="00243D28" w14:paraId="7B5711EC" w14:textId="77777777" w:rsidTr="00BF68BA">
        <w:tc>
          <w:tcPr>
            <w:tcW w:w="274" w:type="pct"/>
            <w:tcBorders>
              <w:top w:val="outset" w:sz="6" w:space="0" w:color="414142"/>
              <w:left w:val="outset" w:sz="6" w:space="0" w:color="414142"/>
              <w:bottom w:val="outset" w:sz="6" w:space="0" w:color="414142"/>
              <w:right w:val="outset" w:sz="6" w:space="0" w:color="414142"/>
            </w:tcBorders>
            <w:vAlign w:val="center"/>
          </w:tcPr>
          <w:p w14:paraId="37DC6B59" w14:textId="77777777" w:rsidR="00BF68BA" w:rsidRPr="0014498A" w:rsidRDefault="00BF68BA" w:rsidP="00DE7C49">
            <w:r>
              <w:t>2.</w:t>
            </w:r>
          </w:p>
        </w:tc>
        <w:tc>
          <w:tcPr>
            <w:tcW w:w="1166" w:type="pct"/>
            <w:tcBorders>
              <w:top w:val="outset" w:sz="6" w:space="0" w:color="414142"/>
              <w:left w:val="outset" w:sz="6" w:space="0" w:color="414142"/>
              <w:bottom w:val="outset" w:sz="6" w:space="0" w:color="414142"/>
              <w:right w:val="outset" w:sz="6" w:space="0" w:color="414142"/>
            </w:tcBorders>
            <w:vAlign w:val="center"/>
          </w:tcPr>
          <w:p w14:paraId="1E0EF579" w14:textId="77777777" w:rsidR="00BF68BA" w:rsidRPr="0014498A" w:rsidRDefault="00BF68BA" w:rsidP="00DE7C49">
            <w:r w:rsidRPr="0014498A">
              <w:t>Citas starptautiskās saistības</w:t>
            </w:r>
          </w:p>
        </w:tc>
        <w:tc>
          <w:tcPr>
            <w:tcW w:w="3560" w:type="pct"/>
            <w:tcBorders>
              <w:top w:val="outset" w:sz="6" w:space="0" w:color="414142"/>
              <w:left w:val="outset" w:sz="6" w:space="0" w:color="414142"/>
              <w:bottom w:val="outset" w:sz="6" w:space="0" w:color="414142"/>
              <w:right w:val="outset" w:sz="6" w:space="0" w:color="414142"/>
            </w:tcBorders>
          </w:tcPr>
          <w:p w14:paraId="3EEBE904" w14:textId="77777777" w:rsidR="00BF68BA" w:rsidRPr="0014498A" w:rsidRDefault="00BF68BA" w:rsidP="00DE7C49">
            <w:r>
              <w:t>P</w:t>
            </w:r>
            <w:r w:rsidRPr="00EC3211">
              <w:t>rojekts šo jomu neskar.</w:t>
            </w:r>
          </w:p>
        </w:tc>
      </w:tr>
      <w:tr w:rsidR="00BF68BA" w:rsidRPr="00243D28" w14:paraId="4EF43874" w14:textId="77777777" w:rsidTr="00BF68BA">
        <w:tc>
          <w:tcPr>
            <w:tcW w:w="274" w:type="pct"/>
            <w:tcBorders>
              <w:top w:val="outset" w:sz="6" w:space="0" w:color="414142"/>
              <w:left w:val="outset" w:sz="6" w:space="0" w:color="414142"/>
              <w:bottom w:val="outset" w:sz="6" w:space="0" w:color="414142"/>
              <w:right w:val="outset" w:sz="6" w:space="0" w:color="414142"/>
            </w:tcBorders>
            <w:vAlign w:val="center"/>
          </w:tcPr>
          <w:p w14:paraId="565771E9" w14:textId="77777777" w:rsidR="00BF68BA" w:rsidRPr="0014498A" w:rsidRDefault="00BF68BA" w:rsidP="00DE7C49">
            <w:r>
              <w:t>3.</w:t>
            </w:r>
          </w:p>
        </w:tc>
        <w:tc>
          <w:tcPr>
            <w:tcW w:w="1166" w:type="pct"/>
            <w:tcBorders>
              <w:top w:val="outset" w:sz="6" w:space="0" w:color="414142"/>
              <w:left w:val="outset" w:sz="6" w:space="0" w:color="414142"/>
              <w:bottom w:val="outset" w:sz="6" w:space="0" w:color="414142"/>
              <w:right w:val="outset" w:sz="6" w:space="0" w:color="414142"/>
            </w:tcBorders>
            <w:vAlign w:val="center"/>
          </w:tcPr>
          <w:p w14:paraId="73B9D620" w14:textId="77777777" w:rsidR="00BF68BA" w:rsidRPr="0014498A" w:rsidRDefault="00BF68BA" w:rsidP="00DE7C49">
            <w:r w:rsidRPr="0014498A">
              <w:t>Cita informācija</w:t>
            </w:r>
          </w:p>
        </w:tc>
        <w:tc>
          <w:tcPr>
            <w:tcW w:w="3560" w:type="pct"/>
            <w:tcBorders>
              <w:top w:val="outset" w:sz="6" w:space="0" w:color="414142"/>
              <w:left w:val="outset" w:sz="6" w:space="0" w:color="414142"/>
              <w:bottom w:val="outset" w:sz="6" w:space="0" w:color="414142"/>
              <w:right w:val="outset" w:sz="6" w:space="0" w:color="414142"/>
            </w:tcBorders>
          </w:tcPr>
          <w:p w14:paraId="3B588BB3" w14:textId="77777777" w:rsidR="00BF68BA" w:rsidRPr="0014498A" w:rsidRDefault="00BF68BA" w:rsidP="00DE7C49">
            <w:pPr>
              <w:jc w:val="both"/>
            </w:pPr>
            <w:r w:rsidRPr="001E1EB3">
              <w:t>Pamatojoties uz Eiropas Parlamenta un Padomes Regula</w:t>
            </w:r>
            <w:r>
              <w:t>s</w:t>
            </w:r>
            <w:r w:rsidRPr="001E1EB3">
              <w:t xml:space="preserve"> (EK) Nr. 1370/2007 (2007. gada 23. oktobris) par sabiedriskā pasažieru transporta pakalpojumiem, izmantojot dzelzceļu un autoceļus, un ar ko atceļ Padomes Regulu (EEK) Nr. 1191/69 un Padomes Regulu (EEK) Nr. 1107/70</w:t>
            </w:r>
            <w:r>
              <w:t xml:space="preserve">, </w:t>
            </w:r>
            <w:r w:rsidRPr="001E1EB3">
              <w:t>9.panta 1.daļu</w:t>
            </w:r>
            <w:r>
              <w:t xml:space="preserve">, </w:t>
            </w:r>
            <w:r w:rsidRPr="001E1EB3">
              <w:t>finansējums plānotajām atbalstāmajām darbībām ir kvalificējams kā komercdarbības atbalsts un ir atbrīvots no paziņojuma sniegšanas Eiropas Komisijai</w:t>
            </w:r>
            <w:r>
              <w:t>.</w:t>
            </w:r>
          </w:p>
        </w:tc>
      </w:tr>
    </w:tbl>
    <w:p w14:paraId="06C561D0" w14:textId="77777777" w:rsidR="00BF68BA" w:rsidRDefault="00BF68BA" w:rsidP="00BF68BA"/>
    <w:tbl>
      <w:tblPr>
        <w:tblW w:w="5045"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078"/>
        <w:gridCol w:w="2073"/>
        <w:gridCol w:w="2073"/>
        <w:gridCol w:w="2141"/>
      </w:tblGrid>
      <w:tr w:rsidR="00BF68BA" w:rsidRPr="0014498A" w14:paraId="679FC6EE" w14:textId="77777777" w:rsidTr="00C84A46">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5D462900" w14:textId="77777777" w:rsidR="00BF68BA" w:rsidRPr="0014498A" w:rsidRDefault="00BF68BA" w:rsidP="00DE7C49">
            <w:pPr>
              <w:jc w:val="center"/>
              <w:rPr>
                <w:b/>
                <w:bCs/>
              </w:rPr>
            </w:pPr>
            <w:r w:rsidRPr="0014498A">
              <w:rPr>
                <w:b/>
                <w:bCs/>
              </w:rPr>
              <w:t>1. tabula</w:t>
            </w:r>
            <w:r w:rsidRPr="0014498A">
              <w:rPr>
                <w:b/>
                <w:bCs/>
              </w:rPr>
              <w:br/>
              <w:t>Tiesību akta projekta atbilstība ES tiesību aktiem</w:t>
            </w:r>
          </w:p>
        </w:tc>
      </w:tr>
      <w:tr w:rsidR="00BF68BA" w:rsidRPr="0014498A" w14:paraId="7F3BBC1F" w14:textId="77777777" w:rsidTr="00C84A46">
        <w:tc>
          <w:tcPr>
            <w:tcW w:w="1242" w:type="pct"/>
            <w:tcBorders>
              <w:top w:val="outset" w:sz="6" w:space="0" w:color="414142"/>
              <w:left w:val="outset" w:sz="6" w:space="0" w:color="414142"/>
              <w:bottom w:val="outset" w:sz="6" w:space="0" w:color="414142"/>
              <w:right w:val="outset" w:sz="6" w:space="0" w:color="414142"/>
            </w:tcBorders>
            <w:hideMark/>
          </w:tcPr>
          <w:p w14:paraId="779F81CF" w14:textId="77777777" w:rsidR="00BF68BA" w:rsidRPr="0014498A" w:rsidRDefault="00BF68BA" w:rsidP="00DE7C49">
            <w:r w:rsidRPr="0014498A">
              <w:t>Attiecīgā ES tiesību akta datums, numurs un nosaukums</w:t>
            </w:r>
          </w:p>
        </w:tc>
        <w:tc>
          <w:tcPr>
            <w:tcW w:w="3758" w:type="pct"/>
            <w:gridSpan w:val="3"/>
            <w:tcBorders>
              <w:top w:val="outset" w:sz="6" w:space="0" w:color="414142"/>
              <w:left w:val="outset" w:sz="6" w:space="0" w:color="414142"/>
              <w:bottom w:val="outset" w:sz="6" w:space="0" w:color="414142"/>
              <w:right w:val="outset" w:sz="6" w:space="0" w:color="414142"/>
            </w:tcBorders>
            <w:hideMark/>
          </w:tcPr>
          <w:p w14:paraId="3D43CAE0" w14:textId="77777777" w:rsidR="00BF68BA" w:rsidRDefault="00BF68BA" w:rsidP="00DE7C49">
            <w:pPr>
              <w:jc w:val="both"/>
            </w:pPr>
            <w:r>
              <w:t xml:space="preserve">1) </w:t>
            </w:r>
            <w:r w:rsidRPr="001E1EB3">
              <w:t>Eiropas Parlamenta un Padomes Regula (EK) Nr. 1370/2007 (2007. gada 23. oktobris) par sabiedriskā pasažieru transporta pakalpojumiem, izmantojot dzelzceļu un autoceļus, un ar ko atceļ Padomes Regulu (EEK) Nr. 1191/69 un Padomes Regulu (EEK) Nr. 1107/70</w:t>
            </w:r>
            <w:r>
              <w:t>. [</w:t>
            </w:r>
            <w:r w:rsidRPr="006A4669">
              <w:rPr>
                <w:shd w:val="clear" w:color="auto" w:fill="FFFFFF"/>
              </w:rPr>
              <w:t>publicēta „Eiropas Savienības Oficiālajā Vēstnesī” L 315, 3.12.2007.].</w:t>
            </w:r>
          </w:p>
          <w:p w14:paraId="62F229D5" w14:textId="3CACA702" w:rsidR="00BF68BA" w:rsidRPr="0045525A" w:rsidRDefault="00BF68BA" w:rsidP="00DE7C49">
            <w:pPr>
              <w:jc w:val="both"/>
              <w:rPr>
                <w:shd w:val="clear" w:color="auto" w:fill="FFFFFF"/>
              </w:rPr>
            </w:pPr>
            <w:r>
              <w:t xml:space="preserve">3) </w:t>
            </w:r>
            <w:r w:rsidRPr="00A70EBD">
              <w:t>Komisijas regula Nr.794/2004</w:t>
            </w:r>
            <w:r>
              <w:t xml:space="preserve"> </w:t>
            </w:r>
            <w:r w:rsidRPr="00A70EBD">
              <w:t>(2004. gada 21. aprīlis),</w:t>
            </w:r>
            <w:r>
              <w:t xml:space="preserve"> </w:t>
            </w:r>
            <w:r w:rsidRPr="00A70EBD">
              <w:t xml:space="preserve">ar ko īsteno Padomes Regulu (ES) 2015/1589, ar ko nosaka sīki izstrādātus noteikumus Līguma par Eiropas Savienības darbību </w:t>
            </w:r>
            <w:r w:rsidRPr="00A70EBD">
              <w:lastRenderedPageBreak/>
              <w:t>108. panta piemērošanai</w:t>
            </w:r>
            <w:r>
              <w:t>. [</w:t>
            </w:r>
            <w:r w:rsidRPr="006A4669">
              <w:rPr>
                <w:shd w:val="clear" w:color="auto" w:fill="FFFFFF"/>
              </w:rPr>
              <w:t xml:space="preserve">publicēta „Eiropas Savienības Oficiālajā Vēstnesī” L </w:t>
            </w:r>
            <w:r>
              <w:rPr>
                <w:shd w:val="clear" w:color="auto" w:fill="FFFFFF"/>
              </w:rPr>
              <w:t>140</w:t>
            </w:r>
            <w:r w:rsidRPr="006A4669">
              <w:rPr>
                <w:shd w:val="clear" w:color="auto" w:fill="FFFFFF"/>
              </w:rPr>
              <w:t>, 3.</w:t>
            </w:r>
            <w:r>
              <w:rPr>
                <w:shd w:val="clear" w:color="auto" w:fill="FFFFFF"/>
              </w:rPr>
              <w:t>04</w:t>
            </w:r>
            <w:r w:rsidRPr="006A4669">
              <w:rPr>
                <w:shd w:val="clear" w:color="auto" w:fill="FFFFFF"/>
              </w:rPr>
              <w:t>.200</w:t>
            </w:r>
            <w:r>
              <w:rPr>
                <w:shd w:val="clear" w:color="auto" w:fill="FFFFFF"/>
              </w:rPr>
              <w:t>4</w:t>
            </w:r>
            <w:r w:rsidRPr="006A4669">
              <w:rPr>
                <w:shd w:val="clear" w:color="auto" w:fill="FFFFFF"/>
              </w:rPr>
              <w:t>.].</w:t>
            </w:r>
          </w:p>
        </w:tc>
      </w:tr>
      <w:tr w:rsidR="00BF68BA" w:rsidRPr="0014498A" w14:paraId="7D6E71C3" w14:textId="77777777" w:rsidTr="00C84A46">
        <w:tc>
          <w:tcPr>
            <w:tcW w:w="1242" w:type="pct"/>
            <w:tcBorders>
              <w:top w:val="outset" w:sz="6" w:space="0" w:color="414142"/>
              <w:left w:val="outset" w:sz="6" w:space="0" w:color="414142"/>
              <w:bottom w:val="outset" w:sz="6" w:space="0" w:color="414142"/>
              <w:right w:val="outset" w:sz="6" w:space="0" w:color="414142"/>
            </w:tcBorders>
            <w:vAlign w:val="center"/>
            <w:hideMark/>
          </w:tcPr>
          <w:p w14:paraId="31ACF91C" w14:textId="77777777" w:rsidR="00BF68BA" w:rsidRPr="0014498A" w:rsidRDefault="00BF68BA" w:rsidP="00DE7C49">
            <w:pPr>
              <w:jc w:val="center"/>
            </w:pPr>
            <w:r w:rsidRPr="0014498A">
              <w:lastRenderedPageBreak/>
              <w:t>A</w:t>
            </w:r>
          </w:p>
        </w:tc>
        <w:tc>
          <w:tcPr>
            <w:tcW w:w="1239" w:type="pct"/>
            <w:tcBorders>
              <w:top w:val="outset" w:sz="6" w:space="0" w:color="414142"/>
              <w:left w:val="outset" w:sz="6" w:space="0" w:color="414142"/>
              <w:bottom w:val="outset" w:sz="6" w:space="0" w:color="414142"/>
              <w:right w:val="outset" w:sz="6" w:space="0" w:color="414142"/>
            </w:tcBorders>
            <w:vAlign w:val="center"/>
            <w:hideMark/>
          </w:tcPr>
          <w:p w14:paraId="53DD66C9" w14:textId="77777777" w:rsidR="00BF68BA" w:rsidRPr="0014498A" w:rsidRDefault="00BF68BA" w:rsidP="00DE7C49">
            <w:pPr>
              <w:jc w:val="center"/>
            </w:pPr>
            <w:r w:rsidRPr="0014498A">
              <w:t>B</w:t>
            </w:r>
          </w:p>
        </w:tc>
        <w:tc>
          <w:tcPr>
            <w:tcW w:w="1239" w:type="pct"/>
            <w:tcBorders>
              <w:top w:val="outset" w:sz="6" w:space="0" w:color="414142"/>
              <w:left w:val="outset" w:sz="6" w:space="0" w:color="414142"/>
              <w:bottom w:val="outset" w:sz="6" w:space="0" w:color="414142"/>
              <w:right w:val="outset" w:sz="6" w:space="0" w:color="414142"/>
            </w:tcBorders>
            <w:vAlign w:val="center"/>
            <w:hideMark/>
          </w:tcPr>
          <w:p w14:paraId="6FBD0F06" w14:textId="77777777" w:rsidR="00BF68BA" w:rsidRPr="0014498A" w:rsidRDefault="00BF68BA" w:rsidP="00DE7C49">
            <w:pPr>
              <w:jc w:val="center"/>
            </w:pPr>
            <w:r w:rsidRPr="0014498A">
              <w:t>C</w:t>
            </w:r>
          </w:p>
        </w:tc>
        <w:tc>
          <w:tcPr>
            <w:tcW w:w="1280" w:type="pct"/>
            <w:tcBorders>
              <w:top w:val="outset" w:sz="6" w:space="0" w:color="414142"/>
              <w:left w:val="outset" w:sz="6" w:space="0" w:color="414142"/>
              <w:bottom w:val="outset" w:sz="6" w:space="0" w:color="414142"/>
              <w:right w:val="outset" w:sz="6" w:space="0" w:color="414142"/>
            </w:tcBorders>
            <w:vAlign w:val="center"/>
            <w:hideMark/>
          </w:tcPr>
          <w:p w14:paraId="42F6497F" w14:textId="77777777" w:rsidR="00BF68BA" w:rsidRPr="0014498A" w:rsidRDefault="00BF68BA" w:rsidP="00DE7C49">
            <w:pPr>
              <w:jc w:val="center"/>
            </w:pPr>
            <w:r w:rsidRPr="0014498A">
              <w:t>D</w:t>
            </w:r>
          </w:p>
        </w:tc>
      </w:tr>
      <w:tr w:rsidR="00BF68BA" w:rsidRPr="0014498A" w14:paraId="483B2575" w14:textId="77777777" w:rsidTr="00C84A46">
        <w:tc>
          <w:tcPr>
            <w:tcW w:w="1242" w:type="pct"/>
            <w:tcBorders>
              <w:top w:val="outset" w:sz="6" w:space="0" w:color="414142"/>
              <w:left w:val="outset" w:sz="6" w:space="0" w:color="414142"/>
              <w:bottom w:val="outset" w:sz="6" w:space="0" w:color="414142"/>
              <w:right w:val="outset" w:sz="6" w:space="0" w:color="414142"/>
            </w:tcBorders>
            <w:hideMark/>
          </w:tcPr>
          <w:p w14:paraId="110F43DF" w14:textId="77777777" w:rsidR="00BF68BA" w:rsidRPr="0014498A" w:rsidRDefault="00BF68BA" w:rsidP="00DE7C49">
            <w:r w:rsidRPr="0014498A">
              <w:t>Attiecīgā ES tiesību akta panta numurs (uzskaitot katru tiesību akta vienību – pantu, daļu, punktu, apakšpunktu)</w:t>
            </w:r>
          </w:p>
        </w:tc>
        <w:tc>
          <w:tcPr>
            <w:tcW w:w="1239" w:type="pct"/>
            <w:tcBorders>
              <w:top w:val="outset" w:sz="6" w:space="0" w:color="414142"/>
              <w:left w:val="outset" w:sz="6" w:space="0" w:color="414142"/>
              <w:bottom w:val="outset" w:sz="6" w:space="0" w:color="414142"/>
              <w:right w:val="outset" w:sz="6" w:space="0" w:color="414142"/>
            </w:tcBorders>
            <w:hideMark/>
          </w:tcPr>
          <w:p w14:paraId="11AB8992" w14:textId="77777777" w:rsidR="00BF68BA" w:rsidRPr="0014498A" w:rsidRDefault="00BF68BA" w:rsidP="00DE7C49">
            <w:r w:rsidRPr="0014498A">
              <w:t>Projekta vienība, kas pārņem vai ievieš katru šīs tabulas A ailē minēto ES tiesību akta vienību, vai tiesību akts, kur attiecīgā ES tiesību akta vienība pārņemta vai ieviesta</w:t>
            </w:r>
          </w:p>
        </w:tc>
        <w:tc>
          <w:tcPr>
            <w:tcW w:w="1239" w:type="pct"/>
            <w:tcBorders>
              <w:top w:val="outset" w:sz="6" w:space="0" w:color="414142"/>
              <w:left w:val="outset" w:sz="6" w:space="0" w:color="414142"/>
              <w:bottom w:val="outset" w:sz="6" w:space="0" w:color="414142"/>
              <w:right w:val="outset" w:sz="6" w:space="0" w:color="414142"/>
            </w:tcBorders>
            <w:hideMark/>
          </w:tcPr>
          <w:p w14:paraId="7CC96B6B" w14:textId="77777777" w:rsidR="00BF68BA" w:rsidRPr="0014498A" w:rsidRDefault="00BF68BA" w:rsidP="00DE7C49">
            <w:r w:rsidRPr="0014498A">
              <w:t>Informācija par to, vai šīs tabulas A ailē minētās ES tiesību akta vienības tiek pārņemtas vai ieviestas pilnībā vai daļēji.</w:t>
            </w:r>
            <w:r w:rsidRPr="0014498A">
              <w:br/>
              <w:t>Ja attiecīgā ES tiesību akta vienība tiek pārņemta vai ieviesta daļēji, sniedz attiecīgu skaidrojumu, kā arī precīzi norāda, kad un kādā veidā ES tiesību akta vienība tiks pārņemta vai ieviesta pilnībā.</w:t>
            </w:r>
            <w:r w:rsidRPr="0014498A">
              <w:br/>
              <w:t>Norāda institūciju, kas ir atbildīga par šo saistību izpildi pilnībā</w:t>
            </w:r>
          </w:p>
        </w:tc>
        <w:tc>
          <w:tcPr>
            <w:tcW w:w="1280" w:type="pct"/>
            <w:tcBorders>
              <w:top w:val="outset" w:sz="6" w:space="0" w:color="414142"/>
              <w:left w:val="outset" w:sz="6" w:space="0" w:color="414142"/>
              <w:bottom w:val="outset" w:sz="6" w:space="0" w:color="414142"/>
              <w:right w:val="outset" w:sz="6" w:space="0" w:color="414142"/>
            </w:tcBorders>
            <w:hideMark/>
          </w:tcPr>
          <w:p w14:paraId="562AEFB7" w14:textId="77777777" w:rsidR="00BF68BA" w:rsidRPr="0014498A" w:rsidRDefault="00BF68BA" w:rsidP="00DE7C49">
            <w:r w:rsidRPr="0014498A">
              <w:t>Informācija par to, vai šīs tabulas B ailē minētās projekta vienības paredz stingrākas prasības nekā šīs tabulas A ailē minētās ES tiesību akta vienības.</w:t>
            </w:r>
            <w:r w:rsidRPr="0014498A">
              <w:br/>
              <w:t>Ja projekts satur stingrākas prasības nekā attiecīgais ES tiesību akts, norāda pamatojumu un samērīgumu.</w:t>
            </w:r>
            <w:r w:rsidRPr="0014498A">
              <w:br/>
              <w:t>Norāda iespējamās alternatīvas (t. sk. alternatīvas, kas neparedz tiesiskā regulējuma izstrādi) – kādos gadījumos būtu iespējams izvairīties no stingrāku prasību noteikšanas, nekā paredzēts attiecīgajos ES tiesību aktos</w:t>
            </w:r>
          </w:p>
        </w:tc>
      </w:tr>
      <w:tr w:rsidR="00BF68BA" w:rsidRPr="0014498A" w14:paraId="3F42D94D" w14:textId="77777777" w:rsidTr="00C84A46">
        <w:tc>
          <w:tcPr>
            <w:tcW w:w="1242" w:type="pct"/>
            <w:tcBorders>
              <w:top w:val="outset" w:sz="6" w:space="0" w:color="414142"/>
              <w:left w:val="outset" w:sz="6" w:space="0" w:color="414142"/>
              <w:bottom w:val="outset" w:sz="6" w:space="0" w:color="414142"/>
              <w:right w:val="outset" w:sz="6" w:space="0" w:color="414142"/>
            </w:tcBorders>
          </w:tcPr>
          <w:p w14:paraId="7E98157E" w14:textId="77777777" w:rsidR="00BF68BA" w:rsidRDefault="00BF68BA" w:rsidP="00DE7C49">
            <w:r w:rsidRPr="001E1EB3">
              <w:t>Eiropas Parlamenta un Padomes Regul</w:t>
            </w:r>
            <w:r>
              <w:t>a</w:t>
            </w:r>
            <w:r w:rsidRPr="001E1EB3">
              <w:t xml:space="preserve"> (EK) Nr. 1370/2007</w:t>
            </w:r>
            <w:r>
              <w:t>.</w:t>
            </w:r>
          </w:p>
          <w:p w14:paraId="2B7D76D7" w14:textId="77777777" w:rsidR="00BF68BA" w:rsidRPr="001E1EB3" w:rsidRDefault="00BF68BA" w:rsidP="00DE7C49">
            <w:r w:rsidRPr="00F97336">
              <w:t>Vispārēja atsauce</w:t>
            </w:r>
            <w:r>
              <w:t>.</w:t>
            </w:r>
          </w:p>
        </w:tc>
        <w:tc>
          <w:tcPr>
            <w:tcW w:w="1239" w:type="pct"/>
            <w:tcBorders>
              <w:top w:val="outset" w:sz="6" w:space="0" w:color="414142"/>
              <w:left w:val="outset" w:sz="6" w:space="0" w:color="414142"/>
              <w:bottom w:val="outset" w:sz="6" w:space="0" w:color="414142"/>
              <w:right w:val="outset" w:sz="6" w:space="0" w:color="414142"/>
            </w:tcBorders>
          </w:tcPr>
          <w:p w14:paraId="0744D786" w14:textId="431174AE" w:rsidR="00BF68BA" w:rsidRPr="00717AF1" w:rsidRDefault="00BF68BA" w:rsidP="00DE7C49">
            <w:r>
              <w:t>N</w:t>
            </w:r>
            <w:r w:rsidRPr="00717AF1">
              <w:t xml:space="preserve">oteikumu projekta </w:t>
            </w:r>
            <w:r>
              <w:t>3</w:t>
            </w:r>
            <w:r w:rsidR="0045525A">
              <w:t>2</w:t>
            </w:r>
            <w:r>
              <w:t>.</w:t>
            </w:r>
            <w:r w:rsidR="0045525A" w:rsidRPr="0045525A">
              <w:rPr>
                <w:vertAlign w:val="superscript"/>
              </w:rPr>
              <w:t>2</w:t>
            </w:r>
            <w:r w:rsidR="0045525A">
              <w:t> </w:t>
            </w:r>
            <w:r w:rsidRPr="0045525A">
              <w:t>punkts</w:t>
            </w:r>
          </w:p>
        </w:tc>
        <w:tc>
          <w:tcPr>
            <w:tcW w:w="1239" w:type="pct"/>
            <w:tcBorders>
              <w:top w:val="outset" w:sz="6" w:space="0" w:color="414142"/>
              <w:left w:val="outset" w:sz="6" w:space="0" w:color="414142"/>
              <w:bottom w:val="outset" w:sz="6" w:space="0" w:color="414142"/>
              <w:right w:val="outset" w:sz="6" w:space="0" w:color="414142"/>
            </w:tcBorders>
          </w:tcPr>
          <w:p w14:paraId="770CD2BE" w14:textId="77777777" w:rsidR="00BF68BA" w:rsidRPr="007909EE" w:rsidRDefault="00BF68BA" w:rsidP="00DE7C49">
            <w:r w:rsidRPr="007909EE">
              <w:t>Vienība tiek ieviesta pilnībā.</w:t>
            </w:r>
          </w:p>
        </w:tc>
        <w:tc>
          <w:tcPr>
            <w:tcW w:w="1280" w:type="pct"/>
            <w:tcBorders>
              <w:top w:val="outset" w:sz="6" w:space="0" w:color="414142"/>
              <w:left w:val="outset" w:sz="6" w:space="0" w:color="414142"/>
              <w:bottom w:val="outset" w:sz="6" w:space="0" w:color="414142"/>
              <w:right w:val="outset" w:sz="6" w:space="0" w:color="414142"/>
            </w:tcBorders>
          </w:tcPr>
          <w:p w14:paraId="41FDC387" w14:textId="77777777" w:rsidR="00BF68BA" w:rsidRPr="007909EE" w:rsidRDefault="00BF68BA" w:rsidP="00DE7C49">
            <w:r w:rsidRPr="007909EE">
              <w:t>Netiek paredzētas stingrākas prasības.</w:t>
            </w:r>
          </w:p>
        </w:tc>
      </w:tr>
      <w:tr w:rsidR="00BF68BA" w:rsidRPr="0014498A" w14:paraId="298AD49A" w14:textId="77777777" w:rsidTr="00C84A46">
        <w:tc>
          <w:tcPr>
            <w:tcW w:w="1242" w:type="pct"/>
            <w:tcBorders>
              <w:top w:val="outset" w:sz="6" w:space="0" w:color="414142"/>
              <w:left w:val="outset" w:sz="6" w:space="0" w:color="414142"/>
              <w:bottom w:val="outset" w:sz="6" w:space="0" w:color="414142"/>
              <w:right w:val="outset" w:sz="6" w:space="0" w:color="414142"/>
            </w:tcBorders>
          </w:tcPr>
          <w:p w14:paraId="02972EDA" w14:textId="77777777" w:rsidR="00BF68BA" w:rsidRPr="001E1EB3" w:rsidRDefault="00BF68BA" w:rsidP="00DE7C49">
            <w:r w:rsidRPr="00F97336">
              <w:t>Komisijas regulas Nr.794/2004 10. un 11.pants</w:t>
            </w:r>
          </w:p>
        </w:tc>
        <w:tc>
          <w:tcPr>
            <w:tcW w:w="1239" w:type="pct"/>
            <w:tcBorders>
              <w:top w:val="outset" w:sz="6" w:space="0" w:color="414142"/>
              <w:left w:val="outset" w:sz="6" w:space="0" w:color="414142"/>
              <w:bottom w:val="outset" w:sz="6" w:space="0" w:color="414142"/>
              <w:right w:val="outset" w:sz="6" w:space="0" w:color="414142"/>
            </w:tcBorders>
          </w:tcPr>
          <w:p w14:paraId="7CED066E" w14:textId="4B504EEC" w:rsidR="00BF68BA" w:rsidRPr="00717AF1" w:rsidRDefault="0045525A" w:rsidP="00DE7C49">
            <w:r>
              <w:t>N</w:t>
            </w:r>
            <w:r w:rsidRPr="00717AF1">
              <w:t xml:space="preserve">oteikumu projekta </w:t>
            </w:r>
            <w:r>
              <w:t>32.</w:t>
            </w:r>
            <w:r w:rsidRPr="0045525A">
              <w:rPr>
                <w:vertAlign w:val="superscript"/>
              </w:rPr>
              <w:t>2</w:t>
            </w:r>
            <w:r>
              <w:t> </w:t>
            </w:r>
            <w:r w:rsidRPr="0045525A">
              <w:t>punkts</w:t>
            </w:r>
          </w:p>
        </w:tc>
        <w:tc>
          <w:tcPr>
            <w:tcW w:w="1239" w:type="pct"/>
            <w:tcBorders>
              <w:top w:val="outset" w:sz="6" w:space="0" w:color="414142"/>
              <w:left w:val="outset" w:sz="6" w:space="0" w:color="414142"/>
              <w:bottom w:val="outset" w:sz="6" w:space="0" w:color="414142"/>
              <w:right w:val="outset" w:sz="6" w:space="0" w:color="414142"/>
            </w:tcBorders>
          </w:tcPr>
          <w:p w14:paraId="2C1CB4BB" w14:textId="77777777" w:rsidR="00BF68BA" w:rsidRPr="007909EE" w:rsidRDefault="00BF68BA" w:rsidP="00DE7C49">
            <w:r w:rsidRPr="007909EE">
              <w:t>Vienība tiek ieviesta pilnībā.</w:t>
            </w:r>
          </w:p>
        </w:tc>
        <w:tc>
          <w:tcPr>
            <w:tcW w:w="1280" w:type="pct"/>
            <w:tcBorders>
              <w:top w:val="outset" w:sz="6" w:space="0" w:color="414142"/>
              <w:left w:val="outset" w:sz="6" w:space="0" w:color="414142"/>
              <w:bottom w:val="outset" w:sz="6" w:space="0" w:color="414142"/>
              <w:right w:val="outset" w:sz="6" w:space="0" w:color="414142"/>
            </w:tcBorders>
          </w:tcPr>
          <w:p w14:paraId="644E43C5" w14:textId="77777777" w:rsidR="00BF68BA" w:rsidRPr="007909EE" w:rsidRDefault="00BF68BA" w:rsidP="00DE7C49">
            <w:r w:rsidRPr="007909EE">
              <w:t>Netiek paredzētas stingrākas prasības.</w:t>
            </w:r>
          </w:p>
        </w:tc>
      </w:tr>
      <w:tr w:rsidR="00BF68BA" w:rsidRPr="0014498A" w14:paraId="6D3E4D58" w14:textId="77777777" w:rsidTr="00C84A46">
        <w:tc>
          <w:tcPr>
            <w:tcW w:w="1242" w:type="pct"/>
            <w:tcBorders>
              <w:top w:val="outset" w:sz="6" w:space="0" w:color="414142"/>
              <w:left w:val="outset" w:sz="6" w:space="0" w:color="414142"/>
              <w:bottom w:val="outset" w:sz="6" w:space="0" w:color="414142"/>
              <w:right w:val="outset" w:sz="6" w:space="0" w:color="414142"/>
            </w:tcBorders>
            <w:hideMark/>
          </w:tcPr>
          <w:p w14:paraId="4E0AF156" w14:textId="77777777" w:rsidR="00BF68BA" w:rsidRPr="0014498A" w:rsidRDefault="00BF68BA" w:rsidP="00DE7C49">
            <w:r w:rsidRPr="0014498A">
              <w:t>Kā ir izmantota ES tiesību aktā paredzētā rīcības brīvība dalībvalstij pārņemt vai ieviest noteiktas ES tiesību akta normas? Kādēļ?</w:t>
            </w:r>
          </w:p>
        </w:tc>
        <w:tc>
          <w:tcPr>
            <w:tcW w:w="3758" w:type="pct"/>
            <w:gridSpan w:val="3"/>
            <w:tcBorders>
              <w:top w:val="outset" w:sz="6" w:space="0" w:color="414142"/>
              <w:left w:val="outset" w:sz="6" w:space="0" w:color="414142"/>
              <w:bottom w:val="outset" w:sz="6" w:space="0" w:color="414142"/>
              <w:right w:val="outset" w:sz="6" w:space="0" w:color="414142"/>
            </w:tcBorders>
            <w:hideMark/>
          </w:tcPr>
          <w:p w14:paraId="14D93E78" w14:textId="77777777" w:rsidR="00BF68BA" w:rsidRPr="0014498A" w:rsidRDefault="00BF68BA" w:rsidP="00DE7C49">
            <w:r>
              <w:t>Nav</w:t>
            </w:r>
          </w:p>
        </w:tc>
      </w:tr>
      <w:tr w:rsidR="00BF68BA" w:rsidRPr="0014498A" w14:paraId="544B9663" w14:textId="77777777" w:rsidTr="00C84A46">
        <w:tc>
          <w:tcPr>
            <w:tcW w:w="1242" w:type="pct"/>
            <w:tcBorders>
              <w:top w:val="outset" w:sz="6" w:space="0" w:color="414142"/>
              <w:left w:val="outset" w:sz="6" w:space="0" w:color="414142"/>
              <w:bottom w:val="outset" w:sz="6" w:space="0" w:color="414142"/>
              <w:right w:val="outset" w:sz="6" w:space="0" w:color="414142"/>
            </w:tcBorders>
            <w:hideMark/>
          </w:tcPr>
          <w:p w14:paraId="0A2A1B50" w14:textId="77777777" w:rsidR="00BF68BA" w:rsidRPr="0014498A" w:rsidRDefault="00BF68BA" w:rsidP="00DE7C49">
            <w:r w:rsidRPr="0014498A">
              <w:t xml:space="preserve">Saistības sniegt paziņojumu ES institūcijām un ES dalībvalstīm atbilstoši </w:t>
            </w:r>
            <w:r w:rsidRPr="0014498A">
              <w:lastRenderedPageBreak/>
              <w:t>normatīvajiem aktiem, kas regulē informācijas sniegšanu par tehnisko noteikumu, valsts atbalsta piešķiršanas un finanšu noteikumu (attiecībā uz monetāro politiku) projektiem</w:t>
            </w:r>
          </w:p>
        </w:tc>
        <w:tc>
          <w:tcPr>
            <w:tcW w:w="3758" w:type="pct"/>
            <w:gridSpan w:val="3"/>
            <w:tcBorders>
              <w:top w:val="outset" w:sz="6" w:space="0" w:color="414142"/>
              <w:left w:val="outset" w:sz="6" w:space="0" w:color="414142"/>
              <w:bottom w:val="outset" w:sz="6" w:space="0" w:color="414142"/>
              <w:right w:val="outset" w:sz="6" w:space="0" w:color="414142"/>
            </w:tcBorders>
            <w:hideMark/>
          </w:tcPr>
          <w:p w14:paraId="0C6686BC" w14:textId="77777777" w:rsidR="00BF68BA" w:rsidRPr="0014498A" w:rsidRDefault="00BF68BA" w:rsidP="00DE7C49">
            <w:r>
              <w:lastRenderedPageBreak/>
              <w:t>Nav</w:t>
            </w:r>
          </w:p>
        </w:tc>
      </w:tr>
      <w:tr w:rsidR="00BF68BA" w:rsidRPr="0014498A" w14:paraId="1FE3B7CA" w14:textId="77777777" w:rsidTr="00C84A46">
        <w:tc>
          <w:tcPr>
            <w:tcW w:w="1242" w:type="pct"/>
            <w:tcBorders>
              <w:top w:val="outset" w:sz="6" w:space="0" w:color="414142"/>
              <w:left w:val="outset" w:sz="6" w:space="0" w:color="414142"/>
              <w:bottom w:val="outset" w:sz="6" w:space="0" w:color="414142"/>
              <w:right w:val="outset" w:sz="6" w:space="0" w:color="414142"/>
            </w:tcBorders>
            <w:hideMark/>
          </w:tcPr>
          <w:p w14:paraId="72D547BA" w14:textId="77777777" w:rsidR="00BF68BA" w:rsidRPr="0014498A" w:rsidRDefault="00BF68BA" w:rsidP="00DE7C49">
            <w:r w:rsidRPr="0014498A">
              <w:t>Cita informācija</w:t>
            </w:r>
          </w:p>
        </w:tc>
        <w:tc>
          <w:tcPr>
            <w:tcW w:w="3758" w:type="pct"/>
            <w:gridSpan w:val="3"/>
            <w:tcBorders>
              <w:top w:val="outset" w:sz="6" w:space="0" w:color="414142"/>
              <w:left w:val="outset" w:sz="6" w:space="0" w:color="414142"/>
              <w:bottom w:val="outset" w:sz="6" w:space="0" w:color="414142"/>
              <w:right w:val="outset" w:sz="6" w:space="0" w:color="414142"/>
            </w:tcBorders>
            <w:hideMark/>
          </w:tcPr>
          <w:p w14:paraId="7B2D9CC2" w14:textId="77777777" w:rsidR="00BF68BA" w:rsidRPr="0014498A" w:rsidRDefault="00BF68BA" w:rsidP="00DE7C49">
            <w:r w:rsidRPr="0014498A">
              <w:t>Nav</w:t>
            </w:r>
          </w:p>
        </w:tc>
      </w:tr>
    </w:tbl>
    <w:p w14:paraId="002CFD69" w14:textId="77777777" w:rsidR="00C84A46" w:rsidRDefault="00C84A46"/>
    <w:tbl>
      <w:tblPr>
        <w:tblW w:w="5045"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077"/>
        <w:gridCol w:w="2985"/>
        <w:gridCol w:w="3303"/>
      </w:tblGrid>
      <w:tr w:rsidR="00BF68BA" w:rsidRPr="0014498A" w14:paraId="0BF28B6D" w14:textId="77777777" w:rsidTr="00C84A46">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E0E76DA" w14:textId="77777777" w:rsidR="00BF68BA" w:rsidRPr="0014498A" w:rsidRDefault="00BF68BA" w:rsidP="00DE7C49">
            <w:pPr>
              <w:jc w:val="center"/>
              <w:rPr>
                <w:b/>
                <w:bCs/>
              </w:rPr>
            </w:pPr>
            <w:r w:rsidRPr="0014498A">
              <w:rPr>
                <w:b/>
                <w:bCs/>
              </w:rPr>
              <w:t>2. tabula</w:t>
            </w:r>
            <w:r w:rsidRPr="0014498A">
              <w:rPr>
                <w:b/>
                <w:bCs/>
              </w:rPr>
              <w:br/>
              <w:t>Ar tiesību akta projektu izpildītās vai uzņemtās saistības, kas izriet no starptautiskajiem tiesību aktiem vai starptautiskas institūcijas vai organizācijas dokumentiem.</w:t>
            </w:r>
            <w:r w:rsidRPr="0014498A">
              <w:rPr>
                <w:b/>
                <w:bCs/>
              </w:rPr>
              <w:br/>
              <w:t>Pasākumi šo saistību izpildei</w:t>
            </w:r>
          </w:p>
        </w:tc>
      </w:tr>
      <w:tr w:rsidR="00BF68BA" w:rsidRPr="0014498A" w14:paraId="49ECE3FF" w14:textId="77777777" w:rsidTr="00C84A46">
        <w:tc>
          <w:tcPr>
            <w:tcW w:w="1242" w:type="pct"/>
            <w:tcBorders>
              <w:top w:val="outset" w:sz="6" w:space="0" w:color="414142"/>
              <w:left w:val="outset" w:sz="6" w:space="0" w:color="414142"/>
              <w:bottom w:val="outset" w:sz="6" w:space="0" w:color="414142"/>
              <w:right w:val="outset" w:sz="6" w:space="0" w:color="414142"/>
            </w:tcBorders>
            <w:hideMark/>
          </w:tcPr>
          <w:p w14:paraId="72DB7C62" w14:textId="77777777" w:rsidR="00BF68BA" w:rsidRPr="0014498A" w:rsidRDefault="00BF68BA" w:rsidP="00DE7C49">
            <w:r w:rsidRPr="0014498A">
              <w:t>Attiecīgā starptautiskā tiesību akta vai starptautiskas institūcijas vai organizācijas dokumenta (turpmāk – starptautiskais dokuments) datums, numurs un nosaukums</w:t>
            </w:r>
          </w:p>
        </w:tc>
        <w:tc>
          <w:tcPr>
            <w:tcW w:w="3758" w:type="pct"/>
            <w:gridSpan w:val="2"/>
            <w:tcBorders>
              <w:top w:val="outset" w:sz="6" w:space="0" w:color="414142"/>
              <w:left w:val="outset" w:sz="6" w:space="0" w:color="414142"/>
              <w:bottom w:val="outset" w:sz="6" w:space="0" w:color="414142"/>
              <w:right w:val="outset" w:sz="6" w:space="0" w:color="414142"/>
            </w:tcBorders>
            <w:hideMark/>
          </w:tcPr>
          <w:p w14:paraId="693FA6BF" w14:textId="77777777" w:rsidR="00BF68BA" w:rsidRPr="0014498A" w:rsidRDefault="00BF68BA" w:rsidP="00DE7C49">
            <w:r>
              <w:t>Nav</w:t>
            </w:r>
          </w:p>
        </w:tc>
      </w:tr>
      <w:tr w:rsidR="00BF68BA" w:rsidRPr="0014498A" w14:paraId="244E58BF" w14:textId="77777777" w:rsidTr="00C84A46">
        <w:tc>
          <w:tcPr>
            <w:tcW w:w="1242" w:type="pct"/>
            <w:tcBorders>
              <w:top w:val="outset" w:sz="6" w:space="0" w:color="414142"/>
              <w:left w:val="outset" w:sz="6" w:space="0" w:color="414142"/>
              <w:bottom w:val="outset" w:sz="6" w:space="0" w:color="414142"/>
              <w:right w:val="outset" w:sz="6" w:space="0" w:color="414142"/>
            </w:tcBorders>
            <w:vAlign w:val="center"/>
            <w:hideMark/>
          </w:tcPr>
          <w:p w14:paraId="1FF39C15" w14:textId="77777777" w:rsidR="00BF68BA" w:rsidRPr="0014498A" w:rsidRDefault="00BF68BA" w:rsidP="00DE7C49">
            <w:pPr>
              <w:jc w:val="center"/>
            </w:pPr>
            <w:r w:rsidRPr="0014498A">
              <w:t>A</w:t>
            </w:r>
          </w:p>
        </w:tc>
        <w:tc>
          <w:tcPr>
            <w:tcW w:w="1784" w:type="pct"/>
            <w:tcBorders>
              <w:top w:val="outset" w:sz="6" w:space="0" w:color="414142"/>
              <w:left w:val="outset" w:sz="6" w:space="0" w:color="414142"/>
              <w:bottom w:val="outset" w:sz="6" w:space="0" w:color="414142"/>
              <w:right w:val="outset" w:sz="6" w:space="0" w:color="414142"/>
            </w:tcBorders>
            <w:vAlign w:val="center"/>
            <w:hideMark/>
          </w:tcPr>
          <w:p w14:paraId="5FB7A16D" w14:textId="77777777" w:rsidR="00BF68BA" w:rsidRPr="0014498A" w:rsidRDefault="00BF68BA" w:rsidP="00DE7C49">
            <w:pPr>
              <w:jc w:val="center"/>
            </w:pPr>
            <w:r w:rsidRPr="0014498A">
              <w:t>B</w:t>
            </w:r>
          </w:p>
        </w:tc>
        <w:tc>
          <w:tcPr>
            <w:tcW w:w="1974" w:type="pct"/>
            <w:tcBorders>
              <w:top w:val="outset" w:sz="6" w:space="0" w:color="414142"/>
              <w:left w:val="outset" w:sz="6" w:space="0" w:color="414142"/>
              <w:bottom w:val="outset" w:sz="6" w:space="0" w:color="414142"/>
              <w:right w:val="outset" w:sz="6" w:space="0" w:color="414142"/>
            </w:tcBorders>
            <w:vAlign w:val="center"/>
            <w:hideMark/>
          </w:tcPr>
          <w:p w14:paraId="22B8BD99" w14:textId="77777777" w:rsidR="00BF68BA" w:rsidRPr="0014498A" w:rsidRDefault="00BF68BA" w:rsidP="00DE7C49">
            <w:pPr>
              <w:jc w:val="center"/>
            </w:pPr>
            <w:r w:rsidRPr="0014498A">
              <w:t>C</w:t>
            </w:r>
          </w:p>
        </w:tc>
      </w:tr>
      <w:tr w:rsidR="00BF68BA" w:rsidRPr="0014498A" w14:paraId="08929224" w14:textId="77777777" w:rsidTr="00C84A46">
        <w:tc>
          <w:tcPr>
            <w:tcW w:w="1242" w:type="pct"/>
            <w:tcBorders>
              <w:top w:val="outset" w:sz="6" w:space="0" w:color="414142"/>
              <w:left w:val="outset" w:sz="6" w:space="0" w:color="414142"/>
              <w:bottom w:val="outset" w:sz="6" w:space="0" w:color="414142"/>
              <w:right w:val="outset" w:sz="6" w:space="0" w:color="414142"/>
            </w:tcBorders>
            <w:hideMark/>
          </w:tcPr>
          <w:p w14:paraId="6CAF59C5" w14:textId="77777777" w:rsidR="00BF68BA" w:rsidRPr="0014498A" w:rsidRDefault="00BF68BA" w:rsidP="00DE7C49">
            <w:r w:rsidRPr="0014498A">
              <w:t>Starptautiskās saistības (pēc būtības), kas izriet no norādītā starptautiskā dokumenta.</w:t>
            </w:r>
            <w:r w:rsidRPr="0014498A">
              <w:br/>
              <w:t>Konkrēti veicamie pasākumi vai uzdevumi, kas nepieciešami šo starptautisko saistību izpildei</w:t>
            </w:r>
          </w:p>
        </w:tc>
        <w:tc>
          <w:tcPr>
            <w:tcW w:w="1784" w:type="pct"/>
            <w:tcBorders>
              <w:top w:val="outset" w:sz="6" w:space="0" w:color="414142"/>
              <w:left w:val="outset" w:sz="6" w:space="0" w:color="414142"/>
              <w:bottom w:val="outset" w:sz="6" w:space="0" w:color="414142"/>
              <w:right w:val="outset" w:sz="6" w:space="0" w:color="414142"/>
            </w:tcBorders>
            <w:hideMark/>
          </w:tcPr>
          <w:p w14:paraId="1E13D839" w14:textId="77777777" w:rsidR="00BF68BA" w:rsidRPr="0014498A" w:rsidRDefault="00BF68BA" w:rsidP="00DE7C49">
            <w:r w:rsidRPr="0014498A">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974" w:type="pct"/>
            <w:tcBorders>
              <w:top w:val="outset" w:sz="6" w:space="0" w:color="414142"/>
              <w:left w:val="outset" w:sz="6" w:space="0" w:color="414142"/>
              <w:bottom w:val="outset" w:sz="6" w:space="0" w:color="414142"/>
              <w:right w:val="outset" w:sz="6" w:space="0" w:color="414142"/>
            </w:tcBorders>
            <w:hideMark/>
          </w:tcPr>
          <w:p w14:paraId="7A5ACDB5" w14:textId="77777777" w:rsidR="00BF68BA" w:rsidRPr="0014498A" w:rsidRDefault="00BF68BA" w:rsidP="00DE7C49">
            <w:r w:rsidRPr="0014498A">
              <w:t>Informācija par to, vai starptautiskās saistības, kas minētas šīs tabulas A ailē, tiek izpildītas pilnībā vai daļēji.</w:t>
            </w:r>
            <w:r w:rsidRPr="0014498A">
              <w:br/>
              <w:t>Ja attiecīgās starptautiskās saistības tiek izpildītas daļēji, sniedz skaidrojumu, kā arī precīzi norāda, kad un kādā veidā starptautiskās saistības tiks izpildītas pilnībā.</w:t>
            </w:r>
            <w:r w:rsidRPr="0014498A">
              <w:br/>
              <w:t>Norāda institūciju, kas ir atbildīga par šo saistību izpildi pilnībā</w:t>
            </w:r>
          </w:p>
        </w:tc>
      </w:tr>
      <w:tr w:rsidR="00BF68BA" w:rsidRPr="0014498A" w14:paraId="5186F2E1" w14:textId="77777777" w:rsidTr="00C84A46">
        <w:tc>
          <w:tcPr>
            <w:tcW w:w="1242" w:type="pct"/>
            <w:tcBorders>
              <w:top w:val="outset" w:sz="6" w:space="0" w:color="414142"/>
              <w:left w:val="outset" w:sz="6" w:space="0" w:color="414142"/>
              <w:bottom w:val="outset" w:sz="6" w:space="0" w:color="414142"/>
              <w:right w:val="outset" w:sz="6" w:space="0" w:color="414142"/>
            </w:tcBorders>
          </w:tcPr>
          <w:p w14:paraId="79FD2C71" w14:textId="77777777" w:rsidR="00BF68BA" w:rsidRPr="0014498A" w:rsidRDefault="00BF68BA" w:rsidP="00DE7C49">
            <w:r>
              <w:t>Nav</w:t>
            </w:r>
          </w:p>
        </w:tc>
        <w:tc>
          <w:tcPr>
            <w:tcW w:w="1784" w:type="pct"/>
            <w:tcBorders>
              <w:top w:val="outset" w:sz="6" w:space="0" w:color="414142"/>
              <w:left w:val="outset" w:sz="6" w:space="0" w:color="414142"/>
              <w:bottom w:val="outset" w:sz="6" w:space="0" w:color="414142"/>
              <w:right w:val="outset" w:sz="6" w:space="0" w:color="414142"/>
            </w:tcBorders>
          </w:tcPr>
          <w:p w14:paraId="009EE231" w14:textId="77777777" w:rsidR="00BF68BA" w:rsidRPr="0014498A" w:rsidRDefault="00BF68BA" w:rsidP="00DE7C49">
            <w:r>
              <w:t>Nav</w:t>
            </w:r>
          </w:p>
        </w:tc>
        <w:tc>
          <w:tcPr>
            <w:tcW w:w="1974" w:type="pct"/>
            <w:tcBorders>
              <w:top w:val="outset" w:sz="6" w:space="0" w:color="414142"/>
              <w:left w:val="outset" w:sz="6" w:space="0" w:color="414142"/>
              <w:bottom w:val="outset" w:sz="6" w:space="0" w:color="414142"/>
              <w:right w:val="outset" w:sz="6" w:space="0" w:color="414142"/>
            </w:tcBorders>
          </w:tcPr>
          <w:p w14:paraId="6A581E15" w14:textId="77777777" w:rsidR="00BF68BA" w:rsidRPr="0014498A" w:rsidRDefault="00BF68BA" w:rsidP="00DE7C49">
            <w:r>
              <w:t>Nav</w:t>
            </w:r>
          </w:p>
        </w:tc>
      </w:tr>
      <w:tr w:rsidR="00BF68BA" w:rsidRPr="0014498A" w14:paraId="496ED483" w14:textId="77777777" w:rsidTr="00C84A46">
        <w:tc>
          <w:tcPr>
            <w:tcW w:w="1242" w:type="pct"/>
            <w:tcBorders>
              <w:top w:val="outset" w:sz="6" w:space="0" w:color="414142"/>
              <w:left w:val="outset" w:sz="6" w:space="0" w:color="414142"/>
              <w:bottom w:val="outset" w:sz="6" w:space="0" w:color="414142"/>
              <w:right w:val="outset" w:sz="6" w:space="0" w:color="414142"/>
            </w:tcBorders>
            <w:hideMark/>
          </w:tcPr>
          <w:p w14:paraId="41209295" w14:textId="77777777" w:rsidR="00BF68BA" w:rsidRPr="0014498A" w:rsidRDefault="00BF68BA" w:rsidP="00DE7C49">
            <w:r w:rsidRPr="0014498A">
              <w:t xml:space="preserve">Vai starptautiskajā dokumentā paredzētās saistības nav pretrunā ar jau </w:t>
            </w:r>
            <w:r w:rsidRPr="0014498A">
              <w:lastRenderedPageBreak/>
              <w:t>esošajām Latvijas Republikas starptautiskajām saistībām</w:t>
            </w:r>
          </w:p>
        </w:tc>
        <w:tc>
          <w:tcPr>
            <w:tcW w:w="3758" w:type="pct"/>
            <w:gridSpan w:val="2"/>
            <w:tcBorders>
              <w:top w:val="outset" w:sz="6" w:space="0" w:color="414142"/>
              <w:left w:val="outset" w:sz="6" w:space="0" w:color="414142"/>
              <w:bottom w:val="outset" w:sz="6" w:space="0" w:color="414142"/>
              <w:right w:val="outset" w:sz="6" w:space="0" w:color="414142"/>
            </w:tcBorders>
            <w:hideMark/>
          </w:tcPr>
          <w:p w14:paraId="19A426BD" w14:textId="77777777" w:rsidR="00BF68BA" w:rsidRPr="0014498A" w:rsidRDefault="00BF68BA" w:rsidP="00DE7C49">
            <w:r>
              <w:lastRenderedPageBreak/>
              <w:t>Nav</w:t>
            </w:r>
          </w:p>
        </w:tc>
      </w:tr>
      <w:tr w:rsidR="00BF68BA" w:rsidRPr="0014498A" w14:paraId="6869494C" w14:textId="77777777" w:rsidTr="00C84A46">
        <w:tc>
          <w:tcPr>
            <w:tcW w:w="1242" w:type="pct"/>
            <w:tcBorders>
              <w:top w:val="outset" w:sz="6" w:space="0" w:color="414142"/>
              <w:left w:val="outset" w:sz="6" w:space="0" w:color="414142"/>
              <w:bottom w:val="outset" w:sz="6" w:space="0" w:color="414142"/>
              <w:right w:val="outset" w:sz="6" w:space="0" w:color="414142"/>
            </w:tcBorders>
            <w:hideMark/>
          </w:tcPr>
          <w:p w14:paraId="3BDB73BE" w14:textId="77777777" w:rsidR="00BF68BA" w:rsidRPr="0014498A" w:rsidRDefault="00BF68BA" w:rsidP="00DE7C49">
            <w:r w:rsidRPr="0014498A">
              <w:t>Cita informācija</w:t>
            </w:r>
          </w:p>
        </w:tc>
        <w:tc>
          <w:tcPr>
            <w:tcW w:w="3758" w:type="pct"/>
            <w:gridSpan w:val="2"/>
            <w:tcBorders>
              <w:top w:val="outset" w:sz="6" w:space="0" w:color="414142"/>
              <w:left w:val="outset" w:sz="6" w:space="0" w:color="414142"/>
              <w:bottom w:val="outset" w:sz="6" w:space="0" w:color="414142"/>
              <w:right w:val="outset" w:sz="6" w:space="0" w:color="414142"/>
            </w:tcBorders>
            <w:hideMark/>
          </w:tcPr>
          <w:p w14:paraId="6CF404CE" w14:textId="77777777" w:rsidR="00BF68BA" w:rsidRPr="0014498A" w:rsidRDefault="00BF68BA" w:rsidP="00DE7C49">
            <w:r w:rsidRPr="0014498A">
              <w:t>Nav</w:t>
            </w:r>
          </w:p>
        </w:tc>
      </w:tr>
    </w:tbl>
    <w:p w14:paraId="2A2DC932" w14:textId="77777777" w:rsidR="00BF68BA" w:rsidRPr="00243D28" w:rsidRDefault="00BF68BA" w:rsidP="00BF68BA"/>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950"/>
        <w:gridCol w:w="4888"/>
      </w:tblGrid>
      <w:tr w:rsidR="00895A59" w:rsidRPr="00BC2633" w14:paraId="4B602E83" w14:textId="77777777" w:rsidTr="00C66CD3">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AAD09DD" w14:textId="77777777" w:rsidR="00895A59" w:rsidRPr="00BC2633" w:rsidRDefault="00895A59" w:rsidP="00C66CD3">
            <w:pPr>
              <w:ind w:firstLine="300"/>
              <w:jc w:val="center"/>
              <w:rPr>
                <w:b/>
                <w:bCs/>
              </w:rPr>
            </w:pPr>
            <w:r w:rsidRPr="00BC2633">
              <w:rPr>
                <w:b/>
                <w:bCs/>
              </w:rPr>
              <w:t>VI. Sabiedrības līdzdalība un komunikācijas aktivitātes</w:t>
            </w:r>
          </w:p>
        </w:tc>
      </w:tr>
      <w:tr w:rsidR="00895A59" w:rsidRPr="00BC2633" w14:paraId="4CC28252" w14:textId="77777777" w:rsidTr="00C66CD3">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tcPr>
          <w:p w14:paraId="43E53F84" w14:textId="56681D57" w:rsidR="00895A59" w:rsidRPr="00BC2633" w:rsidRDefault="00895A59" w:rsidP="00C66CD3">
            <w:pPr>
              <w:ind w:firstLine="300"/>
              <w:jc w:val="center"/>
              <w:rPr>
                <w:b/>
                <w:bCs/>
              </w:rPr>
            </w:pPr>
          </w:p>
        </w:tc>
      </w:tr>
      <w:tr w:rsidR="005E0810" w:rsidRPr="00BC2633" w14:paraId="03F11E4C" w14:textId="77777777" w:rsidTr="005E0810">
        <w:trPr>
          <w:trHeight w:val="420"/>
        </w:trPr>
        <w:tc>
          <w:tcPr>
            <w:tcW w:w="273" w:type="pct"/>
            <w:tcBorders>
              <w:top w:val="outset" w:sz="6" w:space="0" w:color="414142"/>
              <w:left w:val="outset" w:sz="6" w:space="0" w:color="414142"/>
              <w:bottom w:val="outset" w:sz="6" w:space="0" w:color="414142"/>
              <w:right w:val="outset" w:sz="6" w:space="0" w:color="414142"/>
            </w:tcBorders>
          </w:tcPr>
          <w:p w14:paraId="415E03DA" w14:textId="3430EDA9" w:rsidR="005E0810" w:rsidRPr="00F218F6" w:rsidDel="00C8606C" w:rsidRDefault="005E0810" w:rsidP="005E0810">
            <w:r>
              <w:t>1.</w:t>
            </w:r>
          </w:p>
        </w:tc>
        <w:tc>
          <w:tcPr>
            <w:tcW w:w="1779" w:type="pct"/>
            <w:tcBorders>
              <w:top w:val="outset" w:sz="6" w:space="0" w:color="414142"/>
              <w:left w:val="outset" w:sz="6" w:space="0" w:color="414142"/>
              <w:bottom w:val="outset" w:sz="6" w:space="0" w:color="414142"/>
              <w:right w:val="outset" w:sz="6" w:space="0" w:color="414142"/>
            </w:tcBorders>
          </w:tcPr>
          <w:p w14:paraId="4EC6A746" w14:textId="7432337A" w:rsidR="005E0810" w:rsidRPr="00F218F6" w:rsidDel="00C8606C" w:rsidRDefault="005E0810" w:rsidP="005E0810">
            <w:r w:rsidRPr="003E50E8">
              <w:t>Plānotās sabiedrības līdzdalības un komunikācijas aktivitātes saistībā ar projektu</w:t>
            </w:r>
          </w:p>
        </w:tc>
        <w:tc>
          <w:tcPr>
            <w:tcW w:w="2948" w:type="pct"/>
            <w:tcBorders>
              <w:top w:val="outset" w:sz="6" w:space="0" w:color="414142"/>
              <w:left w:val="outset" w:sz="6" w:space="0" w:color="414142"/>
              <w:bottom w:val="outset" w:sz="6" w:space="0" w:color="414142"/>
              <w:right w:val="outset" w:sz="6" w:space="0" w:color="414142"/>
            </w:tcBorders>
          </w:tcPr>
          <w:p w14:paraId="3D050081" w14:textId="5844EDC0" w:rsidR="005E0810" w:rsidRPr="0091350F" w:rsidDel="00C8606C" w:rsidRDefault="0091350F" w:rsidP="00975E1D">
            <w:pPr>
              <w:jc w:val="both"/>
            </w:pPr>
            <w:r>
              <w:t>Paziņojum</w:t>
            </w:r>
            <w:r w:rsidR="00E41E3C">
              <w:t>u</w:t>
            </w:r>
            <w:r>
              <w:t xml:space="preserve"> par s</w:t>
            </w:r>
            <w:r w:rsidR="005E0810" w:rsidRPr="00C632AB">
              <w:t xml:space="preserve">abiedrības līdzdalības </w:t>
            </w:r>
            <w:r>
              <w:t>iespējām</w:t>
            </w:r>
            <w:r w:rsidR="005E0810">
              <w:t xml:space="preserve"> noteikumu </w:t>
            </w:r>
            <w:r w:rsidR="005E0810" w:rsidRPr="00C632AB">
              <w:t>projekt</w:t>
            </w:r>
            <w:r w:rsidR="005E0810">
              <w:t>a izstrādes posmā</w:t>
            </w:r>
            <w:r w:rsidR="005E0810" w:rsidRPr="00C632AB">
              <w:t xml:space="preserve"> </w:t>
            </w:r>
            <w:r w:rsidR="00E41E3C">
              <w:t>plānots</w:t>
            </w:r>
            <w:r w:rsidR="003F4C09">
              <w:t xml:space="preserve"> </w:t>
            </w:r>
            <w:r>
              <w:t xml:space="preserve">ievietot SM </w:t>
            </w:r>
            <w:r w:rsidRPr="00243D28">
              <w:t xml:space="preserve">tīmekļa vietnē </w:t>
            </w:r>
            <w:hyperlink r:id="rId8" w:history="1">
              <w:r w:rsidRPr="00243D28">
                <w:rPr>
                  <w:rStyle w:val="Hyperlink"/>
                </w:rPr>
                <w:t>www.sam.gov.lv</w:t>
              </w:r>
            </w:hyperlink>
            <w:r>
              <w:rPr>
                <w:rStyle w:val="Hyperlink"/>
                <w:color w:val="auto"/>
                <w:u w:val="none"/>
              </w:rPr>
              <w:t xml:space="preserve"> un M</w:t>
            </w:r>
            <w:r w:rsidR="003F4C09">
              <w:rPr>
                <w:rStyle w:val="Hyperlink"/>
                <w:color w:val="auto"/>
                <w:u w:val="none"/>
              </w:rPr>
              <w:t>K</w:t>
            </w:r>
            <w:r>
              <w:rPr>
                <w:rStyle w:val="Hyperlink"/>
                <w:color w:val="auto"/>
                <w:u w:val="none"/>
              </w:rPr>
              <w:t xml:space="preserve"> tīmekļa vietnē </w:t>
            </w:r>
            <w:hyperlink r:id="rId9" w:history="1">
              <w:r w:rsidRPr="007E69B4">
                <w:rPr>
                  <w:rStyle w:val="Hyperlink"/>
                  <w:color w:val="auto"/>
                  <w:u w:val="none"/>
                </w:rPr>
                <w:t>www.mk.gov.lv</w:t>
              </w:r>
            </w:hyperlink>
            <w:r>
              <w:t>.</w:t>
            </w:r>
          </w:p>
        </w:tc>
      </w:tr>
      <w:tr w:rsidR="005E0810" w:rsidRPr="00BC2633" w14:paraId="727328B5" w14:textId="77777777" w:rsidTr="005E0810">
        <w:trPr>
          <w:trHeight w:val="420"/>
        </w:trPr>
        <w:tc>
          <w:tcPr>
            <w:tcW w:w="273" w:type="pct"/>
            <w:tcBorders>
              <w:top w:val="outset" w:sz="6" w:space="0" w:color="414142"/>
              <w:left w:val="outset" w:sz="6" w:space="0" w:color="414142"/>
              <w:bottom w:val="outset" w:sz="6" w:space="0" w:color="414142"/>
              <w:right w:val="outset" w:sz="6" w:space="0" w:color="414142"/>
            </w:tcBorders>
          </w:tcPr>
          <w:p w14:paraId="16D539F4" w14:textId="0E478602" w:rsidR="005E0810" w:rsidRPr="00F218F6" w:rsidDel="00C8606C" w:rsidRDefault="005E0810" w:rsidP="005E0810">
            <w:r>
              <w:t>2.</w:t>
            </w:r>
          </w:p>
        </w:tc>
        <w:tc>
          <w:tcPr>
            <w:tcW w:w="1779" w:type="pct"/>
            <w:tcBorders>
              <w:top w:val="outset" w:sz="6" w:space="0" w:color="414142"/>
              <w:left w:val="outset" w:sz="6" w:space="0" w:color="414142"/>
              <w:bottom w:val="outset" w:sz="6" w:space="0" w:color="414142"/>
              <w:right w:val="outset" w:sz="6" w:space="0" w:color="414142"/>
            </w:tcBorders>
          </w:tcPr>
          <w:p w14:paraId="0D1CF406" w14:textId="7095C6F0" w:rsidR="005E0810" w:rsidRPr="00F218F6" w:rsidDel="00C8606C" w:rsidRDefault="005E0810" w:rsidP="005E0810">
            <w:r w:rsidRPr="003E50E8">
              <w:t>Sabiedrības līdzdalība projekta izstrādē</w:t>
            </w:r>
          </w:p>
        </w:tc>
        <w:tc>
          <w:tcPr>
            <w:tcW w:w="2948" w:type="pct"/>
            <w:tcBorders>
              <w:top w:val="outset" w:sz="6" w:space="0" w:color="414142"/>
              <w:left w:val="outset" w:sz="6" w:space="0" w:color="414142"/>
              <w:bottom w:val="outset" w:sz="6" w:space="0" w:color="414142"/>
              <w:right w:val="outset" w:sz="6" w:space="0" w:color="414142"/>
            </w:tcBorders>
          </w:tcPr>
          <w:p w14:paraId="03BC8627" w14:textId="0722F6B8" w:rsidR="005E0810" w:rsidRPr="00F218F6" w:rsidDel="00C8606C" w:rsidRDefault="00D22744" w:rsidP="00975E1D">
            <w:pPr>
              <w:jc w:val="both"/>
            </w:pPr>
            <w:r w:rsidRPr="00243D28">
              <w:t>Atbilstoši M</w:t>
            </w:r>
            <w:r w:rsidR="003F4C09">
              <w:t>K</w:t>
            </w:r>
            <w:r w:rsidRPr="00243D28">
              <w:t xml:space="preserve"> 2009.gada 25.augusta noteikumiem Nr.970 „Sabiedrības līdzdalības kārtība attīstības plānošanas procesā” </w:t>
            </w:r>
            <w:r w:rsidR="0091350F">
              <w:t>7.4.</w:t>
            </w:r>
            <w:r w:rsidR="0091350F" w:rsidRPr="00C67E40">
              <w:rPr>
                <w:vertAlign w:val="superscript"/>
              </w:rPr>
              <w:t>1</w:t>
            </w:r>
            <w:r w:rsidR="0091350F">
              <w:t xml:space="preserve"> apakšpunktam sabiedrībai </w:t>
            </w:r>
            <w:r w:rsidR="00E41E3C">
              <w:t>ir</w:t>
            </w:r>
            <w:r w:rsidR="0091350F">
              <w:t xml:space="preserve"> sniegta iespēja rakstiski sniegt viedokli par noteikumu projektu tā izstrādes posmā.</w:t>
            </w:r>
          </w:p>
        </w:tc>
      </w:tr>
      <w:tr w:rsidR="005E0810" w:rsidRPr="00BC2633" w14:paraId="6D1675FF" w14:textId="77777777" w:rsidTr="005E0810">
        <w:trPr>
          <w:trHeight w:val="420"/>
        </w:trPr>
        <w:tc>
          <w:tcPr>
            <w:tcW w:w="273" w:type="pct"/>
            <w:tcBorders>
              <w:top w:val="outset" w:sz="6" w:space="0" w:color="414142"/>
              <w:left w:val="outset" w:sz="6" w:space="0" w:color="414142"/>
              <w:bottom w:val="outset" w:sz="6" w:space="0" w:color="414142"/>
              <w:right w:val="outset" w:sz="6" w:space="0" w:color="414142"/>
            </w:tcBorders>
          </w:tcPr>
          <w:p w14:paraId="2122B1AD" w14:textId="5B56CD63" w:rsidR="005E0810" w:rsidRPr="00F218F6" w:rsidDel="00C8606C" w:rsidRDefault="005E0810" w:rsidP="005E0810">
            <w:r>
              <w:t>3.</w:t>
            </w:r>
          </w:p>
        </w:tc>
        <w:tc>
          <w:tcPr>
            <w:tcW w:w="1779" w:type="pct"/>
            <w:tcBorders>
              <w:top w:val="outset" w:sz="6" w:space="0" w:color="414142"/>
              <w:left w:val="outset" w:sz="6" w:space="0" w:color="414142"/>
              <w:bottom w:val="outset" w:sz="6" w:space="0" w:color="414142"/>
              <w:right w:val="outset" w:sz="6" w:space="0" w:color="414142"/>
            </w:tcBorders>
          </w:tcPr>
          <w:p w14:paraId="4B06F02C" w14:textId="4C783823" w:rsidR="005E0810" w:rsidRPr="00F218F6" w:rsidDel="00C8606C" w:rsidRDefault="005E0810" w:rsidP="005E0810">
            <w:r w:rsidRPr="003E50E8">
              <w:t>Sabiedrības līdzdalības rezultāti</w:t>
            </w:r>
          </w:p>
        </w:tc>
        <w:tc>
          <w:tcPr>
            <w:tcW w:w="2948" w:type="pct"/>
            <w:tcBorders>
              <w:top w:val="outset" w:sz="6" w:space="0" w:color="414142"/>
              <w:left w:val="outset" w:sz="6" w:space="0" w:color="414142"/>
              <w:bottom w:val="outset" w:sz="6" w:space="0" w:color="414142"/>
              <w:right w:val="outset" w:sz="6" w:space="0" w:color="414142"/>
            </w:tcBorders>
          </w:tcPr>
          <w:p w14:paraId="24CD2523" w14:textId="368D46F9" w:rsidR="005E0810" w:rsidRPr="00F218F6" w:rsidDel="00C8606C" w:rsidRDefault="00E41E3C" w:rsidP="00975E1D">
            <w:pPr>
              <w:jc w:val="both"/>
            </w:pPr>
            <w:r>
              <w:t>Tiks papildināts</w:t>
            </w:r>
            <w:r w:rsidR="00F62D4F" w:rsidRPr="00F62D4F">
              <w:t>.</w:t>
            </w:r>
          </w:p>
        </w:tc>
      </w:tr>
      <w:tr w:rsidR="005E0810" w:rsidRPr="00BC2633" w14:paraId="3E53F653" w14:textId="77777777" w:rsidTr="005E0810">
        <w:trPr>
          <w:trHeight w:val="420"/>
        </w:trPr>
        <w:tc>
          <w:tcPr>
            <w:tcW w:w="273" w:type="pct"/>
            <w:tcBorders>
              <w:top w:val="outset" w:sz="6" w:space="0" w:color="414142"/>
              <w:left w:val="outset" w:sz="6" w:space="0" w:color="414142"/>
              <w:bottom w:val="outset" w:sz="6" w:space="0" w:color="414142"/>
              <w:right w:val="outset" w:sz="6" w:space="0" w:color="414142"/>
            </w:tcBorders>
          </w:tcPr>
          <w:p w14:paraId="55872B38" w14:textId="53ADCABA" w:rsidR="005E0810" w:rsidRPr="00F218F6" w:rsidDel="00C8606C" w:rsidRDefault="005E0810" w:rsidP="005E0810">
            <w:r>
              <w:t>4.</w:t>
            </w:r>
          </w:p>
        </w:tc>
        <w:tc>
          <w:tcPr>
            <w:tcW w:w="1779" w:type="pct"/>
            <w:tcBorders>
              <w:top w:val="outset" w:sz="6" w:space="0" w:color="414142"/>
              <w:left w:val="outset" w:sz="6" w:space="0" w:color="414142"/>
              <w:bottom w:val="outset" w:sz="6" w:space="0" w:color="414142"/>
              <w:right w:val="outset" w:sz="6" w:space="0" w:color="414142"/>
            </w:tcBorders>
          </w:tcPr>
          <w:p w14:paraId="3D91ED4B" w14:textId="533B3759" w:rsidR="005E0810" w:rsidRPr="00F218F6" w:rsidDel="00C8606C" w:rsidRDefault="005E0810" w:rsidP="005E0810">
            <w:r w:rsidRPr="003E50E8">
              <w:rPr>
                <w:iCs/>
              </w:rPr>
              <w:t xml:space="preserve">Cita </w:t>
            </w:r>
            <w:r w:rsidRPr="003E50E8">
              <w:t>informācija</w:t>
            </w:r>
          </w:p>
        </w:tc>
        <w:tc>
          <w:tcPr>
            <w:tcW w:w="2948" w:type="pct"/>
            <w:tcBorders>
              <w:top w:val="outset" w:sz="6" w:space="0" w:color="414142"/>
              <w:left w:val="outset" w:sz="6" w:space="0" w:color="414142"/>
              <w:bottom w:val="outset" w:sz="6" w:space="0" w:color="414142"/>
              <w:right w:val="outset" w:sz="6" w:space="0" w:color="414142"/>
            </w:tcBorders>
          </w:tcPr>
          <w:p w14:paraId="193C6DFB" w14:textId="1A7C023B" w:rsidR="005E0810" w:rsidRPr="00F218F6" w:rsidDel="00C8606C" w:rsidRDefault="0096645C" w:rsidP="005E0810">
            <w:pPr>
              <w:jc w:val="both"/>
            </w:pPr>
            <w:r>
              <w:t>Nav.</w:t>
            </w:r>
          </w:p>
        </w:tc>
      </w:tr>
    </w:tbl>
    <w:p w14:paraId="5D0E55AF" w14:textId="77777777" w:rsidR="00895A59" w:rsidRPr="00BC2633" w:rsidRDefault="00895A59" w:rsidP="00895A59"/>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4"/>
        <w:gridCol w:w="2953"/>
        <w:gridCol w:w="4923"/>
      </w:tblGrid>
      <w:tr w:rsidR="00895A59" w:rsidRPr="00BC2633" w14:paraId="583314DF" w14:textId="77777777" w:rsidTr="00C66CD3">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9FA08DF" w14:textId="77777777" w:rsidR="00895A59" w:rsidRPr="00BC2633" w:rsidRDefault="00895A59" w:rsidP="00C66CD3">
            <w:pPr>
              <w:ind w:firstLine="300"/>
              <w:jc w:val="center"/>
              <w:rPr>
                <w:b/>
                <w:bCs/>
              </w:rPr>
            </w:pPr>
            <w:r w:rsidRPr="00BC2633">
              <w:rPr>
                <w:b/>
                <w:bCs/>
              </w:rPr>
              <w:t>VII. Tiesību akta projekta izpildes nodrošināšana un tās ietekme uz institūcijām</w:t>
            </w:r>
          </w:p>
        </w:tc>
      </w:tr>
      <w:tr w:rsidR="00895A59" w:rsidRPr="00BC2633" w14:paraId="685A6C98" w14:textId="77777777" w:rsidTr="00C66CD3">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3AB4A241" w14:textId="77777777" w:rsidR="00895A59" w:rsidRPr="00BC2633" w:rsidRDefault="00895A59" w:rsidP="00974DDC">
            <w:pPr>
              <w:spacing w:before="130"/>
            </w:pPr>
            <w:r w:rsidRPr="00BC2633">
              <w:t>1.</w:t>
            </w:r>
          </w:p>
        </w:tc>
        <w:tc>
          <w:tcPr>
            <w:tcW w:w="1781" w:type="pct"/>
            <w:tcBorders>
              <w:top w:val="outset" w:sz="6" w:space="0" w:color="414142"/>
              <w:left w:val="outset" w:sz="6" w:space="0" w:color="414142"/>
              <w:bottom w:val="outset" w:sz="6" w:space="0" w:color="414142"/>
              <w:right w:val="outset" w:sz="6" w:space="0" w:color="414142"/>
            </w:tcBorders>
            <w:hideMark/>
          </w:tcPr>
          <w:p w14:paraId="3EC15907" w14:textId="77777777" w:rsidR="00895A59" w:rsidRPr="00BC2633" w:rsidRDefault="00895A59" w:rsidP="00974DDC">
            <w:pPr>
              <w:spacing w:before="130"/>
            </w:pPr>
            <w:r w:rsidRPr="00BC2633">
              <w:t>Projekta izpildē iesaistītās institūcijas</w:t>
            </w:r>
          </w:p>
        </w:tc>
        <w:tc>
          <w:tcPr>
            <w:tcW w:w="2969" w:type="pct"/>
            <w:tcBorders>
              <w:top w:val="outset" w:sz="6" w:space="0" w:color="414142"/>
              <w:left w:val="outset" w:sz="6" w:space="0" w:color="414142"/>
              <w:bottom w:val="outset" w:sz="6" w:space="0" w:color="414142"/>
              <w:right w:val="outset" w:sz="6" w:space="0" w:color="414142"/>
            </w:tcBorders>
            <w:hideMark/>
          </w:tcPr>
          <w:p w14:paraId="1A812AFA" w14:textId="136BDF60" w:rsidR="00895A59" w:rsidRPr="00BC2633" w:rsidRDefault="007E69B4" w:rsidP="00974DDC">
            <w:pPr>
              <w:spacing w:before="130"/>
              <w:jc w:val="both"/>
            </w:pPr>
            <w:r>
              <w:t>Satiksmes ministrija</w:t>
            </w:r>
            <w:r w:rsidR="00E41E3C">
              <w:t xml:space="preserve">, </w:t>
            </w:r>
            <w:r w:rsidR="00E41E3C" w:rsidRPr="00E41E3C">
              <w:t>Centrālā finanšu un līgumu aģentūra</w:t>
            </w:r>
            <w:r w:rsidR="00C67E40">
              <w:t>.</w:t>
            </w:r>
          </w:p>
        </w:tc>
      </w:tr>
      <w:tr w:rsidR="00895A59" w:rsidRPr="00BC2633" w14:paraId="58217CE1" w14:textId="77777777" w:rsidTr="00C66CD3">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7004F0C3" w14:textId="77777777" w:rsidR="00895A59" w:rsidRPr="00BC2633" w:rsidRDefault="00895A59" w:rsidP="00974DDC">
            <w:pPr>
              <w:spacing w:before="130"/>
            </w:pPr>
            <w:r w:rsidRPr="00BC2633">
              <w:t>2.</w:t>
            </w:r>
          </w:p>
        </w:tc>
        <w:tc>
          <w:tcPr>
            <w:tcW w:w="1781" w:type="pct"/>
            <w:tcBorders>
              <w:top w:val="outset" w:sz="6" w:space="0" w:color="414142"/>
              <w:left w:val="outset" w:sz="6" w:space="0" w:color="414142"/>
              <w:bottom w:val="outset" w:sz="6" w:space="0" w:color="414142"/>
              <w:right w:val="outset" w:sz="6" w:space="0" w:color="414142"/>
            </w:tcBorders>
            <w:hideMark/>
          </w:tcPr>
          <w:p w14:paraId="0895581D" w14:textId="77777777" w:rsidR="00895A59" w:rsidRPr="00BC2633" w:rsidRDefault="00895A59" w:rsidP="00974DDC">
            <w:pPr>
              <w:spacing w:before="130"/>
            </w:pPr>
            <w:r w:rsidRPr="00BC2633">
              <w:t xml:space="preserve">Projekta izpildes ietekme uz pārvaldes funkcijām un institucionālo struktūru. </w:t>
            </w:r>
          </w:p>
          <w:p w14:paraId="6461F9F8" w14:textId="77777777" w:rsidR="00895A59" w:rsidRPr="00BC2633" w:rsidRDefault="00895A59" w:rsidP="00974DDC">
            <w:pPr>
              <w:spacing w:before="130"/>
            </w:pPr>
            <w:r w:rsidRPr="00BC2633">
              <w:t>Jaunu institūciju izveide, esošu institūciju likvidācija vai reorganizācija, to ietekme uz institūcijas cilvēkresursiem</w:t>
            </w:r>
          </w:p>
        </w:tc>
        <w:tc>
          <w:tcPr>
            <w:tcW w:w="2969" w:type="pct"/>
            <w:tcBorders>
              <w:top w:val="outset" w:sz="6" w:space="0" w:color="414142"/>
              <w:left w:val="outset" w:sz="6" w:space="0" w:color="414142"/>
              <w:bottom w:val="outset" w:sz="6" w:space="0" w:color="414142"/>
              <w:right w:val="outset" w:sz="6" w:space="0" w:color="414142"/>
            </w:tcBorders>
            <w:hideMark/>
          </w:tcPr>
          <w:p w14:paraId="1DBF8A18" w14:textId="7248C184" w:rsidR="00895A59" w:rsidRPr="00BC2633" w:rsidRDefault="0091350F" w:rsidP="00974DDC">
            <w:pPr>
              <w:spacing w:before="130"/>
              <w:jc w:val="both"/>
            </w:pPr>
            <w:r>
              <w:t>Noteikumu p</w:t>
            </w:r>
            <w:r w:rsidR="00895A59" w:rsidRPr="00F218F6">
              <w:t>rojekt</w:t>
            </w:r>
            <w:r>
              <w:t xml:space="preserve">a izpilde neietekmēs </w:t>
            </w:r>
            <w:r w:rsidR="007E69B4">
              <w:t>Satiksmes ministrijas</w:t>
            </w:r>
            <w:r>
              <w:t xml:space="preserve"> funkcijas, institucionālo struktūru un tai pieejamos cilvēkresursus. Saistībā ar noteikumu projekta izpildi nav nepieciešams veidot jaunas institūcijas, likvidēt vai reorganizēt esošās.</w:t>
            </w:r>
          </w:p>
        </w:tc>
      </w:tr>
      <w:tr w:rsidR="00895A59" w:rsidRPr="00BC2633" w14:paraId="295A47D8" w14:textId="77777777" w:rsidTr="00C66CD3">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7C0AC7E" w14:textId="77777777" w:rsidR="00895A59" w:rsidRPr="00BC2633" w:rsidRDefault="00895A59" w:rsidP="00974DDC">
            <w:pPr>
              <w:spacing w:before="130"/>
            </w:pPr>
            <w:r w:rsidRPr="00BC2633">
              <w:t>3.</w:t>
            </w:r>
          </w:p>
        </w:tc>
        <w:tc>
          <w:tcPr>
            <w:tcW w:w="1781" w:type="pct"/>
            <w:tcBorders>
              <w:top w:val="outset" w:sz="6" w:space="0" w:color="414142"/>
              <w:left w:val="outset" w:sz="6" w:space="0" w:color="414142"/>
              <w:bottom w:val="outset" w:sz="6" w:space="0" w:color="414142"/>
              <w:right w:val="outset" w:sz="6" w:space="0" w:color="414142"/>
            </w:tcBorders>
            <w:hideMark/>
          </w:tcPr>
          <w:p w14:paraId="55A60EB3" w14:textId="77777777" w:rsidR="00895A59" w:rsidRPr="00BC2633" w:rsidRDefault="00895A59" w:rsidP="00974DDC">
            <w:pPr>
              <w:spacing w:before="130"/>
            </w:pPr>
            <w:r w:rsidRPr="00BC2633">
              <w:t>Cita informācija</w:t>
            </w:r>
          </w:p>
        </w:tc>
        <w:tc>
          <w:tcPr>
            <w:tcW w:w="2969" w:type="pct"/>
            <w:tcBorders>
              <w:top w:val="outset" w:sz="6" w:space="0" w:color="414142"/>
              <w:left w:val="outset" w:sz="6" w:space="0" w:color="414142"/>
              <w:bottom w:val="outset" w:sz="6" w:space="0" w:color="414142"/>
              <w:right w:val="outset" w:sz="6" w:space="0" w:color="414142"/>
            </w:tcBorders>
            <w:hideMark/>
          </w:tcPr>
          <w:p w14:paraId="5E8EDA51" w14:textId="77777777" w:rsidR="00895A59" w:rsidRPr="00BC2633" w:rsidRDefault="00895A59" w:rsidP="00974DDC">
            <w:pPr>
              <w:spacing w:before="130"/>
              <w:jc w:val="both"/>
            </w:pPr>
            <w:r>
              <w:t>Nav.</w:t>
            </w:r>
          </w:p>
        </w:tc>
      </w:tr>
    </w:tbl>
    <w:p w14:paraId="491A41D8" w14:textId="4CBF476A" w:rsidR="008B77F7" w:rsidRDefault="008B77F7" w:rsidP="00895A59">
      <w:pPr>
        <w:jc w:val="both"/>
      </w:pPr>
    </w:p>
    <w:p w14:paraId="61237AC2" w14:textId="77777777" w:rsidR="00C67E40" w:rsidRDefault="00C67E40" w:rsidP="00895A59">
      <w:pPr>
        <w:jc w:val="both"/>
      </w:pPr>
    </w:p>
    <w:p w14:paraId="5321EA72" w14:textId="1B2A8418" w:rsidR="00895A59" w:rsidRPr="00C50295" w:rsidRDefault="00895A59" w:rsidP="00895A59">
      <w:pPr>
        <w:jc w:val="both"/>
      </w:pPr>
      <w:r w:rsidRPr="00C50295">
        <w:t>Iesniedzējs:</w:t>
      </w:r>
    </w:p>
    <w:p w14:paraId="572C04F5" w14:textId="49D40B8D" w:rsidR="00895A59" w:rsidRPr="00C50295" w:rsidRDefault="00B93992" w:rsidP="00895A59">
      <w:pPr>
        <w:tabs>
          <w:tab w:val="left" w:pos="6379"/>
        </w:tabs>
        <w:jc w:val="both"/>
      </w:pPr>
      <w:r>
        <w:t>s</w:t>
      </w:r>
      <w:r w:rsidR="00895A59">
        <w:t>atiksmes</w:t>
      </w:r>
      <w:r w:rsidR="00895A59" w:rsidRPr="00C50295">
        <w:t xml:space="preserve"> ministrs</w:t>
      </w:r>
      <w:r w:rsidR="00895A59">
        <w:tab/>
        <w:t>T</w:t>
      </w:r>
      <w:r w:rsidR="008B77F7">
        <w:t>.</w:t>
      </w:r>
      <w:r w:rsidR="00895A59">
        <w:t xml:space="preserve"> Linkaits</w:t>
      </w:r>
    </w:p>
    <w:p w14:paraId="36297426" w14:textId="6F59AEBE" w:rsidR="003812EE" w:rsidRDefault="003812EE" w:rsidP="00895A59">
      <w:pPr>
        <w:pStyle w:val="naisf"/>
        <w:spacing w:before="0" w:beforeAutospacing="0" w:after="0" w:afterAutospacing="0"/>
      </w:pPr>
    </w:p>
    <w:p w14:paraId="56FF1023" w14:textId="77777777" w:rsidR="003812EE" w:rsidRDefault="003812EE" w:rsidP="003812EE">
      <w:pPr>
        <w:jc w:val="both"/>
      </w:pPr>
      <w:r>
        <w:t>Vīza:</w:t>
      </w:r>
    </w:p>
    <w:p w14:paraId="0E4987A2" w14:textId="3433B754" w:rsidR="00E44472" w:rsidRDefault="003812EE" w:rsidP="00DA380C">
      <w:pPr>
        <w:tabs>
          <w:tab w:val="left" w:pos="6379"/>
        </w:tabs>
        <w:jc w:val="both"/>
      </w:pPr>
      <w:r>
        <w:t>valsts sekretār</w:t>
      </w:r>
      <w:r w:rsidR="00065E39">
        <w:t>e</w:t>
      </w:r>
      <w:r w:rsidR="00DA380C">
        <w:tab/>
      </w:r>
      <w:r w:rsidR="00065E39">
        <w:t>I.Stepanova</w:t>
      </w:r>
    </w:p>
    <w:p w14:paraId="3F0CDBC5" w14:textId="292948BB" w:rsidR="006D6B59" w:rsidRDefault="006D6B59" w:rsidP="00DA380C">
      <w:pPr>
        <w:tabs>
          <w:tab w:val="left" w:pos="6379"/>
        </w:tabs>
        <w:jc w:val="both"/>
      </w:pPr>
    </w:p>
    <w:p w14:paraId="2FD8091F" w14:textId="0DE2C647" w:rsidR="00C67E40" w:rsidRDefault="00C67E40" w:rsidP="00DA380C">
      <w:pPr>
        <w:tabs>
          <w:tab w:val="left" w:pos="6379"/>
        </w:tabs>
        <w:jc w:val="both"/>
      </w:pPr>
    </w:p>
    <w:p w14:paraId="4FDD475E" w14:textId="77777777" w:rsidR="00C67E40" w:rsidRDefault="00C67E40" w:rsidP="00DA380C">
      <w:pPr>
        <w:tabs>
          <w:tab w:val="left" w:pos="6379"/>
        </w:tabs>
        <w:jc w:val="both"/>
      </w:pPr>
    </w:p>
    <w:p w14:paraId="7F0DB0BD" w14:textId="77777777" w:rsidR="00B92783" w:rsidRDefault="00B92783" w:rsidP="00B92783">
      <w:pPr>
        <w:tabs>
          <w:tab w:val="left" w:pos="6379"/>
        </w:tabs>
        <w:jc w:val="both"/>
        <w:rPr>
          <w:sz w:val="20"/>
          <w:szCs w:val="20"/>
        </w:rPr>
      </w:pPr>
      <w:r w:rsidRPr="006244E4">
        <w:rPr>
          <w:sz w:val="20"/>
          <w:szCs w:val="20"/>
        </w:rPr>
        <w:t>Šlihta 67028395</w:t>
      </w:r>
    </w:p>
    <w:p w14:paraId="276A7D11" w14:textId="6122094F" w:rsidR="006D6B59" w:rsidRPr="00DA380C" w:rsidRDefault="00B92783" w:rsidP="00DA380C">
      <w:pPr>
        <w:tabs>
          <w:tab w:val="left" w:pos="6379"/>
        </w:tabs>
        <w:jc w:val="both"/>
      </w:pPr>
      <w:r>
        <w:rPr>
          <w:sz w:val="20"/>
          <w:szCs w:val="20"/>
        </w:rPr>
        <w:t>kaspars.slihta@sam.gov.lv</w:t>
      </w:r>
    </w:p>
    <w:sectPr w:rsidR="006D6B59" w:rsidRPr="00DA380C" w:rsidSect="00163B0C">
      <w:headerReference w:type="default" r:id="rId10"/>
      <w:footerReference w:type="defaul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5B4F8" w14:textId="77777777" w:rsidR="00663FFC" w:rsidRDefault="00663FFC" w:rsidP="00846F01">
      <w:r>
        <w:separator/>
      </w:r>
    </w:p>
  </w:endnote>
  <w:endnote w:type="continuationSeparator" w:id="0">
    <w:p w14:paraId="5C41E831" w14:textId="77777777" w:rsidR="00663FFC" w:rsidRDefault="00663FFC" w:rsidP="0084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E4CAE" w14:textId="1EDA5511" w:rsidR="00704CE8" w:rsidRPr="00D962FC" w:rsidRDefault="00704CE8" w:rsidP="00D962FC">
    <w:pPr>
      <w:pStyle w:val="Footer"/>
      <w:rPr>
        <w:sz w:val="20"/>
        <w:szCs w:val="20"/>
      </w:rPr>
    </w:pPr>
    <w:r w:rsidRPr="00D962FC">
      <w:rPr>
        <w:sz w:val="20"/>
        <w:szCs w:val="20"/>
      </w:rPr>
      <w:t>SMAnot_</w:t>
    </w:r>
    <w:r w:rsidR="006C1BEB">
      <w:rPr>
        <w:sz w:val="20"/>
        <w:szCs w:val="20"/>
      </w:rPr>
      <w:t>1</w:t>
    </w:r>
    <w:r w:rsidR="00163B0C">
      <w:rPr>
        <w:sz w:val="20"/>
        <w:szCs w:val="20"/>
      </w:rPr>
      <w:t>4</w:t>
    </w:r>
    <w:r>
      <w:rPr>
        <w:sz w:val="20"/>
        <w:szCs w:val="20"/>
      </w:rPr>
      <w:t>0</w:t>
    </w:r>
    <w:r w:rsidR="00ED0616">
      <w:rPr>
        <w:sz w:val="20"/>
        <w:szCs w:val="20"/>
      </w:rPr>
      <w:t>8</w:t>
    </w:r>
    <w:r>
      <w:rPr>
        <w:sz w:val="20"/>
        <w:szCs w:val="20"/>
      </w:rPr>
      <w:t>20</w:t>
    </w:r>
    <w:r w:rsidRPr="00D962FC">
      <w:rPr>
        <w:sz w:val="20"/>
        <w:szCs w:val="20"/>
      </w:rPr>
      <w:t>_groz_</w:t>
    </w:r>
    <w:r>
      <w:rPr>
        <w:sz w:val="20"/>
        <w:szCs w:val="20"/>
      </w:rPr>
      <w:t>848</w:t>
    </w:r>
  </w:p>
  <w:p w14:paraId="0D0EF500" w14:textId="3A60F9DC" w:rsidR="00704CE8" w:rsidRPr="00846F01" w:rsidRDefault="00704CE8">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B03AF" w14:textId="5B26E854" w:rsidR="00163B0C" w:rsidRDefault="00163B0C">
    <w:pPr>
      <w:pStyle w:val="Footer"/>
    </w:pPr>
    <w:r w:rsidRPr="00D962FC">
      <w:rPr>
        <w:sz w:val="20"/>
        <w:szCs w:val="20"/>
      </w:rPr>
      <w:t>SMAnot_</w:t>
    </w:r>
    <w:r>
      <w:rPr>
        <w:sz w:val="20"/>
        <w:szCs w:val="20"/>
      </w:rPr>
      <w:t>140820</w:t>
    </w:r>
    <w:r w:rsidRPr="00D962FC">
      <w:rPr>
        <w:sz w:val="20"/>
        <w:szCs w:val="20"/>
      </w:rPr>
      <w:t>_groz_</w:t>
    </w:r>
    <w:r>
      <w:rPr>
        <w:sz w:val="20"/>
        <w:szCs w:val="20"/>
      </w:rPr>
      <w:t>848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7EE1C" w14:textId="77777777" w:rsidR="00663FFC" w:rsidRDefault="00663FFC" w:rsidP="00846F01">
      <w:r>
        <w:separator/>
      </w:r>
    </w:p>
  </w:footnote>
  <w:footnote w:type="continuationSeparator" w:id="0">
    <w:p w14:paraId="137A61DF" w14:textId="77777777" w:rsidR="00663FFC" w:rsidRDefault="00663FFC" w:rsidP="00846F01">
      <w:r>
        <w:continuationSeparator/>
      </w:r>
    </w:p>
  </w:footnote>
  <w:footnote w:id="1">
    <w:p w14:paraId="51E4D51B" w14:textId="75856EC8" w:rsidR="00704CE8" w:rsidRDefault="00704CE8" w:rsidP="000C6802">
      <w:pPr>
        <w:pStyle w:val="FootnoteText"/>
      </w:pPr>
      <w:r>
        <w:rPr>
          <w:rStyle w:val="FootnoteReference"/>
        </w:rPr>
        <w:footnoteRef/>
      </w:r>
      <w:r>
        <w:t xml:space="preserve"> Pieejams: </w:t>
      </w:r>
      <w:r w:rsidRPr="006D577E">
        <w:t>http://tap.mk.gov.lv/mk/mksedes/saraksts/protokols/?protokols=2020-05-19</w:t>
      </w:r>
    </w:p>
  </w:footnote>
  <w:footnote w:id="2">
    <w:p w14:paraId="71C08BD8" w14:textId="6C34D844" w:rsidR="00704CE8" w:rsidRDefault="00704CE8" w:rsidP="00667051">
      <w:pPr>
        <w:pStyle w:val="FootnoteText"/>
        <w:jc w:val="both"/>
      </w:pPr>
      <w:r>
        <w:rPr>
          <w:rStyle w:val="FootnoteReference"/>
        </w:rPr>
        <w:footnoteRef/>
      </w:r>
      <w:r>
        <w:t xml:space="preserve"> </w:t>
      </w:r>
      <w:r w:rsidRPr="005B414B">
        <w:t>Eiropas Parlamenta un Padomes Regula (EK) Nr. 1370/2007 (2007.gada 23.oktobris) par sabiedriskā pasažieru transporta pakalpojumiem, izmantojot dzelzceļu un autoceļus, un ar ko atceļ Padomes Regulu (EEK) Nr. 1191/69 un Padomes Regulu (EEK) Nr. 1107/70. [publicēta „Eiropas Savienības Oficiālajā Vēstnesī” L 315, 3.12.2007.]</w:t>
      </w:r>
    </w:p>
  </w:footnote>
  <w:footnote w:id="3">
    <w:p w14:paraId="408874BA" w14:textId="77C39A4F" w:rsidR="00704CE8" w:rsidRDefault="00704CE8" w:rsidP="00667051">
      <w:pPr>
        <w:pStyle w:val="FootnoteText"/>
        <w:jc w:val="both"/>
      </w:pPr>
      <w:r>
        <w:rPr>
          <w:rStyle w:val="FootnoteReference"/>
        </w:rPr>
        <w:footnoteRef/>
      </w:r>
      <w:r>
        <w:t xml:space="preserve"> </w:t>
      </w:r>
      <w:r w:rsidRPr="00667051">
        <w:t>Komisijas regula Nr.794/2004 (2004. gada 21. aprīlis), ar ko īsteno Padomes Regulu (ES) 2015/1589, ar ko nosaka sīki izstrādātus noteikumus Līguma par Eiropas Savienības darbību 108. panta piemērošanai. [publicēta „Eiropas Savienības Oficiālajā Vēstnesī” L 140, 3.04.2004.].</w:t>
      </w:r>
    </w:p>
  </w:footnote>
  <w:footnote w:id="4">
    <w:p w14:paraId="37593B37" w14:textId="48EC3C3E" w:rsidR="00704CE8" w:rsidRDefault="00704CE8" w:rsidP="000927AF">
      <w:pPr>
        <w:pStyle w:val="FootnoteText"/>
        <w:jc w:val="both"/>
      </w:pPr>
      <w:r>
        <w:rPr>
          <w:rStyle w:val="FootnoteReference"/>
        </w:rPr>
        <w:footnoteRef/>
      </w:r>
      <w:r>
        <w:t xml:space="preserve"> </w:t>
      </w:r>
      <w:r w:rsidRPr="00667051">
        <w:t>Eiropas Parlamenta un Padomes Regula (ES) Nr. 1303/2013 (2013. gada 17. 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[publicēta „Eiropas Savienības Oficiālajā Vēstnesī” L 347, 20.12.2013.].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4341655"/>
      <w:docPartObj>
        <w:docPartGallery w:val="Page Numbers (Top of Page)"/>
        <w:docPartUnique/>
      </w:docPartObj>
    </w:sdtPr>
    <w:sdtEndPr>
      <w:rPr>
        <w:noProof/>
      </w:rPr>
    </w:sdtEndPr>
    <w:sdtContent>
      <w:p w14:paraId="2900D55A" w14:textId="14620B56" w:rsidR="00704CE8" w:rsidRDefault="00704CE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C150E0F" w14:textId="77777777" w:rsidR="00704CE8" w:rsidRDefault="00704CE8" w:rsidP="00D962F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74B81"/>
    <w:multiLevelType w:val="hybridMultilevel"/>
    <w:tmpl w:val="8D52F5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9CB6A4A"/>
    <w:multiLevelType w:val="hybridMultilevel"/>
    <w:tmpl w:val="8EF6DBC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3C655F2"/>
    <w:multiLevelType w:val="hybridMultilevel"/>
    <w:tmpl w:val="7F86D0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4203E32"/>
    <w:multiLevelType w:val="hybridMultilevel"/>
    <w:tmpl w:val="7924DC6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21E7F47"/>
    <w:multiLevelType w:val="hybridMultilevel"/>
    <w:tmpl w:val="C7405A2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2F411D9C"/>
    <w:multiLevelType w:val="hybridMultilevel"/>
    <w:tmpl w:val="5D480C2A"/>
    <w:lvl w:ilvl="0" w:tplc="0426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336D071A"/>
    <w:multiLevelType w:val="hybridMultilevel"/>
    <w:tmpl w:val="238894F2"/>
    <w:lvl w:ilvl="0" w:tplc="5D60A58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34AE229C"/>
    <w:multiLevelType w:val="hybridMultilevel"/>
    <w:tmpl w:val="C298D88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3C4F6D3D"/>
    <w:multiLevelType w:val="hybridMultilevel"/>
    <w:tmpl w:val="2F88CA96"/>
    <w:lvl w:ilvl="0" w:tplc="57224F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3D535BAA"/>
    <w:multiLevelType w:val="hybridMultilevel"/>
    <w:tmpl w:val="C7405A2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36840F0"/>
    <w:multiLevelType w:val="hybridMultilevel"/>
    <w:tmpl w:val="0D26CBA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4C757BA2"/>
    <w:multiLevelType w:val="hybridMultilevel"/>
    <w:tmpl w:val="8CA87AA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5ADB5485"/>
    <w:multiLevelType w:val="hybridMultilevel"/>
    <w:tmpl w:val="77BAA1F4"/>
    <w:lvl w:ilvl="0" w:tplc="5D60A58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5E14698E"/>
    <w:multiLevelType w:val="hybridMultilevel"/>
    <w:tmpl w:val="80665458"/>
    <w:lvl w:ilvl="0" w:tplc="57224F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62603CAE"/>
    <w:multiLevelType w:val="hybridMultilevel"/>
    <w:tmpl w:val="5662721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65C745A2"/>
    <w:multiLevelType w:val="hybridMultilevel"/>
    <w:tmpl w:val="3BDCF2A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6F75211B"/>
    <w:multiLevelType w:val="hybridMultilevel"/>
    <w:tmpl w:val="8356FD7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796E3A0D"/>
    <w:multiLevelType w:val="hybridMultilevel"/>
    <w:tmpl w:val="A7560378"/>
    <w:lvl w:ilvl="0" w:tplc="D3669E76">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7BD91856"/>
    <w:multiLevelType w:val="hybridMultilevel"/>
    <w:tmpl w:val="AD90F2D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7C4B25C7"/>
    <w:multiLevelType w:val="hybridMultilevel"/>
    <w:tmpl w:val="1BDC0F4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7C6D2E45"/>
    <w:multiLevelType w:val="hybridMultilevel"/>
    <w:tmpl w:val="DFB841C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7D492C33"/>
    <w:multiLevelType w:val="hybridMultilevel"/>
    <w:tmpl w:val="A85A22E8"/>
    <w:lvl w:ilvl="0" w:tplc="57224F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cs="Wingdings" w:hint="default"/>
      </w:rPr>
    </w:lvl>
    <w:lvl w:ilvl="3" w:tplc="04260001" w:tentative="1">
      <w:start w:val="1"/>
      <w:numFmt w:val="bullet"/>
      <w:lvlText w:val=""/>
      <w:lvlJc w:val="left"/>
      <w:pPr>
        <w:ind w:left="2520" w:hanging="360"/>
      </w:pPr>
      <w:rPr>
        <w:rFonts w:ascii="Symbol" w:hAnsi="Symbol" w:cs="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cs="Wingdings" w:hint="default"/>
      </w:rPr>
    </w:lvl>
    <w:lvl w:ilvl="6" w:tplc="04260001" w:tentative="1">
      <w:start w:val="1"/>
      <w:numFmt w:val="bullet"/>
      <w:lvlText w:val=""/>
      <w:lvlJc w:val="left"/>
      <w:pPr>
        <w:ind w:left="4680" w:hanging="360"/>
      </w:pPr>
      <w:rPr>
        <w:rFonts w:ascii="Symbol" w:hAnsi="Symbol" w:cs="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7E4A288D"/>
    <w:multiLevelType w:val="hybridMultilevel"/>
    <w:tmpl w:val="A2C87E8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7ECE7229"/>
    <w:multiLevelType w:val="hybridMultilevel"/>
    <w:tmpl w:val="A40879B0"/>
    <w:lvl w:ilvl="0" w:tplc="FFFFFFFF">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22"/>
  </w:num>
  <w:num w:numId="2">
    <w:abstractNumId w:val="18"/>
  </w:num>
  <w:num w:numId="3">
    <w:abstractNumId w:val="12"/>
  </w:num>
  <w:num w:numId="4">
    <w:abstractNumId w:val="7"/>
  </w:num>
  <w:num w:numId="5">
    <w:abstractNumId w:val="16"/>
  </w:num>
  <w:num w:numId="6">
    <w:abstractNumId w:val="6"/>
  </w:num>
  <w:num w:numId="7">
    <w:abstractNumId w:val="11"/>
  </w:num>
  <w:num w:numId="8">
    <w:abstractNumId w:val="20"/>
  </w:num>
  <w:num w:numId="9">
    <w:abstractNumId w:val="23"/>
  </w:num>
  <w:num w:numId="10">
    <w:abstractNumId w:val="10"/>
  </w:num>
  <w:num w:numId="11">
    <w:abstractNumId w:val="2"/>
  </w:num>
  <w:num w:numId="12">
    <w:abstractNumId w:val="1"/>
  </w:num>
  <w:num w:numId="13">
    <w:abstractNumId w:val="21"/>
  </w:num>
  <w:num w:numId="14">
    <w:abstractNumId w:val="14"/>
  </w:num>
  <w:num w:numId="15">
    <w:abstractNumId w:val="8"/>
  </w:num>
  <w:num w:numId="16">
    <w:abstractNumId w:val="5"/>
  </w:num>
  <w:num w:numId="17">
    <w:abstractNumId w:val="0"/>
  </w:num>
  <w:num w:numId="18">
    <w:abstractNumId w:val="9"/>
  </w:num>
  <w:num w:numId="19">
    <w:abstractNumId w:val="19"/>
  </w:num>
  <w:num w:numId="20">
    <w:abstractNumId w:val="4"/>
  </w:num>
  <w:num w:numId="21">
    <w:abstractNumId w:val="3"/>
  </w:num>
  <w:num w:numId="22">
    <w:abstractNumId w:val="15"/>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88"/>
    <w:rsid w:val="00000C12"/>
    <w:rsid w:val="00001C7C"/>
    <w:rsid w:val="00002E8B"/>
    <w:rsid w:val="00003267"/>
    <w:rsid w:val="000048E1"/>
    <w:rsid w:val="00005734"/>
    <w:rsid w:val="0001004E"/>
    <w:rsid w:val="00020DC7"/>
    <w:rsid w:val="00021050"/>
    <w:rsid w:val="0002284A"/>
    <w:rsid w:val="0002313A"/>
    <w:rsid w:val="00027C19"/>
    <w:rsid w:val="00030B08"/>
    <w:rsid w:val="00043FFE"/>
    <w:rsid w:val="00044151"/>
    <w:rsid w:val="000452C5"/>
    <w:rsid w:val="0006305B"/>
    <w:rsid w:val="00065E39"/>
    <w:rsid w:val="00066416"/>
    <w:rsid w:val="00072450"/>
    <w:rsid w:val="00072D61"/>
    <w:rsid w:val="0007339A"/>
    <w:rsid w:val="00073E8C"/>
    <w:rsid w:val="00076075"/>
    <w:rsid w:val="00076D71"/>
    <w:rsid w:val="000834B6"/>
    <w:rsid w:val="000927AF"/>
    <w:rsid w:val="000965BB"/>
    <w:rsid w:val="000A2745"/>
    <w:rsid w:val="000A313B"/>
    <w:rsid w:val="000A5411"/>
    <w:rsid w:val="000C1787"/>
    <w:rsid w:val="000C55A3"/>
    <w:rsid w:val="000C6802"/>
    <w:rsid w:val="000C6B33"/>
    <w:rsid w:val="000C7F78"/>
    <w:rsid w:val="000D24A0"/>
    <w:rsid w:val="000E2078"/>
    <w:rsid w:val="000E5E08"/>
    <w:rsid w:val="000E79C1"/>
    <w:rsid w:val="00100DFA"/>
    <w:rsid w:val="001012BD"/>
    <w:rsid w:val="001024DC"/>
    <w:rsid w:val="0012433F"/>
    <w:rsid w:val="001243B0"/>
    <w:rsid w:val="001268C0"/>
    <w:rsid w:val="001300DC"/>
    <w:rsid w:val="00132A29"/>
    <w:rsid w:val="00136116"/>
    <w:rsid w:val="0013632B"/>
    <w:rsid w:val="00143C43"/>
    <w:rsid w:val="0014401E"/>
    <w:rsid w:val="00147204"/>
    <w:rsid w:val="001522FB"/>
    <w:rsid w:val="00155DD2"/>
    <w:rsid w:val="00156186"/>
    <w:rsid w:val="00160D1F"/>
    <w:rsid w:val="00163131"/>
    <w:rsid w:val="00163B0C"/>
    <w:rsid w:val="00165DAB"/>
    <w:rsid w:val="00170D06"/>
    <w:rsid w:val="001722A7"/>
    <w:rsid w:val="001777BE"/>
    <w:rsid w:val="00184B58"/>
    <w:rsid w:val="00186A7E"/>
    <w:rsid w:val="001919FF"/>
    <w:rsid w:val="0019276A"/>
    <w:rsid w:val="0019415C"/>
    <w:rsid w:val="001A0E2B"/>
    <w:rsid w:val="001A3354"/>
    <w:rsid w:val="001B3B54"/>
    <w:rsid w:val="001B4D5B"/>
    <w:rsid w:val="001C09E6"/>
    <w:rsid w:val="001C19CE"/>
    <w:rsid w:val="001C2EE1"/>
    <w:rsid w:val="001C3AC5"/>
    <w:rsid w:val="001D26E5"/>
    <w:rsid w:val="001D2C30"/>
    <w:rsid w:val="001D2E0D"/>
    <w:rsid w:val="001E0F4D"/>
    <w:rsid w:val="001E3470"/>
    <w:rsid w:val="001E6F92"/>
    <w:rsid w:val="001E74FE"/>
    <w:rsid w:val="001F4934"/>
    <w:rsid w:val="00213AF2"/>
    <w:rsid w:val="0021715C"/>
    <w:rsid w:val="0022422D"/>
    <w:rsid w:val="00225D2A"/>
    <w:rsid w:val="00225E68"/>
    <w:rsid w:val="002262F5"/>
    <w:rsid w:val="0024009F"/>
    <w:rsid w:val="00240CCD"/>
    <w:rsid w:val="002456F4"/>
    <w:rsid w:val="00246C37"/>
    <w:rsid w:val="00246DAB"/>
    <w:rsid w:val="002506A6"/>
    <w:rsid w:val="002513D4"/>
    <w:rsid w:val="00255681"/>
    <w:rsid w:val="0025709C"/>
    <w:rsid w:val="00270A0C"/>
    <w:rsid w:val="002730E1"/>
    <w:rsid w:val="0028703F"/>
    <w:rsid w:val="00287A2A"/>
    <w:rsid w:val="0029032F"/>
    <w:rsid w:val="00294D56"/>
    <w:rsid w:val="00297031"/>
    <w:rsid w:val="002A034C"/>
    <w:rsid w:val="002A1A99"/>
    <w:rsid w:val="002A2466"/>
    <w:rsid w:val="002A3A26"/>
    <w:rsid w:val="002A5662"/>
    <w:rsid w:val="002A5D86"/>
    <w:rsid w:val="002A6BDA"/>
    <w:rsid w:val="002B364B"/>
    <w:rsid w:val="002D0A23"/>
    <w:rsid w:val="002D697B"/>
    <w:rsid w:val="002E1A3A"/>
    <w:rsid w:val="002E4087"/>
    <w:rsid w:val="002E5016"/>
    <w:rsid w:val="002E7CD5"/>
    <w:rsid w:val="002F5B25"/>
    <w:rsid w:val="0030216F"/>
    <w:rsid w:val="0030380E"/>
    <w:rsid w:val="00306F4C"/>
    <w:rsid w:val="00311746"/>
    <w:rsid w:val="00312A8E"/>
    <w:rsid w:val="0031549D"/>
    <w:rsid w:val="00320129"/>
    <w:rsid w:val="00320F71"/>
    <w:rsid w:val="00323F02"/>
    <w:rsid w:val="003265DA"/>
    <w:rsid w:val="00330B01"/>
    <w:rsid w:val="00330C8C"/>
    <w:rsid w:val="00330F0C"/>
    <w:rsid w:val="003429BA"/>
    <w:rsid w:val="00342BDE"/>
    <w:rsid w:val="00344727"/>
    <w:rsid w:val="00345AD8"/>
    <w:rsid w:val="00357A24"/>
    <w:rsid w:val="003615D5"/>
    <w:rsid w:val="003619F5"/>
    <w:rsid w:val="003626B3"/>
    <w:rsid w:val="00363AD5"/>
    <w:rsid w:val="00366023"/>
    <w:rsid w:val="00366A5A"/>
    <w:rsid w:val="00367FDA"/>
    <w:rsid w:val="00370359"/>
    <w:rsid w:val="00370F94"/>
    <w:rsid w:val="003718ED"/>
    <w:rsid w:val="00371ECE"/>
    <w:rsid w:val="00372EA2"/>
    <w:rsid w:val="00373928"/>
    <w:rsid w:val="00375C6B"/>
    <w:rsid w:val="003812EE"/>
    <w:rsid w:val="00384C56"/>
    <w:rsid w:val="00386F88"/>
    <w:rsid w:val="003A00CD"/>
    <w:rsid w:val="003A5A91"/>
    <w:rsid w:val="003A6935"/>
    <w:rsid w:val="003A6F66"/>
    <w:rsid w:val="003B2526"/>
    <w:rsid w:val="003B25F5"/>
    <w:rsid w:val="003B33DF"/>
    <w:rsid w:val="003B4B69"/>
    <w:rsid w:val="003C0488"/>
    <w:rsid w:val="003C280E"/>
    <w:rsid w:val="003D2C98"/>
    <w:rsid w:val="003D5B69"/>
    <w:rsid w:val="003E1C80"/>
    <w:rsid w:val="003E2366"/>
    <w:rsid w:val="003E26E5"/>
    <w:rsid w:val="003E509F"/>
    <w:rsid w:val="003E50E8"/>
    <w:rsid w:val="003F23A2"/>
    <w:rsid w:val="003F4C09"/>
    <w:rsid w:val="003F6468"/>
    <w:rsid w:val="003F78AA"/>
    <w:rsid w:val="0040027D"/>
    <w:rsid w:val="00400EAE"/>
    <w:rsid w:val="00413E4D"/>
    <w:rsid w:val="004165B6"/>
    <w:rsid w:val="0041779B"/>
    <w:rsid w:val="00417924"/>
    <w:rsid w:val="00426F5C"/>
    <w:rsid w:val="00431476"/>
    <w:rsid w:val="0044652B"/>
    <w:rsid w:val="00446786"/>
    <w:rsid w:val="0045525A"/>
    <w:rsid w:val="00461ACB"/>
    <w:rsid w:val="0046399D"/>
    <w:rsid w:val="00472E8B"/>
    <w:rsid w:val="00473821"/>
    <w:rsid w:val="00474EB0"/>
    <w:rsid w:val="0047530E"/>
    <w:rsid w:val="00477224"/>
    <w:rsid w:val="00484F78"/>
    <w:rsid w:val="00487C4A"/>
    <w:rsid w:val="0049168F"/>
    <w:rsid w:val="004926B1"/>
    <w:rsid w:val="00497FDE"/>
    <w:rsid w:val="004A1B46"/>
    <w:rsid w:val="004A7192"/>
    <w:rsid w:val="004B47E4"/>
    <w:rsid w:val="004B5BAD"/>
    <w:rsid w:val="004C377F"/>
    <w:rsid w:val="004C3E8D"/>
    <w:rsid w:val="004D063C"/>
    <w:rsid w:val="004D57EC"/>
    <w:rsid w:val="004E0752"/>
    <w:rsid w:val="004E0FC3"/>
    <w:rsid w:val="004E1341"/>
    <w:rsid w:val="004E793B"/>
    <w:rsid w:val="004F1B96"/>
    <w:rsid w:val="004F3729"/>
    <w:rsid w:val="00500923"/>
    <w:rsid w:val="00501AE5"/>
    <w:rsid w:val="00502CB3"/>
    <w:rsid w:val="00512680"/>
    <w:rsid w:val="005127C5"/>
    <w:rsid w:val="00512F95"/>
    <w:rsid w:val="005138F7"/>
    <w:rsid w:val="005139EA"/>
    <w:rsid w:val="00514A85"/>
    <w:rsid w:val="00517381"/>
    <w:rsid w:val="00520538"/>
    <w:rsid w:val="00524C9F"/>
    <w:rsid w:val="00525757"/>
    <w:rsid w:val="00526281"/>
    <w:rsid w:val="00526E32"/>
    <w:rsid w:val="00526F20"/>
    <w:rsid w:val="005307BB"/>
    <w:rsid w:val="0053545B"/>
    <w:rsid w:val="00552441"/>
    <w:rsid w:val="00552B43"/>
    <w:rsid w:val="00553F77"/>
    <w:rsid w:val="00554FD7"/>
    <w:rsid w:val="005567A9"/>
    <w:rsid w:val="00560C1A"/>
    <w:rsid w:val="00565CB6"/>
    <w:rsid w:val="00572A5B"/>
    <w:rsid w:val="005737F8"/>
    <w:rsid w:val="00573BDE"/>
    <w:rsid w:val="005762DF"/>
    <w:rsid w:val="00576DAA"/>
    <w:rsid w:val="00580A69"/>
    <w:rsid w:val="00582CC5"/>
    <w:rsid w:val="005843E1"/>
    <w:rsid w:val="00584CF4"/>
    <w:rsid w:val="00587DF6"/>
    <w:rsid w:val="00591284"/>
    <w:rsid w:val="005974F4"/>
    <w:rsid w:val="005A240A"/>
    <w:rsid w:val="005A42BB"/>
    <w:rsid w:val="005A5B42"/>
    <w:rsid w:val="005A755C"/>
    <w:rsid w:val="005B0768"/>
    <w:rsid w:val="005B1628"/>
    <w:rsid w:val="005B1C06"/>
    <w:rsid w:val="005B3E7B"/>
    <w:rsid w:val="005B414B"/>
    <w:rsid w:val="005B465E"/>
    <w:rsid w:val="005C0230"/>
    <w:rsid w:val="005C4F4B"/>
    <w:rsid w:val="005C696C"/>
    <w:rsid w:val="005D2E50"/>
    <w:rsid w:val="005D65E7"/>
    <w:rsid w:val="005E0810"/>
    <w:rsid w:val="005E2AF8"/>
    <w:rsid w:val="005E34C9"/>
    <w:rsid w:val="005F0D10"/>
    <w:rsid w:val="005F4371"/>
    <w:rsid w:val="005F47FF"/>
    <w:rsid w:val="005F7DAA"/>
    <w:rsid w:val="00600D9B"/>
    <w:rsid w:val="00605627"/>
    <w:rsid w:val="00610EC9"/>
    <w:rsid w:val="00613E7A"/>
    <w:rsid w:val="0061666D"/>
    <w:rsid w:val="00616A6D"/>
    <w:rsid w:val="00622E6D"/>
    <w:rsid w:val="00627720"/>
    <w:rsid w:val="006315DE"/>
    <w:rsid w:val="00632A9B"/>
    <w:rsid w:val="006363A8"/>
    <w:rsid w:val="006373F2"/>
    <w:rsid w:val="006423CD"/>
    <w:rsid w:val="00642DB8"/>
    <w:rsid w:val="006551A4"/>
    <w:rsid w:val="006558CF"/>
    <w:rsid w:val="00656471"/>
    <w:rsid w:val="00656D37"/>
    <w:rsid w:val="00656DD6"/>
    <w:rsid w:val="006626EA"/>
    <w:rsid w:val="00663FFC"/>
    <w:rsid w:val="006646D3"/>
    <w:rsid w:val="00665A5D"/>
    <w:rsid w:val="00666FC2"/>
    <w:rsid w:val="00667051"/>
    <w:rsid w:val="00676904"/>
    <w:rsid w:val="00677D7E"/>
    <w:rsid w:val="00677FE0"/>
    <w:rsid w:val="0068065A"/>
    <w:rsid w:val="00680BD3"/>
    <w:rsid w:val="00682325"/>
    <w:rsid w:val="00684BBB"/>
    <w:rsid w:val="00687CD2"/>
    <w:rsid w:val="00692B76"/>
    <w:rsid w:val="006936C4"/>
    <w:rsid w:val="00694C8D"/>
    <w:rsid w:val="00694D72"/>
    <w:rsid w:val="00696070"/>
    <w:rsid w:val="00697997"/>
    <w:rsid w:val="006A063F"/>
    <w:rsid w:val="006A333F"/>
    <w:rsid w:val="006A3C48"/>
    <w:rsid w:val="006A6559"/>
    <w:rsid w:val="006B0846"/>
    <w:rsid w:val="006B1760"/>
    <w:rsid w:val="006B408A"/>
    <w:rsid w:val="006B766D"/>
    <w:rsid w:val="006B7C12"/>
    <w:rsid w:val="006C1BEB"/>
    <w:rsid w:val="006C6689"/>
    <w:rsid w:val="006C7705"/>
    <w:rsid w:val="006D1392"/>
    <w:rsid w:val="006D2CAD"/>
    <w:rsid w:val="006D36C9"/>
    <w:rsid w:val="006D3B5F"/>
    <w:rsid w:val="006D558E"/>
    <w:rsid w:val="006D577E"/>
    <w:rsid w:val="006D5D9D"/>
    <w:rsid w:val="006D6B59"/>
    <w:rsid w:val="006E0725"/>
    <w:rsid w:val="006E1B74"/>
    <w:rsid w:val="006E1EDD"/>
    <w:rsid w:val="006F0E4F"/>
    <w:rsid w:val="006F5A7C"/>
    <w:rsid w:val="006F668B"/>
    <w:rsid w:val="006F7DFE"/>
    <w:rsid w:val="00702DD4"/>
    <w:rsid w:val="00704CE8"/>
    <w:rsid w:val="0071216A"/>
    <w:rsid w:val="00714D25"/>
    <w:rsid w:val="007159AD"/>
    <w:rsid w:val="0071657E"/>
    <w:rsid w:val="00717AC4"/>
    <w:rsid w:val="0072014E"/>
    <w:rsid w:val="00723345"/>
    <w:rsid w:val="00732022"/>
    <w:rsid w:val="00737565"/>
    <w:rsid w:val="00742D3C"/>
    <w:rsid w:val="007450D1"/>
    <w:rsid w:val="00753B03"/>
    <w:rsid w:val="007613F1"/>
    <w:rsid w:val="00765B47"/>
    <w:rsid w:val="00765FC0"/>
    <w:rsid w:val="007662B7"/>
    <w:rsid w:val="0076728D"/>
    <w:rsid w:val="007737E8"/>
    <w:rsid w:val="00775588"/>
    <w:rsid w:val="00777B5C"/>
    <w:rsid w:val="007826A4"/>
    <w:rsid w:val="007900A3"/>
    <w:rsid w:val="0079441B"/>
    <w:rsid w:val="00794432"/>
    <w:rsid w:val="0079481E"/>
    <w:rsid w:val="00796BCB"/>
    <w:rsid w:val="00797777"/>
    <w:rsid w:val="007A0E93"/>
    <w:rsid w:val="007A4D8D"/>
    <w:rsid w:val="007A4ED4"/>
    <w:rsid w:val="007A55A7"/>
    <w:rsid w:val="007B1667"/>
    <w:rsid w:val="007B19C8"/>
    <w:rsid w:val="007B362F"/>
    <w:rsid w:val="007C7CBE"/>
    <w:rsid w:val="007D1B12"/>
    <w:rsid w:val="007E6635"/>
    <w:rsid w:val="007E69B4"/>
    <w:rsid w:val="007F0047"/>
    <w:rsid w:val="007F093F"/>
    <w:rsid w:val="007F4CDD"/>
    <w:rsid w:val="00800B0A"/>
    <w:rsid w:val="00802131"/>
    <w:rsid w:val="008058AB"/>
    <w:rsid w:val="00807388"/>
    <w:rsid w:val="00807806"/>
    <w:rsid w:val="008164BC"/>
    <w:rsid w:val="00816797"/>
    <w:rsid w:val="0082042D"/>
    <w:rsid w:val="00822721"/>
    <w:rsid w:val="00825CC4"/>
    <w:rsid w:val="00830253"/>
    <w:rsid w:val="0083047D"/>
    <w:rsid w:val="0083510C"/>
    <w:rsid w:val="008419F3"/>
    <w:rsid w:val="0084353D"/>
    <w:rsid w:val="0084370A"/>
    <w:rsid w:val="00846F01"/>
    <w:rsid w:val="00852B80"/>
    <w:rsid w:val="008544AE"/>
    <w:rsid w:val="0085458C"/>
    <w:rsid w:val="00857265"/>
    <w:rsid w:val="008715CF"/>
    <w:rsid w:val="0087280E"/>
    <w:rsid w:val="00873397"/>
    <w:rsid w:val="00873DE4"/>
    <w:rsid w:val="00874675"/>
    <w:rsid w:val="00876D1E"/>
    <w:rsid w:val="0087760D"/>
    <w:rsid w:val="0088070E"/>
    <w:rsid w:val="008813A0"/>
    <w:rsid w:val="00882922"/>
    <w:rsid w:val="0088425A"/>
    <w:rsid w:val="0088563B"/>
    <w:rsid w:val="00886D6B"/>
    <w:rsid w:val="00892A0E"/>
    <w:rsid w:val="008954CF"/>
    <w:rsid w:val="00895A59"/>
    <w:rsid w:val="008A06E9"/>
    <w:rsid w:val="008A524C"/>
    <w:rsid w:val="008A550A"/>
    <w:rsid w:val="008B4CB8"/>
    <w:rsid w:val="008B500D"/>
    <w:rsid w:val="008B5F77"/>
    <w:rsid w:val="008B629D"/>
    <w:rsid w:val="008B67F3"/>
    <w:rsid w:val="008B77F7"/>
    <w:rsid w:val="008C2D00"/>
    <w:rsid w:val="008D2F3A"/>
    <w:rsid w:val="008E08EF"/>
    <w:rsid w:val="008E0CE5"/>
    <w:rsid w:val="008E258A"/>
    <w:rsid w:val="008E32FE"/>
    <w:rsid w:val="008E7A2E"/>
    <w:rsid w:val="008F115D"/>
    <w:rsid w:val="00911E3A"/>
    <w:rsid w:val="0091350F"/>
    <w:rsid w:val="0091410E"/>
    <w:rsid w:val="0092008F"/>
    <w:rsid w:val="00922D68"/>
    <w:rsid w:val="009256F2"/>
    <w:rsid w:val="00925B31"/>
    <w:rsid w:val="00930909"/>
    <w:rsid w:val="00932ADE"/>
    <w:rsid w:val="0093386F"/>
    <w:rsid w:val="00937B2D"/>
    <w:rsid w:val="00940F20"/>
    <w:rsid w:val="009440E0"/>
    <w:rsid w:val="009541FF"/>
    <w:rsid w:val="00954DCE"/>
    <w:rsid w:val="00955788"/>
    <w:rsid w:val="00955F14"/>
    <w:rsid w:val="009613C1"/>
    <w:rsid w:val="00963E6C"/>
    <w:rsid w:val="0096645C"/>
    <w:rsid w:val="00971369"/>
    <w:rsid w:val="00972669"/>
    <w:rsid w:val="009748ED"/>
    <w:rsid w:val="00974DDC"/>
    <w:rsid w:val="00975E1D"/>
    <w:rsid w:val="00983C9E"/>
    <w:rsid w:val="0098643F"/>
    <w:rsid w:val="00992D5E"/>
    <w:rsid w:val="00996725"/>
    <w:rsid w:val="009A7AA2"/>
    <w:rsid w:val="009B0851"/>
    <w:rsid w:val="009B0E35"/>
    <w:rsid w:val="009B3E7B"/>
    <w:rsid w:val="009B5CE8"/>
    <w:rsid w:val="009B652B"/>
    <w:rsid w:val="009C1B68"/>
    <w:rsid w:val="009C3A55"/>
    <w:rsid w:val="009C45D8"/>
    <w:rsid w:val="009C483C"/>
    <w:rsid w:val="009C5685"/>
    <w:rsid w:val="009D0AD7"/>
    <w:rsid w:val="009D2C57"/>
    <w:rsid w:val="009D520F"/>
    <w:rsid w:val="009D5D4E"/>
    <w:rsid w:val="009D7371"/>
    <w:rsid w:val="009E2371"/>
    <w:rsid w:val="009E23E1"/>
    <w:rsid w:val="009E28A5"/>
    <w:rsid w:val="009E2F41"/>
    <w:rsid w:val="009E3649"/>
    <w:rsid w:val="009E3BD6"/>
    <w:rsid w:val="009E4A8D"/>
    <w:rsid w:val="009E68E0"/>
    <w:rsid w:val="009E7400"/>
    <w:rsid w:val="009F0D82"/>
    <w:rsid w:val="009F217D"/>
    <w:rsid w:val="00A00047"/>
    <w:rsid w:val="00A01C4C"/>
    <w:rsid w:val="00A03D93"/>
    <w:rsid w:val="00A04BB5"/>
    <w:rsid w:val="00A05E04"/>
    <w:rsid w:val="00A06109"/>
    <w:rsid w:val="00A1049F"/>
    <w:rsid w:val="00A11E55"/>
    <w:rsid w:val="00A1337B"/>
    <w:rsid w:val="00A201B9"/>
    <w:rsid w:val="00A20381"/>
    <w:rsid w:val="00A20654"/>
    <w:rsid w:val="00A2146E"/>
    <w:rsid w:val="00A214D5"/>
    <w:rsid w:val="00A22C90"/>
    <w:rsid w:val="00A23EA7"/>
    <w:rsid w:val="00A26BB2"/>
    <w:rsid w:val="00A3083D"/>
    <w:rsid w:val="00A360B2"/>
    <w:rsid w:val="00A40238"/>
    <w:rsid w:val="00A4215E"/>
    <w:rsid w:val="00A47901"/>
    <w:rsid w:val="00A54337"/>
    <w:rsid w:val="00A559FA"/>
    <w:rsid w:val="00A633B9"/>
    <w:rsid w:val="00A665E1"/>
    <w:rsid w:val="00A66BD8"/>
    <w:rsid w:val="00A70467"/>
    <w:rsid w:val="00A71F12"/>
    <w:rsid w:val="00A758B6"/>
    <w:rsid w:val="00A76B49"/>
    <w:rsid w:val="00A82093"/>
    <w:rsid w:val="00A902C7"/>
    <w:rsid w:val="00A91827"/>
    <w:rsid w:val="00A9445E"/>
    <w:rsid w:val="00A94B18"/>
    <w:rsid w:val="00A95168"/>
    <w:rsid w:val="00A96481"/>
    <w:rsid w:val="00A9754B"/>
    <w:rsid w:val="00AA091A"/>
    <w:rsid w:val="00AA0E81"/>
    <w:rsid w:val="00AA34A5"/>
    <w:rsid w:val="00AA34AF"/>
    <w:rsid w:val="00AB7B1D"/>
    <w:rsid w:val="00AC5EA2"/>
    <w:rsid w:val="00AD638A"/>
    <w:rsid w:val="00AE0799"/>
    <w:rsid w:val="00AE0FD1"/>
    <w:rsid w:val="00AE17D2"/>
    <w:rsid w:val="00AF2B42"/>
    <w:rsid w:val="00B00AD2"/>
    <w:rsid w:val="00B01E20"/>
    <w:rsid w:val="00B03942"/>
    <w:rsid w:val="00B045B1"/>
    <w:rsid w:val="00B04F0C"/>
    <w:rsid w:val="00B211AB"/>
    <w:rsid w:val="00B22060"/>
    <w:rsid w:val="00B244F5"/>
    <w:rsid w:val="00B27503"/>
    <w:rsid w:val="00B27A6F"/>
    <w:rsid w:val="00B3386C"/>
    <w:rsid w:val="00B34C5E"/>
    <w:rsid w:val="00B41145"/>
    <w:rsid w:val="00B43B95"/>
    <w:rsid w:val="00B45998"/>
    <w:rsid w:val="00B45C71"/>
    <w:rsid w:val="00B46474"/>
    <w:rsid w:val="00B57934"/>
    <w:rsid w:val="00B57D25"/>
    <w:rsid w:val="00B6025A"/>
    <w:rsid w:val="00B60E00"/>
    <w:rsid w:val="00B62889"/>
    <w:rsid w:val="00B62D61"/>
    <w:rsid w:val="00B6324E"/>
    <w:rsid w:val="00B6349A"/>
    <w:rsid w:val="00B63781"/>
    <w:rsid w:val="00B655FC"/>
    <w:rsid w:val="00B657DD"/>
    <w:rsid w:val="00B66562"/>
    <w:rsid w:val="00B70F90"/>
    <w:rsid w:val="00B7298F"/>
    <w:rsid w:val="00B75287"/>
    <w:rsid w:val="00B85CDA"/>
    <w:rsid w:val="00B900FE"/>
    <w:rsid w:val="00B917E1"/>
    <w:rsid w:val="00B91F7B"/>
    <w:rsid w:val="00B92783"/>
    <w:rsid w:val="00B93992"/>
    <w:rsid w:val="00B94112"/>
    <w:rsid w:val="00B94726"/>
    <w:rsid w:val="00B94D53"/>
    <w:rsid w:val="00B96743"/>
    <w:rsid w:val="00B96910"/>
    <w:rsid w:val="00B97B68"/>
    <w:rsid w:val="00BA0109"/>
    <w:rsid w:val="00BA44E1"/>
    <w:rsid w:val="00BA5253"/>
    <w:rsid w:val="00BA59A4"/>
    <w:rsid w:val="00BB0C2B"/>
    <w:rsid w:val="00BB3F34"/>
    <w:rsid w:val="00BB3F81"/>
    <w:rsid w:val="00BB5757"/>
    <w:rsid w:val="00BC39AB"/>
    <w:rsid w:val="00BC421E"/>
    <w:rsid w:val="00BC5D88"/>
    <w:rsid w:val="00BD17EA"/>
    <w:rsid w:val="00BD2CEB"/>
    <w:rsid w:val="00BD5588"/>
    <w:rsid w:val="00BE739D"/>
    <w:rsid w:val="00BE75CB"/>
    <w:rsid w:val="00BF11CB"/>
    <w:rsid w:val="00BF1EAB"/>
    <w:rsid w:val="00BF3017"/>
    <w:rsid w:val="00BF68BA"/>
    <w:rsid w:val="00C0429F"/>
    <w:rsid w:val="00C054F2"/>
    <w:rsid w:val="00C06147"/>
    <w:rsid w:val="00C16B08"/>
    <w:rsid w:val="00C20E44"/>
    <w:rsid w:val="00C24972"/>
    <w:rsid w:val="00C2566F"/>
    <w:rsid w:val="00C25F10"/>
    <w:rsid w:val="00C37137"/>
    <w:rsid w:val="00C37738"/>
    <w:rsid w:val="00C37F6B"/>
    <w:rsid w:val="00C37FBA"/>
    <w:rsid w:val="00C44B06"/>
    <w:rsid w:val="00C4581B"/>
    <w:rsid w:val="00C472DC"/>
    <w:rsid w:val="00C51287"/>
    <w:rsid w:val="00C514E4"/>
    <w:rsid w:val="00C519E1"/>
    <w:rsid w:val="00C52F04"/>
    <w:rsid w:val="00C53BA3"/>
    <w:rsid w:val="00C54336"/>
    <w:rsid w:val="00C61606"/>
    <w:rsid w:val="00C632AB"/>
    <w:rsid w:val="00C655D7"/>
    <w:rsid w:val="00C66CD3"/>
    <w:rsid w:val="00C67E40"/>
    <w:rsid w:val="00C7704F"/>
    <w:rsid w:val="00C84A46"/>
    <w:rsid w:val="00C84B17"/>
    <w:rsid w:val="00C8606C"/>
    <w:rsid w:val="00C90C5D"/>
    <w:rsid w:val="00C91CF0"/>
    <w:rsid w:val="00C97498"/>
    <w:rsid w:val="00CA2F68"/>
    <w:rsid w:val="00CA491C"/>
    <w:rsid w:val="00CA5FA9"/>
    <w:rsid w:val="00CA748A"/>
    <w:rsid w:val="00CB07B1"/>
    <w:rsid w:val="00CB1C67"/>
    <w:rsid w:val="00CB5FBF"/>
    <w:rsid w:val="00CB6E4E"/>
    <w:rsid w:val="00CC01AE"/>
    <w:rsid w:val="00CC0F06"/>
    <w:rsid w:val="00CC7366"/>
    <w:rsid w:val="00CD10EF"/>
    <w:rsid w:val="00CD566A"/>
    <w:rsid w:val="00CE4D83"/>
    <w:rsid w:val="00CE7BE3"/>
    <w:rsid w:val="00CF0F8C"/>
    <w:rsid w:val="00CF43DF"/>
    <w:rsid w:val="00CF464C"/>
    <w:rsid w:val="00CF73F1"/>
    <w:rsid w:val="00CF7543"/>
    <w:rsid w:val="00D00687"/>
    <w:rsid w:val="00D00F4B"/>
    <w:rsid w:val="00D01CF7"/>
    <w:rsid w:val="00D124E5"/>
    <w:rsid w:val="00D22744"/>
    <w:rsid w:val="00D23EF9"/>
    <w:rsid w:val="00D250D3"/>
    <w:rsid w:val="00D336EB"/>
    <w:rsid w:val="00D3390D"/>
    <w:rsid w:val="00D34E75"/>
    <w:rsid w:val="00D36F93"/>
    <w:rsid w:val="00D37D11"/>
    <w:rsid w:val="00D41B65"/>
    <w:rsid w:val="00D42D1D"/>
    <w:rsid w:val="00D44A31"/>
    <w:rsid w:val="00D4550D"/>
    <w:rsid w:val="00D458BE"/>
    <w:rsid w:val="00D633F5"/>
    <w:rsid w:val="00D67AC3"/>
    <w:rsid w:val="00D70A6C"/>
    <w:rsid w:val="00D71C8B"/>
    <w:rsid w:val="00D73EF5"/>
    <w:rsid w:val="00D7745F"/>
    <w:rsid w:val="00D817EF"/>
    <w:rsid w:val="00D847F3"/>
    <w:rsid w:val="00D95D2C"/>
    <w:rsid w:val="00D962FC"/>
    <w:rsid w:val="00DA096B"/>
    <w:rsid w:val="00DA380C"/>
    <w:rsid w:val="00DA4513"/>
    <w:rsid w:val="00DA453F"/>
    <w:rsid w:val="00DA63FF"/>
    <w:rsid w:val="00DB3816"/>
    <w:rsid w:val="00DB5D14"/>
    <w:rsid w:val="00DB6ED6"/>
    <w:rsid w:val="00DB7AF7"/>
    <w:rsid w:val="00DC131C"/>
    <w:rsid w:val="00DC3A01"/>
    <w:rsid w:val="00DC4D1A"/>
    <w:rsid w:val="00DC5999"/>
    <w:rsid w:val="00DD3547"/>
    <w:rsid w:val="00DE0D7B"/>
    <w:rsid w:val="00DE7C49"/>
    <w:rsid w:val="00DF559D"/>
    <w:rsid w:val="00DF6CF5"/>
    <w:rsid w:val="00E01929"/>
    <w:rsid w:val="00E05327"/>
    <w:rsid w:val="00E057FC"/>
    <w:rsid w:val="00E10983"/>
    <w:rsid w:val="00E12D2A"/>
    <w:rsid w:val="00E23AD8"/>
    <w:rsid w:val="00E23ADC"/>
    <w:rsid w:val="00E25707"/>
    <w:rsid w:val="00E2678B"/>
    <w:rsid w:val="00E327C3"/>
    <w:rsid w:val="00E32EDA"/>
    <w:rsid w:val="00E35CE3"/>
    <w:rsid w:val="00E35E19"/>
    <w:rsid w:val="00E36023"/>
    <w:rsid w:val="00E378CC"/>
    <w:rsid w:val="00E40B02"/>
    <w:rsid w:val="00E41E3C"/>
    <w:rsid w:val="00E42BA4"/>
    <w:rsid w:val="00E44472"/>
    <w:rsid w:val="00E44520"/>
    <w:rsid w:val="00E4712B"/>
    <w:rsid w:val="00E669D0"/>
    <w:rsid w:val="00E800B7"/>
    <w:rsid w:val="00E80656"/>
    <w:rsid w:val="00E85AAF"/>
    <w:rsid w:val="00E85D45"/>
    <w:rsid w:val="00E92426"/>
    <w:rsid w:val="00E946C7"/>
    <w:rsid w:val="00E97DEF"/>
    <w:rsid w:val="00EA4FE7"/>
    <w:rsid w:val="00EB271F"/>
    <w:rsid w:val="00EB3C0A"/>
    <w:rsid w:val="00EB61F1"/>
    <w:rsid w:val="00EC1B78"/>
    <w:rsid w:val="00EC62FB"/>
    <w:rsid w:val="00ED0616"/>
    <w:rsid w:val="00ED2D9C"/>
    <w:rsid w:val="00ED5DFB"/>
    <w:rsid w:val="00EE2C9E"/>
    <w:rsid w:val="00EE2E36"/>
    <w:rsid w:val="00EE3896"/>
    <w:rsid w:val="00EF138D"/>
    <w:rsid w:val="00EF2397"/>
    <w:rsid w:val="00EF747A"/>
    <w:rsid w:val="00EF74C5"/>
    <w:rsid w:val="00F071EF"/>
    <w:rsid w:val="00F1503F"/>
    <w:rsid w:val="00F1625D"/>
    <w:rsid w:val="00F22C77"/>
    <w:rsid w:val="00F343E9"/>
    <w:rsid w:val="00F3654E"/>
    <w:rsid w:val="00F37473"/>
    <w:rsid w:val="00F47586"/>
    <w:rsid w:val="00F51063"/>
    <w:rsid w:val="00F54449"/>
    <w:rsid w:val="00F559B5"/>
    <w:rsid w:val="00F5727F"/>
    <w:rsid w:val="00F6026E"/>
    <w:rsid w:val="00F60F1E"/>
    <w:rsid w:val="00F61988"/>
    <w:rsid w:val="00F62D4F"/>
    <w:rsid w:val="00F734B6"/>
    <w:rsid w:val="00F74027"/>
    <w:rsid w:val="00F74831"/>
    <w:rsid w:val="00F80495"/>
    <w:rsid w:val="00F808B5"/>
    <w:rsid w:val="00F83FB2"/>
    <w:rsid w:val="00F84FFE"/>
    <w:rsid w:val="00F858EB"/>
    <w:rsid w:val="00F90D75"/>
    <w:rsid w:val="00F915D4"/>
    <w:rsid w:val="00F93E27"/>
    <w:rsid w:val="00FA1E1B"/>
    <w:rsid w:val="00FA4F54"/>
    <w:rsid w:val="00FB18D3"/>
    <w:rsid w:val="00FB2B87"/>
    <w:rsid w:val="00FC14AC"/>
    <w:rsid w:val="00FC2446"/>
    <w:rsid w:val="00FC3D88"/>
    <w:rsid w:val="00FC54F7"/>
    <w:rsid w:val="00FC5A43"/>
    <w:rsid w:val="00FD0803"/>
    <w:rsid w:val="00FD36A2"/>
    <w:rsid w:val="00FD5734"/>
    <w:rsid w:val="00FD652B"/>
    <w:rsid w:val="00FD6D78"/>
    <w:rsid w:val="00FE3B04"/>
    <w:rsid w:val="00FF1DFE"/>
    <w:rsid w:val="00FF280C"/>
    <w:rsid w:val="00FF292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CAD086"/>
  <w15:docId w15:val="{EE8DA7FD-3DC6-4CAC-84DC-2E8D73D0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CD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paragraph" w:styleId="ListParagraph">
    <w:name w:val="List Paragraph"/>
    <w:basedOn w:val="Normal"/>
    <w:uiPriority w:val="34"/>
    <w:qFormat/>
    <w:rsid w:val="007B362F"/>
    <w:pPr>
      <w:ind w:left="720"/>
      <w:contextualSpacing/>
    </w:pPr>
  </w:style>
  <w:style w:type="paragraph" w:customStyle="1" w:styleId="naisf">
    <w:name w:val="naisf"/>
    <w:basedOn w:val="Normal"/>
    <w:uiPriority w:val="99"/>
    <w:rsid w:val="00895A59"/>
    <w:pPr>
      <w:spacing w:before="100" w:beforeAutospacing="1" w:after="100" w:afterAutospacing="1"/>
    </w:pPr>
  </w:style>
  <w:style w:type="table" w:styleId="TableGrid">
    <w:name w:val="Table Grid"/>
    <w:basedOn w:val="TableNormal"/>
    <w:uiPriority w:val="59"/>
    <w:unhideWhenUsed/>
    <w:rsid w:val="00895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F01"/>
    <w:pPr>
      <w:tabs>
        <w:tab w:val="center" w:pos="4153"/>
        <w:tab w:val="right" w:pos="8306"/>
      </w:tabs>
    </w:pPr>
  </w:style>
  <w:style w:type="character" w:customStyle="1" w:styleId="HeaderChar">
    <w:name w:val="Header Char"/>
    <w:basedOn w:val="DefaultParagraphFont"/>
    <w:link w:val="Header"/>
    <w:uiPriority w:val="99"/>
    <w:rsid w:val="00846F0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846F01"/>
    <w:pPr>
      <w:tabs>
        <w:tab w:val="center" w:pos="4153"/>
        <w:tab w:val="right" w:pos="8306"/>
      </w:tabs>
    </w:pPr>
  </w:style>
  <w:style w:type="character" w:customStyle="1" w:styleId="FooterChar">
    <w:name w:val="Footer Char"/>
    <w:basedOn w:val="DefaultParagraphFont"/>
    <w:link w:val="Footer"/>
    <w:uiPriority w:val="99"/>
    <w:rsid w:val="00846F0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925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2"/>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F83FB2"/>
    <w:rPr>
      <w:sz w:val="16"/>
      <w:szCs w:val="16"/>
    </w:rPr>
  </w:style>
  <w:style w:type="paragraph" w:styleId="CommentText">
    <w:name w:val="annotation text"/>
    <w:basedOn w:val="Normal"/>
    <w:link w:val="CommentTextChar"/>
    <w:uiPriority w:val="99"/>
    <w:semiHidden/>
    <w:unhideWhenUsed/>
    <w:rsid w:val="00F83FB2"/>
    <w:rPr>
      <w:sz w:val="20"/>
      <w:szCs w:val="20"/>
    </w:rPr>
  </w:style>
  <w:style w:type="character" w:customStyle="1" w:styleId="CommentTextChar">
    <w:name w:val="Comment Text Char"/>
    <w:basedOn w:val="DefaultParagraphFont"/>
    <w:link w:val="CommentText"/>
    <w:uiPriority w:val="99"/>
    <w:semiHidden/>
    <w:rsid w:val="00F83FB2"/>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3FB2"/>
    <w:rPr>
      <w:b/>
      <w:bCs/>
    </w:rPr>
  </w:style>
  <w:style w:type="character" w:customStyle="1" w:styleId="CommentSubjectChar">
    <w:name w:val="Comment Subject Char"/>
    <w:basedOn w:val="CommentTextChar"/>
    <w:link w:val="CommentSubject"/>
    <w:uiPriority w:val="99"/>
    <w:semiHidden/>
    <w:rsid w:val="00F83FB2"/>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rsid w:val="00B22060"/>
    <w:rPr>
      <w:color w:val="605E5C"/>
      <w:shd w:val="clear" w:color="auto" w:fill="E1DFDD"/>
    </w:rPr>
  </w:style>
  <w:style w:type="paragraph" w:styleId="Revision">
    <w:name w:val="Revision"/>
    <w:hidden/>
    <w:uiPriority w:val="99"/>
    <w:semiHidden/>
    <w:rsid w:val="00C054F2"/>
    <w:pPr>
      <w:spacing w:after="0"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560C1A"/>
    <w:rPr>
      <w:sz w:val="20"/>
      <w:szCs w:val="20"/>
    </w:rPr>
  </w:style>
  <w:style w:type="character" w:customStyle="1" w:styleId="FootnoteTextChar">
    <w:name w:val="Footnote Text Char"/>
    <w:basedOn w:val="DefaultParagraphFont"/>
    <w:link w:val="FootnoteText"/>
    <w:uiPriority w:val="99"/>
    <w:rsid w:val="00560C1A"/>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60C1A"/>
    <w:rPr>
      <w:vertAlign w:val="superscript"/>
    </w:rPr>
  </w:style>
  <w:style w:type="character" w:styleId="UnresolvedMention">
    <w:name w:val="Unresolved Mention"/>
    <w:basedOn w:val="DefaultParagraphFont"/>
    <w:uiPriority w:val="99"/>
    <w:semiHidden/>
    <w:unhideWhenUsed/>
    <w:rsid w:val="00807388"/>
    <w:rPr>
      <w:color w:val="605E5C"/>
      <w:shd w:val="clear" w:color="auto" w:fill="E1DFDD"/>
    </w:rPr>
  </w:style>
  <w:style w:type="character" w:styleId="FollowedHyperlink">
    <w:name w:val="FollowedHyperlink"/>
    <w:basedOn w:val="DefaultParagraphFont"/>
    <w:uiPriority w:val="99"/>
    <w:semiHidden/>
    <w:unhideWhenUsed/>
    <w:rsid w:val="005A5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641158">
      <w:bodyDiv w:val="1"/>
      <w:marLeft w:val="0"/>
      <w:marRight w:val="0"/>
      <w:marTop w:val="0"/>
      <w:marBottom w:val="0"/>
      <w:divBdr>
        <w:top w:val="none" w:sz="0" w:space="0" w:color="auto"/>
        <w:left w:val="none" w:sz="0" w:space="0" w:color="auto"/>
        <w:bottom w:val="none" w:sz="0" w:space="0" w:color="auto"/>
        <w:right w:val="none" w:sz="0" w:space="0" w:color="auto"/>
      </w:divBdr>
    </w:div>
    <w:div w:id="205823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7D9D-0F28-415C-A47D-B0E83070E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3803</TotalTime>
  <Pages>15</Pages>
  <Words>18550</Words>
  <Characters>10575</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"Grozījumi Ministru kabineta 2016. gada 20. decembra noteikumos Nr. 848 "Darbības programmas "Izaugsme un nodarbinātība" 4.5.1. specifiskā atbalsta mērķa "Attīstīt videi draudzīgu sabiedriskā transporta infrastruktūru"</vt:lpstr>
      <vt:lpstr>Ministru kabineta noteikumu projekta "Par grozījumiem Ministru kabineta 2015. gada 3. novembra noteikumos Nr. 637 "Darbības programmas "Izaugsme un nodarbinātība" 4.4.1. specifiskā atbalsta mērķa "Attīstīt ETL uzlādes infrastruktūru Latvijā" īstenošanas n</vt:lpstr>
    </vt:vector>
  </TitlesOfParts>
  <Company>Satiksmes ministrija</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2016. gada 20. decembra noteikumos Nr. 848 "Darbības programmas "Izaugsme un nodarbinātība" 4.5.1. specifiskā atbalsta mērķa "Attīstīt videi draudzīgu sabiedriskā transporta infrastruktūru" 4.5.1.2. pasākuma "Attīstīt videi draudzīgu sabiedriskā transporta infrastruktūru (autobusi)" īstenošanas noteikumi"" sākotnējās ietekmes novērtējuma ziņojums (anotācija)</dc:title>
  <dc:creator>Kaspars.Slihta@sam.gov.lv;Atis.Jekabsons@sam.gov.lv</dc:creator>
  <cp:keywords>Ministru kabineta noteikumu projekta sākotnējās ietekmes novērtējuma ziņojums (anotācija)</cp:keywords>
  <dc:description>kaspars.slihta@sam.gov.lv, 67028395; atis.jekabsons@sam.gov.lv, 67028044.</dc:description>
  <cp:lastModifiedBy>Andžela Korotkoručko</cp:lastModifiedBy>
  <cp:revision>219</cp:revision>
  <cp:lastPrinted>2020-08-13T07:57:00Z</cp:lastPrinted>
  <dcterms:created xsi:type="dcterms:W3CDTF">2020-05-18T10:16:00Z</dcterms:created>
  <dcterms:modified xsi:type="dcterms:W3CDTF">2020-08-18T07:08:00Z</dcterms:modified>
</cp:coreProperties>
</file>