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E4B06" w14:textId="22106F04" w:rsidR="00894C55" w:rsidRPr="0020270F" w:rsidRDefault="0025498B" w:rsidP="0020270F">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lv-LV"/>
        </w:rPr>
      </w:pPr>
      <w:r w:rsidRPr="0020270F">
        <w:rPr>
          <w:rFonts w:ascii="Times New Roman" w:eastAsia="Times New Roman" w:hAnsi="Times New Roman" w:cs="Times New Roman"/>
          <w:b/>
          <w:bCs/>
          <w:color w:val="000000" w:themeColor="text1"/>
          <w:sz w:val="24"/>
          <w:szCs w:val="24"/>
          <w:lang w:eastAsia="lv-LV"/>
        </w:rPr>
        <w:t>Ministru kabineta noteikumu</w:t>
      </w:r>
      <w:r w:rsidR="00894C55" w:rsidRPr="0020270F">
        <w:rPr>
          <w:rFonts w:ascii="Times New Roman" w:eastAsia="Times New Roman" w:hAnsi="Times New Roman" w:cs="Times New Roman"/>
          <w:b/>
          <w:bCs/>
          <w:color w:val="000000" w:themeColor="text1"/>
          <w:sz w:val="24"/>
          <w:szCs w:val="24"/>
          <w:lang w:eastAsia="lv-LV"/>
        </w:rPr>
        <w:t xml:space="preserve"> projekta</w:t>
      </w:r>
      <w:r w:rsidRPr="0020270F">
        <w:rPr>
          <w:rFonts w:ascii="Times New Roman" w:eastAsia="Times New Roman" w:hAnsi="Times New Roman" w:cs="Times New Roman"/>
          <w:b/>
          <w:bCs/>
          <w:color w:val="000000" w:themeColor="text1"/>
          <w:sz w:val="24"/>
          <w:szCs w:val="24"/>
          <w:lang w:eastAsia="lv-LV"/>
        </w:rPr>
        <w:t xml:space="preserve"> </w:t>
      </w:r>
      <w:r w:rsidR="0020270F">
        <w:rPr>
          <w:rFonts w:ascii="Times New Roman" w:eastAsia="Times New Roman" w:hAnsi="Times New Roman" w:cs="Times New Roman"/>
          <w:b/>
          <w:bCs/>
          <w:color w:val="000000" w:themeColor="text1"/>
          <w:sz w:val="24"/>
          <w:szCs w:val="24"/>
          <w:lang w:eastAsia="lv-LV"/>
        </w:rPr>
        <w:t>„</w:t>
      </w:r>
      <w:r w:rsidR="0020270F" w:rsidRPr="0020270F">
        <w:rPr>
          <w:rFonts w:ascii="Times New Roman" w:eastAsia="Times New Roman" w:hAnsi="Times New Roman" w:cs="Times New Roman"/>
          <w:b/>
          <w:bCs/>
          <w:color w:val="000000" w:themeColor="text1"/>
          <w:sz w:val="24"/>
          <w:szCs w:val="24"/>
          <w:lang w:eastAsia="lv-LV"/>
        </w:rPr>
        <w:t xml:space="preserve">Grozījumi </w:t>
      </w:r>
      <w:r w:rsidR="0020270F" w:rsidRPr="0020270F">
        <w:rPr>
          <w:rFonts w:ascii="Times New Roman" w:hAnsi="Times New Roman" w:cs="Times New Roman"/>
          <w:b/>
          <w:bCs/>
          <w:sz w:val="24"/>
          <w:szCs w:val="24"/>
        </w:rPr>
        <w:t xml:space="preserve">Ministru kabineta 2006. gada 21. februāra noteikumos Nr. 156 </w:t>
      </w:r>
      <w:r w:rsidR="0020270F">
        <w:rPr>
          <w:rFonts w:ascii="Times New Roman" w:hAnsi="Times New Roman" w:cs="Times New Roman"/>
          <w:b/>
          <w:bCs/>
          <w:sz w:val="24"/>
          <w:szCs w:val="24"/>
        </w:rPr>
        <w:t>„</w:t>
      </w:r>
      <w:r w:rsidR="0020270F" w:rsidRPr="0020270F">
        <w:rPr>
          <w:rFonts w:ascii="Times New Roman" w:hAnsi="Times New Roman" w:cs="Times New Roman"/>
          <w:b/>
          <w:bCs/>
          <w:sz w:val="24"/>
          <w:szCs w:val="24"/>
        </w:rPr>
        <w:t>Noteikumi par drošības konsultantu (padomnieku) norīkošanu, to profesionālo kvalifikāciju un darbību bīstamo kravu pārvadājumu jomā</w:t>
      </w:r>
      <w:r w:rsidR="0020270F">
        <w:rPr>
          <w:rFonts w:ascii="Times New Roman" w:hAnsi="Times New Roman" w:cs="Times New Roman"/>
          <w:b/>
          <w:bCs/>
          <w:sz w:val="24"/>
          <w:szCs w:val="24"/>
        </w:rPr>
        <w:t>””</w:t>
      </w:r>
      <w:r w:rsidR="0020270F" w:rsidRPr="0020270F">
        <w:rPr>
          <w:rFonts w:ascii="Times New Roman" w:hAnsi="Times New Roman" w:cs="Times New Roman"/>
          <w:b/>
          <w:bCs/>
          <w:sz w:val="24"/>
          <w:szCs w:val="24"/>
        </w:rPr>
        <w:t xml:space="preserve"> un </w:t>
      </w:r>
      <w:r w:rsidR="0020270F" w:rsidRPr="0020270F">
        <w:rPr>
          <w:rFonts w:ascii="Times New Roman" w:eastAsia="Times New Roman" w:hAnsi="Times New Roman" w:cs="Times New Roman"/>
          <w:b/>
          <w:bCs/>
          <w:color w:val="000000" w:themeColor="text1"/>
          <w:sz w:val="24"/>
          <w:szCs w:val="24"/>
          <w:lang w:eastAsia="lv-LV"/>
        </w:rPr>
        <w:t xml:space="preserve">Ministru kabineta noteikumu projekta </w:t>
      </w:r>
      <w:r w:rsidR="0020270F">
        <w:rPr>
          <w:rFonts w:ascii="Times New Roman" w:eastAsia="Times New Roman" w:hAnsi="Times New Roman" w:cs="Times New Roman"/>
          <w:b/>
          <w:bCs/>
          <w:color w:val="000000" w:themeColor="text1"/>
          <w:sz w:val="24"/>
          <w:szCs w:val="24"/>
          <w:lang w:eastAsia="lv-LV"/>
        </w:rPr>
        <w:t>„</w:t>
      </w:r>
      <w:r w:rsidR="0020270F" w:rsidRPr="0020270F">
        <w:rPr>
          <w:rFonts w:ascii="Times New Roman" w:eastAsia="Times New Roman" w:hAnsi="Times New Roman" w:cs="Times New Roman"/>
          <w:b/>
          <w:bCs/>
          <w:color w:val="000000" w:themeColor="text1"/>
          <w:sz w:val="24"/>
          <w:szCs w:val="24"/>
          <w:lang w:eastAsia="lv-LV"/>
        </w:rPr>
        <w:t xml:space="preserve">Grozījumi </w:t>
      </w:r>
      <w:r w:rsidR="0020270F" w:rsidRPr="0020270F">
        <w:rPr>
          <w:rFonts w:ascii="Times New Roman" w:hAnsi="Times New Roman" w:cs="Times New Roman"/>
          <w:b/>
          <w:bCs/>
          <w:sz w:val="24"/>
          <w:szCs w:val="24"/>
        </w:rPr>
        <w:t xml:space="preserve">Ministru kabineta 2010. gada 8. jūnija noteikumos Nr. 514 </w:t>
      </w:r>
      <w:r w:rsidR="0020270F">
        <w:rPr>
          <w:rFonts w:ascii="Times New Roman" w:hAnsi="Times New Roman" w:cs="Times New Roman"/>
          <w:b/>
          <w:bCs/>
          <w:sz w:val="24"/>
          <w:szCs w:val="24"/>
        </w:rPr>
        <w:t>„</w:t>
      </w:r>
      <w:r w:rsidR="0020270F" w:rsidRPr="0020270F">
        <w:rPr>
          <w:rFonts w:ascii="Times New Roman" w:hAnsi="Times New Roman" w:cs="Times New Roman"/>
          <w:b/>
          <w:bCs/>
          <w:sz w:val="24"/>
          <w:szCs w:val="24"/>
        </w:rPr>
        <w:t>Bīstamu kravu pārvadāšanai paredzēto transportlīdzekļu vadītāja tiesību iegūšanas kārtība un vadītāja apliecības izsniegšanas, apmaiņas un atjaunošanas kārtība”</w:t>
      </w:r>
      <w:r w:rsidR="0020270F">
        <w:rPr>
          <w:rFonts w:ascii="Times New Roman" w:hAnsi="Times New Roman" w:cs="Times New Roman"/>
          <w:b/>
          <w:bCs/>
          <w:sz w:val="24"/>
          <w:szCs w:val="24"/>
        </w:rPr>
        <w:t>”</w:t>
      </w:r>
      <w:r w:rsidR="0020270F" w:rsidRPr="0020270F">
        <w:rPr>
          <w:rFonts w:ascii="Times New Roman" w:hAnsi="Times New Roman" w:cs="Times New Roman"/>
          <w:b/>
          <w:bCs/>
          <w:sz w:val="24"/>
          <w:szCs w:val="24"/>
        </w:rPr>
        <w:t xml:space="preserve"> </w:t>
      </w:r>
      <w:r w:rsidR="00D7665A" w:rsidRPr="0020270F">
        <w:rPr>
          <w:rFonts w:ascii="Times New Roman" w:hAnsi="Times New Roman" w:cs="Times New Roman"/>
          <w:b/>
          <w:bCs/>
          <w:color w:val="000000" w:themeColor="text1"/>
          <w:sz w:val="24"/>
          <w:szCs w:val="24"/>
        </w:rPr>
        <w:t xml:space="preserve"> s</w:t>
      </w:r>
      <w:r w:rsidR="00894C55" w:rsidRPr="0020270F">
        <w:rPr>
          <w:rFonts w:ascii="Times New Roman" w:eastAsia="Times New Roman" w:hAnsi="Times New Roman" w:cs="Times New Roman"/>
          <w:b/>
          <w:bCs/>
          <w:color w:val="000000" w:themeColor="text1"/>
          <w:sz w:val="24"/>
          <w:szCs w:val="24"/>
          <w:lang w:eastAsia="lv-LV"/>
        </w:rPr>
        <w:t>ākotnējās ietekmes novērtējuma ziņojums (anotācija)</w:t>
      </w:r>
    </w:p>
    <w:p w14:paraId="33410D68" w14:textId="77777777" w:rsidR="00E5323B" w:rsidRPr="00A6642E" w:rsidRDefault="00E5323B" w:rsidP="00894C55">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11"/>
        <w:gridCol w:w="5944"/>
      </w:tblGrid>
      <w:tr w:rsidR="0077651F" w:rsidRPr="00A6642E" w14:paraId="22ADE3CF"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AC1BA8" w14:textId="77777777" w:rsidR="00655F2C" w:rsidRPr="00A6642E" w:rsidRDefault="00E5323B" w:rsidP="00300321">
            <w:pPr>
              <w:spacing w:after="0" w:line="240" w:lineRule="auto"/>
              <w:jc w:val="center"/>
              <w:rPr>
                <w:rFonts w:ascii="Times New Roman" w:eastAsia="Times New Roman" w:hAnsi="Times New Roman" w:cs="Times New Roman"/>
                <w:b/>
                <w:bCs/>
                <w:iCs/>
                <w:color w:val="000000" w:themeColor="text1"/>
                <w:sz w:val="24"/>
                <w:szCs w:val="24"/>
                <w:lang w:val="sv-SE" w:eastAsia="lv-LV"/>
              </w:rPr>
            </w:pPr>
            <w:r w:rsidRPr="00A6642E">
              <w:rPr>
                <w:rFonts w:ascii="Times New Roman" w:eastAsia="Times New Roman" w:hAnsi="Times New Roman" w:cs="Times New Roman"/>
                <w:b/>
                <w:bCs/>
                <w:iCs/>
                <w:color w:val="000000" w:themeColor="text1"/>
                <w:sz w:val="24"/>
                <w:szCs w:val="24"/>
                <w:lang w:val="sv-SE" w:eastAsia="lv-LV"/>
              </w:rPr>
              <w:t>Tiesību akta projekta anotācijas kopsavilkums</w:t>
            </w:r>
          </w:p>
        </w:tc>
      </w:tr>
      <w:tr w:rsidR="0077651F" w:rsidRPr="00A6642E" w14:paraId="72E7E6AB" w14:textId="77777777" w:rsidTr="00D0018A">
        <w:trPr>
          <w:tblCellSpacing w:w="15" w:type="dxa"/>
        </w:trPr>
        <w:tc>
          <w:tcPr>
            <w:tcW w:w="1693" w:type="pct"/>
            <w:tcBorders>
              <w:top w:val="outset" w:sz="6" w:space="0" w:color="auto"/>
              <w:left w:val="outset" w:sz="6" w:space="0" w:color="auto"/>
              <w:bottom w:val="outset" w:sz="6" w:space="0" w:color="auto"/>
              <w:right w:val="outset" w:sz="6" w:space="0" w:color="auto"/>
            </w:tcBorders>
            <w:hideMark/>
          </w:tcPr>
          <w:p w14:paraId="040945A2" w14:textId="7BC54B45"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val="sv-SE" w:eastAsia="lv-LV"/>
              </w:rPr>
            </w:pPr>
            <w:r w:rsidRPr="00A6642E">
              <w:rPr>
                <w:rFonts w:ascii="Times New Roman" w:eastAsia="Times New Roman" w:hAnsi="Times New Roman" w:cs="Times New Roman"/>
                <w:iCs/>
                <w:color w:val="000000" w:themeColor="text1"/>
                <w:sz w:val="24"/>
                <w:szCs w:val="24"/>
                <w:lang w:val="sv-SE" w:eastAsia="lv-LV"/>
              </w:rPr>
              <w:t xml:space="preserve">Mērķis, risinājums un projekta spēkā stāšanās laiks </w:t>
            </w:r>
          </w:p>
        </w:tc>
        <w:tc>
          <w:tcPr>
            <w:tcW w:w="3257" w:type="pct"/>
            <w:tcBorders>
              <w:top w:val="outset" w:sz="6" w:space="0" w:color="auto"/>
              <w:left w:val="outset" w:sz="6" w:space="0" w:color="auto"/>
              <w:bottom w:val="outset" w:sz="6" w:space="0" w:color="auto"/>
              <w:right w:val="outset" w:sz="6" w:space="0" w:color="auto"/>
            </w:tcBorders>
            <w:hideMark/>
          </w:tcPr>
          <w:p w14:paraId="38EC27DB" w14:textId="1C236BFB" w:rsidR="00D7665A" w:rsidRPr="0020270F" w:rsidRDefault="0020270F" w:rsidP="00D7665A">
            <w:pPr>
              <w:spacing w:after="0" w:line="240" w:lineRule="auto"/>
              <w:jc w:val="both"/>
              <w:rPr>
                <w:rFonts w:ascii="Times New Roman" w:eastAsia="Times New Roman" w:hAnsi="Times New Roman" w:cs="Times New Roman"/>
                <w:iCs/>
                <w:color w:val="000000" w:themeColor="text1"/>
                <w:sz w:val="24"/>
                <w:szCs w:val="24"/>
                <w:lang w:val="sv-SE" w:eastAsia="lv-LV"/>
              </w:rPr>
            </w:pPr>
            <w:r w:rsidRPr="0020270F">
              <w:rPr>
                <w:rFonts w:ascii="Times New Roman" w:eastAsia="Times New Roman" w:hAnsi="Times New Roman" w:cs="Times New Roman"/>
                <w:color w:val="000000" w:themeColor="text1"/>
                <w:sz w:val="24"/>
                <w:szCs w:val="24"/>
                <w:lang w:eastAsia="lv-LV"/>
              </w:rPr>
              <w:t>Ministru kabineta noteikumu projekt</w:t>
            </w:r>
            <w:r>
              <w:rPr>
                <w:rFonts w:ascii="Times New Roman" w:eastAsia="Times New Roman" w:hAnsi="Times New Roman" w:cs="Times New Roman"/>
                <w:color w:val="000000" w:themeColor="text1"/>
                <w:sz w:val="24"/>
                <w:szCs w:val="24"/>
                <w:lang w:eastAsia="lv-LV"/>
              </w:rPr>
              <w:t>s</w:t>
            </w:r>
            <w:r w:rsidRPr="0020270F">
              <w:rPr>
                <w:rFonts w:ascii="Times New Roman" w:eastAsia="Times New Roman" w:hAnsi="Times New Roman" w:cs="Times New Roman"/>
                <w:color w:val="000000" w:themeColor="text1"/>
                <w:sz w:val="24"/>
                <w:szCs w:val="24"/>
                <w:lang w:eastAsia="lv-LV"/>
              </w:rPr>
              <w:t xml:space="preserve"> „Grozījumi </w:t>
            </w:r>
            <w:r w:rsidRPr="0020270F">
              <w:rPr>
                <w:rFonts w:ascii="Times New Roman" w:hAnsi="Times New Roman" w:cs="Times New Roman"/>
                <w:sz w:val="24"/>
                <w:szCs w:val="24"/>
              </w:rPr>
              <w:t xml:space="preserve">Ministru kabineta 2006. gada 21. februāra noteikumos Nr. 156 „Noteikumi par drošības konsultantu (padomnieku) norīkošanu, to profesionālo kvalifikāciju un darbību bīstamo kravu pārvadājumu jomā”” un </w:t>
            </w:r>
            <w:r w:rsidRPr="0020270F">
              <w:rPr>
                <w:rFonts w:ascii="Times New Roman" w:eastAsia="Times New Roman" w:hAnsi="Times New Roman" w:cs="Times New Roman"/>
                <w:color w:val="000000" w:themeColor="text1"/>
                <w:sz w:val="24"/>
                <w:szCs w:val="24"/>
                <w:lang w:eastAsia="lv-LV"/>
              </w:rPr>
              <w:t>Ministru kabineta noteikumu projekt</w:t>
            </w:r>
            <w:r>
              <w:rPr>
                <w:rFonts w:ascii="Times New Roman" w:eastAsia="Times New Roman" w:hAnsi="Times New Roman" w:cs="Times New Roman"/>
                <w:color w:val="000000" w:themeColor="text1"/>
                <w:sz w:val="24"/>
                <w:szCs w:val="24"/>
                <w:lang w:eastAsia="lv-LV"/>
              </w:rPr>
              <w:t>s</w:t>
            </w:r>
            <w:r w:rsidRPr="0020270F">
              <w:rPr>
                <w:rFonts w:ascii="Times New Roman" w:eastAsia="Times New Roman" w:hAnsi="Times New Roman" w:cs="Times New Roman"/>
                <w:color w:val="000000" w:themeColor="text1"/>
                <w:sz w:val="24"/>
                <w:szCs w:val="24"/>
                <w:lang w:eastAsia="lv-LV"/>
              </w:rPr>
              <w:t xml:space="preserve"> „Grozījumi </w:t>
            </w:r>
            <w:r w:rsidRPr="0020270F">
              <w:rPr>
                <w:rFonts w:ascii="Times New Roman" w:hAnsi="Times New Roman" w:cs="Times New Roman"/>
                <w:sz w:val="24"/>
                <w:szCs w:val="24"/>
              </w:rPr>
              <w:t>Ministru kabineta 2010. gada 8. jūnija noteikumos Nr. 514 „Bīstamu kravu pārvadāšanai paredzēto transportlīdzekļu vadītāja tiesību iegūšanas kārtība un vadītāja apliecības izsniegšanas, apmaiņas un atjaunošanas kārtība””</w:t>
            </w:r>
            <w:r w:rsidRPr="0020270F">
              <w:rPr>
                <w:rFonts w:ascii="Times New Roman" w:hAnsi="Times New Roman" w:cs="Times New Roman"/>
                <w:b/>
                <w:bCs/>
                <w:sz w:val="24"/>
                <w:szCs w:val="24"/>
              </w:rPr>
              <w:t xml:space="preserve"> </w:t>
            </w:r>
            <w:r w:rsidRPr="0020270F">
              <w:rPr>
                <w:rFonts w:ascii="Times New Roman" w:hAnsi="Times New Roman" w:cs="Times New Roman"/>
                <w:b/>
                <w:bCs/>
                <w:color w:val="000000" w:themeColor="text1"/>
                <w:sz w:val="24"/>
                <w:szCs w:val="24"/>
              </w:rPr>
              <w:t xml:space="preserve"> </w:t>
            </w:r>
            <w:r w:rsidR="00ED39E6" w:rsidRPr="0020270F">
              <w:rPr>
                <w:rFonts w:ascii="Times New Roman" w:hAnsi="Times New Roman" w:cs="Times New Roman"/>
                <w:color w:val="000000" w:themeColor="text1"/>
                <w:sz w:val="24"/>
                <w:szCs w:val="24"/>
              </w:rPr>
              <w:t>ir izstrādāt</w:t>
            </w:r>
            <w:r w:rsidRPr="0020270F">
              <w:rPr>
                <w:rFonts w:ascii="Times New Roman" w:hAnsi="Times New Roman" w:cs="Times New Roman"/>
                <w:color w:val="000000" w:themeColor="text1"/>
                <w:sz w:val="24"/>
                <w:szCs w:val="24"/>
              </w:rPr>
              <w:t>i</w:t>
            </w:r>
            <w:r w:rsidR="00ED39E6" w:rsidRPr="0020270F">
              <w:rPr>
                <w:rFonts w:ascii="Times New Roman" w:hAnsi="Times New Roman" w:cs="Times New Roman"/>
                <w:color w:val="000000" w:themeColor="text1"/>
                <w:sz w:val="24"/>
                <w:szCs w:val="24"/>
              </w:rPr>
              <w:t>, lai</w:t>
            </w:r>
            <w:r w:rsidR="00DD3A25" w:rsidRPr="0020270F">
              <w:rPr>
                <w:rFonts w:ascii="Times New Roman" w:hAnsi="Times New Roman" w:cs="Times New Roman"/>
                <w:color w:val="000000" w:themeColor="text1"/>
                <w:sz w:val="24"/>
                <w:szCs w:val="24"/>
              </w:rPr>
              <w:t xml:space="preserve"> </w:t>
            </w:r>
            <w:r w:rsidRPr="0020270F">
              <w:rPr>
                <w:rFonts w:ascii="Times New Roman" w:hAnsi="Times New Roman" w:cs="Times New Roman"/>
                <w:sz w:val="24"/>
                <w:szCs w:val="24"/>
              </w:rPr>
              <w:t>nodrošinātu attiecīgā no atkāpēm ADR un RID izrietošā tiesiskā regulējuma atbilstošu ienešanu Latvijas tiesību sistēmā</w:t>
            </w:r>
            <w:r w:rsidR="00D7665A" w:rsidRPr="0020270F">
              <w:rPr>
                <w:rFonts w:ascii="Times New Roman" w:eastAsia="Times New Roman" w:hAnsi="Times New Roman" w:cs="Times New Roman"/>
                <w:iCs/>
                <w:color w:val="000000" w:themeColor="text1"/>
                <w:sz w:val="24"/>
                <w:szCs w:val="24"/>
                <w:lang w:val="sv-SE" w:eastAsia="lv-LV"/>
              </w:rPr>
              <w:t xml:space="preserve">. </w:t>
            </w:r>
          </w:p>
          <w:p w14:paraId="72C10BA0" w14:textId="49D985BB" w:rsidR="00DD3A25" w:rsidRPr="00A6642E" w:rsidRDefault="00DD3A25" w:rsidP="00D7665A">
            <w:pPr>
              <w:spacing w:after="0" w:line="240" w:lineRule="auto"/>
              <w:jc w:val="both"/>
              <w:rPr>
                <w:rFonts w:ascii="Times New Roman" w:eastAsia="Times New Roman" w:hAnsi="Times New Roman" w:cs="Times New Roman"/>
                <w:iCs/>
                <w:color w:val="000000" w:themeColor="text1"/>
                <w:sz w:val="24"/>
                <w:szCs w:val="24"/>
                <w:lang w:val="sv-SE" w:eastAsia="lv-LV"/>
              </w:rPr>
            </w:pPr>
            <w:r w:rsidRPr="0020270F">
              <w:rPr>
                <w:rFonts w:ascii="Times New Roman" w:hAnsi="Times New Roman" w:cs="Times New Roman"/>
                <w:iCs/>
                <w:color w:val="000000" w:themeColor="text1"/>
                <w:sz w:val="24"/>
                <w:szCs w:val="24"/>
              </w:rPr>
              <w:t>Noteikumu projekts stājas</w:t>
            </w:r>
            <w:r w:rsidRPr="00A6642E">
              <w:rPr>
                <w:rFonts w:ascii="Times New Roman" w:hAnsi="Times New Roman" w:cs="Times New Roman"/>
                <w:iCs/>
                <w:color w:val="000000" w:themeColor="text1"/>
                <w:sz w:val="24"/>
                <w:szCs w:val="24"/>
              </w:rPr>
              <w:t xml:space="preserve"> spēkā Oficiālo publikāciju un tiesiskās informācijas likuma noteiktajā kārtībā.</w:t>
            </w:r>
          </w:p>
        </w:tc>
      </w:tr>
    </w:tbl>
    <w:p w14:paraId="45891D8A"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val="sv-SE" w:eastAsia="lv-LV"/>
        </w:rPr>
      </w:pPr>
      <w:r w:rsidRPr="00A6642E">
        <w:rPr>
          <w:rFonts w:ascii="Times New Roman" w:eastAsia="Times New Roman" w:hAnsi="Times New Roman" w:cs="Times New Roman"/>
          <w:iCs/>
          <w:color w:val="000000" w:themeColor="text1"/>
          <w:sz w:val="24"/>
          <w:szCs w:val="24"/>
          <w:lang w:val="sv-SE" w:eastAsia="lv-LV"/>
        </w:rPr>
        <w:t xml:space="preserve">  </w:t>
      </w:r>
    </w:p>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530"/>
        <w:gridCol w:w="5944"/>
      </w:tblGrid>
      <w:tr w:rsidR="0077651F" w:rsidRPr="00A6642E" w14:paraId="67106B67" w14:textId="77777777" w:rsidTr="00BB4E19">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83F14DE" w14:textId="77777777" w:rsidR="00655F2C" w:rsidRPr="00D42421" w:rsidRDefault="00E5323B" w:rsidP="00BB4E19">
            <w:pPr>
              <w:spacing w:after="0" w:line="240" w:lineRule="auto"/>
              <w:jc w:val="center"/>
              <w:rPr>
                <w:rFonts w:ascii="Times New Roman" w:eastAsia="Times New Roman" w:hAnsi="Times New Roman" w:cs="Times New Roman"/>
                <w:b/>
                <w:bCs/>
                <w:iCs/>
                <w:color w:val="000000" w:themeColor="text1"/>
                <w:sz w:val="24"/>
                <w:szCs w:val="24"/>
                <w:lang w:val="sv-SE" w:eastAsia="lv-LV"/>
              </w:rPr>
            </w:pPr>
            <w:r w:rsidRPr="00D42421">
              <w:rPr>
                <w:rFonts w:ascii="Times New Roman" w:eastAsia="Times New Roman" w:hAnsi="Times New Roman" w:cs="Times New Roman"/>
                <w:b/>
                <w:bCs/>
                <w:iCs/>
                <w:color w:val="000000" w:themeColor="text1"/>
                <w:sz w:val="24"/>
                <w:szCs w:val="24"/>
                <w:lang w:val="sv-SE" w:eastAsia="lv-LV"/>
              </w:rPr>
              <w:t>I. Tiesību akta projekta izstrādes nepieciešamība</w:t>
            </w:r>
          </w:p>
        </w:tc>
      </w:tr>
      <w:tr w:rsidR="0077651F" w:rsidRPr="00A6642E" w14:paraId="37391EA9" w14:textId="77777777" w:rsidTr="00BB4E1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BF537B0" w14:textId="77777777" w:rsidR="00655F2C" w:rsidRPr="00A6642E" w:rsidRDefault="00E5323B" w:rsidP="00BB4E19">
            <w:pPr>
              <w:spacing w:after="0" w:line="240" w:lineRule="auto"/>
              <w:rPr>
                <w:rFonts w:ascii="Times New Roman" w:eastAsia="Times New Roman" w:hAnsi="Times New Roman" w:cs="Times New Roman"/>
                <w:iCs/>
                <w:color w:val="000000" w:themeColor="text1"/>
                <w:sz w:val="24"/>
                <w:szCs w:val="24"/>
                <w:lang w:val="en-US" w:eastAsia="lv-LV"/>
              </w:rPr>
            </w:pPr>
            <w:r w:rsidRPr="00A6642E">
              <w:rPr>
                <w:rFonts w:ascii="Times New Roman" w:eastAsia="Times New Roman" w:hAnsi="Times New Roman" w:cs="Times New Roman"/>
                <w:iCs/>
                <w:color w:val="000000" w:themeColor="text1"/>
                <w:sz w:val="24"/>
                <w:szCs w:val="24"/>
                <w:lang w:val="en-US" w:eastAsia="lv-LV"/>
              </w:rPr>
              <w:t>1.</w:t>
            </w:r>
          </w:p>
        </w:tc>
        <w:tc>
          <w:tcPr>
            <w:tcW w:w="1380" w:type="pct"/>
            <w:tcBorders>
              <w:top w:val="outset" w:sz="6" w:space="0" w:color="auto"/>
              <w:left w:val="outset" w:sz="6" w:space="0" w:color="auto"/>
              <w:bottom w:val="outset" w:sz="6" w:space="0" w:color="auto"/>
              <w:right w:val="outset" w:sz="6" w:space="0" w:color="auto"/>
            </w:tcBorders>
            <w:hideMark/>
          </w:tcPr>
          <w:p w14:paraId="09666303" w14:textId="77777777" w:rsidR="00E5323B" w:rsidRPr="00A6642E" w:rsidRDefault="00E5323B" w:rsidP="00BB4E19">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Pamatojums</w:t>
            </w:r>
          </w:p>
        </w:tc>
        <w:tc>
          <w:tcPr>
            <w:tcW w:w="3257" w:type="pct"/>
            <w:tcBorders>
              <w:top w:val="outset" w:sz="6" w:space="0" w:color="auto"/>
              <w:left w:val="outset" w:sz="6" w:space="0" w:color="auto"/>
              <w:bottom w:val="outset" w:sz="6" w:space="0" w:color="auto"/>
              <w:right w:val="outset" w:sz="6" w:space="0" w:color="auto"/>
            </w:tcBorders>
            <w:hideMark/>
          </w:tcPr>
          <w:p w14:paraId="37F1182C" w14:textId="246BBE80" w:rsidR="00506AF2" w:rsidRPr="008B7EE4" w:rsidRDefault="008B7EE4" w:rsidP="0020270F">
            <w:pPr>
              <w:spacing w:after="0" w:line="240" w:lineRule="auto"/>
              <w:jc w:val="both"/>
              <w:rPr>
                <w:rFonts w:ascii="Times New Roman" w:eastAsia="Times New Roman" w:hAnsi="Times New Roman" w:cs="Times New Roman"/>
                <w:iCs/>
                <w:color w:val="000000" w:themeColor="text1"/>
                <w:sz w:val="24"/>
                <w:szCs w:val="24"/>
                <w:lang w:eastAsia="lv-LV"/>
              </w:rPr>
            </w:pPr>
            <w:r w:rsidRPr="008B7EE4">
              <w:rPr>
                <w:rFonts w:ascii="Times New Roman" w:eastAsia="Times New Roman" w:hAnsi="Times New Roman" w:cs="Times New Roman"/>
                <w:iCs/>
                <w:sz w:val="24"/>
                <w:szCs w:val="24"/>
                <w:lang w:eastAsia="lv-LV"/>
              </w:rPr>
              <w:t xml:space="preserve">Ministru kabineta 2021.gada 4.marta sēdes protokola Nr.23 </w:t>
            </w:r>
            <w:bookmarkStart w:id="0" w:name="43"/>
            <w:r w:rsidRPr="008B7EE4">
              <w:rPr>
                <w:rFonts w:ascii="Times New Roman" w:hAnsi="Times New Roman" w:cs="Times New Roman"/>
                <w:sz w:val="24"/>
                <w:szCs w:val="24"/>
                <w:shd w:val="clear" w:color="auto" w:fill="FFFFFF"/>
              </w:rPr>
              <w:t xml:space="preserve"> </w:t>
            </w:r>
            <w:bookmarkEnd w:id="0"/>
            <w:r w:rsidRPr="008B7EE4">
              <w:rPr>
                <w:rFonts w:ascii="Times New Roman" w:hAnsi="Times New Roman" w:cs="Times New Roman"/>
                <w:sz w:val="24"/>
                <w:szCs w:val="24"/>
                <w:shd w:val="clear" w:color="auto" w:fill="FFFFFF"/>
              </w:rPr>
              <w:t>43.§ 3.punkts</w:t>
            </w:r>
          </w:p>
        </w:tc>
      </w:tr>
      <w:tr w:rsidR="0077651F" w:rsidRPr="00A6642E" w14:paraId="4615FEFB" w14:textId="77777777" w:rsidTr="00BB4E1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55A0898" w14:textId="77777777" w:rsidR="00655F2C" w:rsidRPr="00A6642E" w:rsidRDefault="00E5323B" w:rsidP="00BB4E19">
            <w:pPr>
              <w:spacing w:after="0" w:line="240" w:lineRule="auto"/>
              <w:rPr>
                <w:rFonts w:ascii="Times New Roman" w:eastAsia="Times New Roman" w:hAnsi="Times New Roman" w:cs="Times New Roman"/>
                <w:iCs/>
                <w:color w:val="000000" w:themeColor="text1"/>
                <w:sz w:val="24"/>
                <w:szCs w:val="24"/>
                <w:lang w:val="en-US" w:eastAsia="lv-LV"/>
              </w:rPr>
            </w:pPr>
            <w:r w:rsidRPr="00A6642E">
              <w:rPr>
                <w:rFonts w:ascii="Times New Roman" w:eastAsia="Times New Roman" w:hAnsi="Times New Roman" w:cs="Times New Roman"/>
                <w:iCs/>
                <w:color w:val="000000" w:themeColor="text1"/>
                <w:sz w:val="24"/>
                <w:szCs w:val="24"/>
                <w:lang w:val="en-US" w:eastAsia="lv-LV"/>
              </w:rPr>
              <w:t>2.</w:t>
            </w:r>
          </w:p>
        </w:tc>
        <w:tc>
          <w:tcPr>
            <w:tcW w:w="1380" w:type="pct"/>
            <w:tcBorders>
              <w:top w:val="outset" w:sz="6" w:space="0" w:color="auto"/>
              <w:left w:val="outset" w:sz="6" w:space="0" w:color="auto"/>
              <w:bottom w:val="outset" w:sz="6" w:space="0" w:color="auto"/>
              <w:right w:val="outset" w:sz="6" w:space="0" w:color="auto"/>
            </w:tcBorders>
            <w:hideMark/>
          </w:tcPr>
          <w:p w14:paraId="0A0888D6" w14:textId="77777777" w:rsidR="00E5323B" w:rsidRPr="00A6642E" w:rsidRDefault="00E5323B" w:rsidP="00BB4E19">
            <w:pPr>
              <w:spacing w:after="0" w:line="240" w:lineRule="auto"/>
              <w:jc w:val="both"/>
              <w:rPr>
                <w:rFonts w:ascii="Times New Roman" w:eastAsia="Times New Roman" w:hAnsi="Times New Roman" w:cs="Times New Roman"/>
                <w:iCs/>
                <w:color w:val="000000" w:themeColor="text1"/>
                <w:sz w:val="24"/>
                <w:szCs w:val="24"/>
                <w:lang w:eastAsia="lv-LV"/>
              </w:rPr>
            </w:pPr>
            <w:r w:rsidRPr="00D42421">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w:t>
            </w:r>
            <w:r w:rsidRPr="00A6642E">
              <w:rPr>
                <w:rFonts w:ascii="Times New Roman" w:eastAsia="Times New Roman" w:hAnsi="Times New Roman" w:cs="Times New Roman"/>
                <w:iCs/>
                <w:color w:val="000000" w:themeColor="text1"/>
                <w:sz w:val="24"/>
                <w:szCs w:val="24"/>
                <w:lang w:eastAsia="lv-LV"/>
              </w:rPr>
              <w:t>uma mērķis un būtība</w:t>
            </w:r>
          </w:p>
        </w:tc>
        <w:tc>
          <w:tcPr>
            <w:tcW w:w="3257" w:type="pct"/>
            <w:tcBorders>
              <w:top w:val="outset" w:sz="6" w:space="0" w:color="auto"/>
              <w:left w:val="outset" w:sz="6" w:space="0" w:color="auto"/>
              <w:bottom w:val="outset" w:sz="6" w:space="0" w:color="auto"/>
              <w:right w:val="outset" w:sz="6" w:space="0" w:color="auto"/>
            </w:tcBorders>
          </w:tcPr>
          <w:p w14:paraId="577BDA25" w14:textId="55B4F62F" w:rsidR="0020270F" w:rsidRPr="00A606A7" w:rsidRDefault="0020270F" w:rsidP="00A606A7">
            <w:pPr>
              <w:spacing w:after="0" w:line="240" w:lineRule="auto"/>
              <w:jc w:val="both"/>
              <w:rPr>
                <w:rFonts w:ascii="Times New Roman" w:hAnsi="Times New Roman" w:cs="Times New Roman"/>
                <w:sz w:val="24"/>
                <w:szCs w:val="24"/>
              </w:rPr>
            </w:pPr>
            <w:r w:rsidRPr="00A606A7">
              <w:rPr>
                <w:rFonts w:ascii="Times New Roman" w:hAnsi="Times New Roman" w:cs="Times New Roman"/>
                <w:sz w:val="24"/>
                <w:szCs w:val="24"/>
              </w:rPr>
              <w:t xml:space="preserve">Ar tiesību aktu projektiem nodrošina attiecīgā no atkāpēm </w:t>
            </w:r>
            <w:r w:rsidR="00A606A7" w:rsidRPr="00A606A7">
              <w:rPr>
                <w:rFonts w:ascii="Times New Roman" w:hAnsi="Times New Roman" w:cs="Times New Roman"/>
                <w:sz w:val="24"/>
                <w:szCs w:val="24"/>
                <w:shd w:val="clear" w:color="auto" w:fill="FFFFFF"/>
              </w:rPr>
              <w:t xml:space="preserve">Nolīguma par bīstamo kravu starptautiskajiem pārvadājumiem ar autotransportu (ADR) un Konvencijas par starptautiskajiem dzelzceļa pārvadājumiem (COTIF) C papildinājuma pielikuma Bīstamo kravu starptautisko dzelzceļa pārvadājumu noteikumu (RID) </w:t>
            </w:r>
            <w:r w:rsidRPr="00A606A7">
              <w:rPr>
                <w:rFonts w:ascii="Times New Roman" w:hAnsi="Times New Roman" w:cs="Times New Roman"/>
                <w:sz w:val="24"/>
                <w:szCs w:val="24"/>
              </w:rPr>
              <w:t>izrietošā tiesiskā regulējuma atbilstošu ie</w:t>
            </w:r>
            <w:r w:rsidR="00241CE5">
              <w:rPr>
                <w:rFonts w:ascii="Times New Roman" w:hAnsi="Times New Roman" w:cs="Times New Roman"/>
                <w:sz w:val="24"/>
                <w:szCs w:val="24"/>
              </w:rPr>
              <w:t>vi</w:t>
            </w:r>
            <w:r w:rsidRPr="00A606A7">
              <w:rPr>
                <w:rFonts w:ascii="Times New Roman" w:hAnsi="Times New Roman" w:cs="Times New Roman"/>
                <w:sz w:val="24"/>
                <w:szCs w:val="24"/>
              </w:rPr>
              <w:t xml:space="preserve">ešanu Latvijas tiesību sistēmā. ADR un RID dalībvalstis </w:t>
            </w:r>
            <w:r w:rsidR="002F62C9" w:rsidRPr="00A606A7">
              <w:rPr>
                <w:rFonts w:ascii="Times New Roman" w:hAnsi="Times New Roman" w:cs="Times New Roman"/>
                <w:sz w:val="24"/>
                <w:szCs w:val="24"/>
              </w:rPr>
              <w:t xml:space="preserve">ņemot vērā COVID19 pandēmijas radītos ierobežojumus, atbilstoši ADR un </w:t>
            </w:r>
            <w:proofErr w:type="spellStart"/>
            <w:r w:rsidR="002F62C9" w:rsidRPr="00A606A7">
              <w:rPr>
                <w:rFonts w:ascii="Times New Roman" w:hAnsi="Times New Roman" w:cs="Times New Roman"/>
                <w:sz w:val="24"/>
                <w:szCs w:val="24"/>
              </w:rPr>
              <w:t>rid</w:t>
            </w:r>
            <w:proofErr w:type="spellEnd"/>
            <w:r w:rsidR="002F62C9" w:rsidRPr="00A606A7">
              <w:rPr>
                <w:rFonts w:ascii="Times New Roman" w:hAnsi="Times New Roman" w:cs="Times New Roman"/>
                <w:sz w:val="24"/>
                <w:szCs w:val="24"/>
              </w:rPr>
              <w:t xml:space="preserve"> 1.5.1. sadaļā noteiktajam, </w:t>
            </w:r>
            <w:r w:rsidRPr="00A606A7">
              <w:rPr>
                <w:rFonts w:ascii="Times New Roman" w:hAnsi="Times New Roman" w:cs="Times New Roman"/>
                <w:sz w:val="24"/>
                <w:szCs w:val="24"/>
              </w:rPr>
              <w:t>iniciē starpvalstu vienošan</w:t>
            </w:r>
            <w:r w:rsidR="002F62C9" w:rsidRPr="00A606A7">
              <w:rPr>
                <w:rFonts w:ascii="Times New Roman" w:hAnsi="Times New Roman" w:cs="Times New Roman"/>
                <w:sz w:val="24"/>
                <w:szCs w:val="24"/>
              </w:rPr>
              <w:t>ās</w:t>
            </w:r>
            <w:r w:rsidRPr="00A606A7">
              <w:rPr>
                <w:rFonts w:ascii="Times New Roman" w:hAnsi="Times New Roman" w:cs="Times New Roman"/>
                <w:sz w:val="24"/>
                <w:szCs w:val="24"/>
              </w:rPr>
              <w:t xml:space="preserve">, kurās dalībvalstis vienojas, ka bīstamo kravu pārvadājumu drošības konsultantu (padomnieku) sertifikāti un bīstamo kravu pārvadāšanai paredzēto transportlīdzekļu vadītāju apliecības, kuru derīguma termiņš beidzas </w:t>
            </w:r>
            <w:r w:rsidR="002F62C9" w:rsidRPr="00A606A7">
              <w:rPr>
                <w:rFonts w:ascii="Times New Roman" w:hAnsi="Times New Roman" w:cs="Times New Roman"/>
                <w:sz w:val="24"/>
                <w:szCs w:val="24"/>
              </w:rPr>
              <w:t>definētā termiņā</w:t>
            </w:r>
            <w:r w:rsidRPr="00A606A7">
              <w:rPr>
                <w:rFonts w:ascii="Times New Roman" w:hAnsi="Times New Roman" w:cs="Times New Roman"/>
                <w:sz w:val="24"/>
                <w:szCs w:val="24"/>
              </w:rPr>
              <w:t>, tiek uzskatītas par derīgām vienošan</w:t>
            </w:r>
            <w:r w:rsidR="002F62C9" w:rsidRPr="00A606A7">
              <w:rPr>
                <w:rFonts w:ascii="Times New Roman" w:hAnsi="Times New Roman" w:cs="Times New Roman"/>
                <w:sz w:val="24"/>
                <w:szCs w:val="24"/>
              </w:rPr>
              <w:t>ā</w:t>
            </w:r>
            <w:r w:rsidRPr="00A606A7">
              <w:rPr>
                <w:rFonts w:ascii="Times New Roman" w:hAnsi="Times New Roman" w:cs="Times New Roman"/>
                <w:sz w:val="24"/>
                <w:szCs w:val="24"/>
              </w:rPr>
              <w:t xml:space="preserve">s parakstījušo ADR un RID dalībvalstu teritorijās līdz </w:t>
            </w:r>
            <w:r w:rsidR="002F62C9" w:rsidRPr="00A606A7">
              <w:rPr>
                <w:rFonts w:ascii="Times New Roman" w:hAnsi="Times New Roman" w:cs="Times New Roman"/>
                <w:sz w:val="24"/>
                <w:szCs w:val="24"/>
              </w:rPr>
              <w:t>noteiktam termiņam</w:t>
            </w:r>
            <w:r w:rsidRPr="00A606A7">
              <w:rPr>
                <w:rFonts w:ascii="Times New Roman" w:hAnsi="Times New Roman" w:cs="Times New Roman"/>
                <w:sz w:val="24"/>
                <w:szCs w:val="24"/>
              </w:rPr>
              <w:t xml:space="preserve">. </w:t>
            </w:r>
          </w:p>
          <w:p w14:paraId="70278555" w14:textId="77777777" w:rsidR="002F00F2" w:rsidRPr="00A606A7" w:rsidRDefault="0020270F" w:rsidP="00A606A7">
            <w:pPr>
              <w:spacing w:after="0" w:line="240" w:lineRule="auto"/>
              <w:jc w:val="both"/>
              <w:rPr>
                <w:rFonts w:ascii="Times New Roman" w:hAnsi="Times New Roman" w:cs="Times New Roman"/>
                <w:sz w:val="24"/>
                <w:szCs w:val="24"/>
              </w:rPr>
            </w:pPr>
            <w:r w:rsidRPr="00A606A7">
              <w:rPr>
                <w:rFonts w:ascii="Times New Roman" w:hAnsi="Times New Roman" w:cs="Times New Roman"/>
                <w:sz w:val="24"/>
                <w:szCs w:val="24"/>
              </w:rPr>
              <w:t xml:space="preserve">Starpvalstu vienošanās, kas atļauj ADR vai RID dalībvalstīm terminēti atkāpties no ADR vai RID nosacījumiem, pie nosacījuma, ka tas neietekmē pārvadājuma drošumu, parasti tiek ierosinātas gadījumiem, kad tehnoloģiju progresa gaitā ir rasti pārvadājumu procesu uzlabojoši risinājumi, kurus ir lietderīgi ieviest pirms kārtējās ADR vai RID redakcijas </w:t>
            </w:r>
            <w:r w:rsidRPr="00A606A7">
              <w:rPr>
                <w:rFonts w:ascii="Times New Roman" w:hAnsi="Times New Roman" w:cs="Times New Roman"/>
                <w:sz w:val="24"/>
                <w:szCs w:val="24"/>
              </w:rPr>
              <w:lastRenderedPageBreak/>
              <w:t>stāšanās spēkā vai, kad iestājas nepārvarami apstākļi, kuri prasa neatliekamu risinājumu nekavējoties</w:t>
            </w:r>
            <w:r w:rsidR="002F62C9" w:rsidRPr="00A606A7">
              <w:rPr>
                <w:rFonts w:ascii="Times New Roman" w:hAnsi="Times New Roman" w:cs="Times New Roman"/>
                <w:sz w:val="24"/>
                <w:szCs w:val="24"/>
              </w:rPr>
              <w:t>.</w:t>
            </w:r>
          </w:p>
          <w:p w14:paraId="6318CEDA" w14:textId="77777777" w:rsidR="002F62C9" w:rsidRPr="00C724A7" w:rsidRDefault="002F62C9" w:rsidP="00A606A7">
            <w:pPr>
              <w:spacing w:after="0" w:line="240" w:lineRule="auto"/>
              <w:jc w:val="both"/>
              <w:rPr>
                <w:rFonts w:ascii="Times New Roman" w:hAnsi="Times New Roman" w:cs="Times New Roman"/>
                <w:sz w:val="24"/>
                <w:szCs w:val="24"/>
              </w:rPr>
            </w:pPr>
            <w:r w:rsidRPr="00A606A7">
              <w:rPr>
                <w:rFonts w:ascii="Times New Roman" w:hAnsi="Times New Roman" w:cs="Times New Roman"/>
                <w:sz w:val="24"/>
                <w:szCs w:val="24"/>
              </w:rPr>
              <w:t xml:space="preserve">Lai izslēgtu </w:t>
            </w:r>
            <w:r w:rsidRPr="00C724A7">
              <w:rPr>
                <w:rFonts w:ascii="Times New Roman" w:hAnsi="Times New Roman" w:cs="Times New Roman"/>
                <w:sz w:val="24"/>
                <w:szCs w:val="24"/>
              </w:rPr>
              <w:t>bažas par to, privātpersonām varētu rasties nelabvēlīgas tiesiskās sekas saistībā ar to, ka šādas starptautiskas vienošanās, kas paredz atkāpes attiecībā uz sertifikātu un apliecību derīguma termiņiem, tiek veikti grozījumi Ministru kabineta noteikumos.</w:t>
            </w:r>
          </w:p>
          <w:p w14:paraId="04763683" w14:textId="22F0ADF6" w:rsidR="00C724A7" w:rsidRPr="00A606A7" w:rsidRDefault="00C724A7" w:rsidP="00A606A7">
            <w:pPr>
              <w:spacing w:after="0" w:line="240" w:lineRule="auto"/>
              <w:jc w:val="both"/>
              <w:rPr>
                <w:rFonts w:ascii="Times New Roman" w:hAnsi="Times New Roman" w:cs="Times New Roman"/>
                <w:color w:val="000000" w:themeColor="text1"/>
                <w:sz w:val="24"/>
                <w:szCs w:val="24"/>
              </w:rPr>
            </w:pPr>
            <w:r w:rsidRPr="00C724A7">
              <w:rPr>
                <w:rFonts w:ascii="Times New Roman" w:hAnsi="Times New Roman" w:cs="Times New Roman"/>
                <w:sz w:val="24"/>
                <w:szCs w:val="24"/>
              </w:rPr>
              <w:t>Apvienoto Nāciju organizācijas (ANO) 2019.gada 13.maija konferencē par ADR nosaukuma maiņu</w:t>
            </w:r>
            <w:r w:rsidRPr="00C724A7">
              <w:rPr>
                <w:rStyle w:val="Vresatsauce"/>
                <w:rFonts w:ascii="Times New Roman" w:hAnsi="Times New Roman" w:cs="Times New Roman"/>
                <w:sz w:val="24"/>
                <w:szCs w:val="24"/>
              </w:rPr>
              <w:footnoteReference w:id="2"/>
            </w:r>
            <w:r w:rsidRPr="00C724A7">
              <w:rPr>
                <w:rFonts w:ascii="Times New Roman" w:hAnsi="Times New Roman" w:cs="Times New Roman"/>
                <w:sz w:val="24"/>
                <w:szCs w:val="24"/>
              </w:rPr>
              <w:t xml:space="preserve"> pieņemts lēmums, ka no 2021.gada 1.janvāra tiek mainīts nolīguma nosaukums, no tā svītrojot vārdu </w:t>
            </w:r>
            <w:r>
              <w:rPr>
                <w:rFonts w:ascii="Times New Roman" w:hAnsi="Times New Roman" w:cs="Times New Roman"/>
                <w:sz w:val="24"/>
                <w:szCs w:val="24"/>
              </w:rPr>
              <w:t>“</w:t>
            </w:r>
            <w:r w:rsidRPr="00C724A7">
              <w:rPr>
                <w:rFonts w:ascii="Times New Roman" w:hAnsi="Times New Roman" w:cs="Times New Roman"/>
                <w:sz w:val="24"/>
                <w:szCs w:val="24"/>
              </w:rPr>
              <w:t>Eiropas</w:t>
            </w:r>
            <w:r>
              <w:rPr>
                <w:rFonts w:ascii="Times New Roman" w:hAnsi="Times New Roman" w:cs="Times New Roman"/>
                <w:sz w:val="24"/>
                <w:szCs w:val="24"/>
              </w:rPr>
              <w:t>”.</w:t>
            </w:r>
          </w:p>
        </w:tc>
      </w:tr>
      <w:tr w:rsidR="0077651F" w:rsidRPr="00A6642E" w14:paraId="4D915A3F" w14:textId="77777777" w:rsidTr="00BB4E1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4E3B049" w14:textId="77777777" w:rsidR="00655F2C" w:rsidRPr="00A6642E" w:rsidRDefault="00E5323B" w:rsidP="00BB4E19">
            <w:pPr>
              <w:spacing w:after="0" w:line="240" w:lineRule="auto"/>
              <w:rPr>
                <w:rFonts w:ascii="Times New Roman" w:eastAsia="Times New Roman" w:hAnsi="Times New Roman" w:cs="Times New Roman"/>
                <w:iCs/>
                <w:color w:val="000000" w:themeColor="text1"/>
                <w:sz w:val="24"/>
                <w:szCs w:val="24"/>
                <w:lang w:val="en-US" w:eastAsia="lv-LV"/>
              </w:rPr>
            </w:pPr>
            <w:r w:rsidRPr="00A6642E">
              <w:rPr>
                <w:rFonts w:ascii="Times New Roman" w:eastAsia="Times New Roman" w:hAnsi="Times New Roman" w:cs="Times New Roman"/>
                <w:iCs/>
                <w:color w:val="000000" w:themeColor="text1"/>
                <w:sz w:val="24"/>
                <w:szCs w:val="24"/>
                <w:lang w:val="en-US" w:eastAsia="lv-LV"/>
              </w:rPr>
              <w:lastRenderedPageBreak/>
              <w:t>3.</w:t>
            </w:r>
          </w:p>
        </w:tc>
        <w:tc>
          <w:tcPr>
            <w:tcW w:w="1380" w:type="pct"/>
            <w:tcBorders>
              <w:top w:val="outset" w:sz="6" w:space="0" w:color="auto"/>
              <w:left w:val="outset" w:sz="6" w:space="0" w:color="auto"/>
              <w:bottom w:val="outset" w:sz="6" w:space="0" w:color="auto"/>
              <w:right w:val="outset" w:sz="6" w:space="0" w:color="auto"/>
            </w:tcBorders>
            <w:hideMark/>
          </w:tcPr>
          <w:p w14:paraId="3DEEB6D6" w14:textId="77777777" w:rsidR="00E5323B" w:rsidRPr="00C47888" w:rsidRDefault="00E5323B" w:rsidP="00BB4E19">
            <w:pPr>
              <w:spacing w:after="0" w:line="240" w:lineRule="auto"/>
              <w:jc w:val="both"/>
              <w:rPr>
                <w:rFonts w:ascii="Times New Roman" w:eastAsia="Times New Roman" w:hAnsi="Times New Roman" w:cs="Times New Roman"/>
                <w:iCs/>
                <w:color w:val="000000" w:themeColor="text1"/>
                <w:sz w:val="24"/>
                <w:szCs w:val="24"/>
                <w:lang w:eastAsia="lv-LV"/>
              </w:rPr>
            </w:pPr>
            <w:r w:rsidRPr="00D42421">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3257" w:type="pct"/>
            <w:tcBorders>
              <w:top w:val="outset" w:sz="6" w:space="0" w:color="auto"/>
              <w:left w:val="outset" w:sz="6" w:space="0" w:color="auto"/>
              <w:bottom w:val="outset" w:sz="6" w:space="0" w:color="auto"/>
              <w:right w:val="outset" w:sz="6" w:space="0" w:color="auto"/>
            </w:tcBorders>
            <w:hideMark/>
          </w:tcPr>
          <w:p w14:paraId="09E9132D" w14:textId="12439AE6" w:rsidR="00E5323B" w:rsidRPr="00A6642E" w:rsidRDefault="003402A0" w:rsidP="00BB4E19">
            <w:pPr>
              <w:pStyle w:val="naiskr"/>
              <w:spacing w:before="0" w:beforeAutospacing="0" w:after="120" w:afterAutospacing="0"/>
              <w:ind w:right="57"/>
              <w:jc w:val="both"/>
              <w:rPr>
                <w:iCs/>
                <w:color w:val="000000" w:themeColor="text1"/>
              </w:rPr>
            </w:pPr>
            <w:r>
              <w:rPr>
                <w:iCs/>
                <w:color w:val="000000" w:themeColor="text1"/>
              </w:rPr>
              <w:t xml:space="preserve">VSIA </w:t>
            </w:r>
            <w:r w:rsidR="00875814">
              <w:rPr>
                <w:iCs/>
                <w:color w:val="000000" w:themeColor="text1"/>
              </w:rPr>
              <w:t>„</w:t>
            </w:r>
            <w:r w:rsidR="002F62C9">
              <w:rPr>
                <w:iCs/>
                <w:color w:val="000000" w:themeColor="text1"/>
              </w:rPr>
              <w:t>A</w:t>
            </w:r>
            <w:r>
              <w:rPr>
                <w:iCs/>
                <w:color w:val="000000" w:themeColor="text1"/>
              </w:rPr>
              <w:t>utotransporta direkcija”</w:t>
            </w:r>
            <w:r w:rsidR="002F62C9">
              <w:rPr>
                <w:iCs/>
                <w:color w:val="000000" w:themeColor="text1"/>
              </w:rPr>
              <w:t xml:space="preserve">, </w:t>
            </w:r>
            <w:r>
              <w:rPr>
                <w:iCs/>
                <w:color w:val="000000" w:themeColor="text1"/>
              </w:rPr>
              <w:t xml:space="preserve">VAS </w:t>
            </w:r>
            <w:r w:rsidR="00875814">
              <w:rPr>
                <w:iCs/>
                <w:color w:val="000000" w:themeColor="text1"/>
              </w:rPr>
              <w:t>„</w:t>
            </w:r>
            <w:r>
              <w:rPr>
                <w:iCs/>
                <w:color w:val="000000" w:themeColor="text1"/>
              </w:rPr>
              <w:t>Ceļu satiksmes drošības direkcija”</w:t>
            </w:r>
            <w:r w:rsidR="002F62C9">
              <w:rPr>
                <w:iCs/>
                <w:color w:val="000000" w:themeColor="text1"/>
              </w:rPr>
              <w:t>, V</w:t>
            </w:r>
            <w:r>
              <w:rPr>
                <w:iCs/>
                <w:color w:val="000000" w:themeColor="text1"/>
              </w:rPr>
              <w:t>alsts dzelzceļa tehniskā inspekcija</w:t>
            </w:r>
          </w:p>
        </w:tc>
      </w:tr>
      <w:tr w:rsidR="0077651F" w:rsidRPr="00A6642E" w14:paraId="388AB3F9" w14:textId="77777777" w:rsidTr="00BB4E1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C4005DE" w14:textId="77777777" w:rsidR="00655F2C" w:rsidRPr="00A6642E" w:rsidRDefault="00E5323B" w:rsidP="00BB4E19">
            <w:pPr>
              <w:spacing w:after="0" w:line="240" w:lineRule="auto"/>
              <w:rPr>
                <w:rFonts w:ascii="Times New Roman" w:eastAsia="Times New Roman" w:hAnsi="Times New Roman" w:cs="Times New Roman"/>
                <w:iCs/>
                <w:color w:val="000000" w:themeColor="text1"/>
                <w:sz w:val="24"/>
                <w:szCs w:val="24"/>
                <w:lang w:val="en-US" w:eastAsia="lv-LV"/>
              </w:rPr>
            </w:pPr>
            <w:r w:rsidRPr="00A6642E">
              <w:rPr>
                <w:rFonts w:ascii="Times New Roman" w:eastAsia="Times New Roman" w:hAnsi="Times New Roman" w:cs="Times New Roman"/>
                <w:iCs/>
                <w:color w:val="000000" w:themeColor="text1"/>
                <w:sz w:val="24"/>
                <w:szCs w:val="24"/>
                <w:lang w:val="en-US" w:eastAsia="lv-LV"/>
              </w:rPr>
              <w:t>4.</w:t>
            </w:r>
          </w:p>
        </w:tc>
        <w:tc>
          <w:tcPr>
            <w:tcW w:w="1380" w:type="pct"/>
            <w:tcBorders>
              <w:top w:val="outset" w:sz="6" w:space="0" w:color="auto"/>
              <w:left w:val="outset" w:sz="6" w:space="0" w:color="auto"/>
              <w:bottom w:val="outset" w:sz="6" w:space="0" w:color="auto"/>
              <w:right w:val="outset" w:sz="6" w:space="0" w:color="auto"/>
            </w:tcBorders>
            <w:hideMark/>
          </w:tcPr>
          <w:p w14:paraId="1F2DED77" w14:textId="77777777" w:rsidR="00E5323B" w:rsidRPr="00D42421" w:rsidRDefault="00E5323B" w:rsidP="00BB4E19">
            <w:pPr>
              <w:spacing w:after="0" w:line="240" w:lineRule="auto"/>
              <w:jc w:val="both"/>
              <w:rPr>
                <w:rFonts w:ascii="Times New Roman" w:eastAsia="Times New Roman" w:hAnsi="Times New Roman" w:cs="Times New Roman"/>
                <w:iCs/>
                <w:color w:val="000000" w:themeColor="text1"/>
                <w:sz w:val="24"/>
                <w:szCs w:val="24"/>
                <w:lang w:eastAsia="lv-LV"/>
              </w:rPr>
            </w:pPr>
            <w:r w:rsidRPr="00D42421">
              <w:rPr>
                <w:rFonts w:ascii="Times New Roman" w:eastAsia="Times New Roman" w:hAnsi="Times New Roman" w:cs="Times New Roman"/>
                <w:iCs/>
                <w:color w:val="000000" w:themeColor="text1"/>
                <w:sz w:val="24"/>
                <w:szCs w:val="24"/>
                <w:lang w:eastAsia="lv-LV"/>
              </w:rPr>
              <w:t>Cita informācija</w:t>
            </w:r>
          </w:p>
        </w:tc>
        <w:tc>
          <w:tcPr>
            <w:tcW w:w="3257" w:type="pct"/>
            <w:tcBorders>
              <w:top w:val="outset" w:sz="6" w:space="0" w:color="auto"/>
              <w:left w:val="outset" w:sz="6" w:space="0" w:color="auto"/>
              <w:bottom w:val="outset" w:sz="6" w:space="0" w:color="auto"/>
              <w:right w:val="outset" w:sz="6" w:space="0" w:color="auto"/>
            </w:tcBorders>
            <w:hideMark/>
          </w:tcPr>
          <w:p w14:paraId="3FFBC393" w14:textId="1B7234E8" w:rsidR="00E5323B" w:rsidRPr="00D014C5" w:rsidRDefault="00354147" w:rsidP="00BB4E19">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Nav</w:t>
            </w:r>
            <w:r w:rsidR="002C2319" w:rsidRPr="00C47888">
              <w:rPr>
                <w:rFonts w:ascii="Times New Roman" w:eastAsia="Times New Roman" w:hAnsi="Times New Roman" w:cs="Times New Roman"/>
                <w:iCs/>
                <w:color w:val="000000" w:themeColor="text1"/>
                <w:sz w:val="24"/>
                <w:szCs w:val="24"/>
                <w:lang w:eastAsia="lv-LV"/>
              </w:rPr>
              <w:t>.</w:t>
            </w:r>
          </w:p>
        </w:tc>
      </w:tr>
    </w:tbl>
    <w:p w14:paraId="3C271B91" w14:textId="0AB76448" w:rsidR="00E5323B" w:rsidRPr="00D42421" w:rsidRDefault="00BB4E19" w:rsidP="00E5323B">
      <w:pPr>
        <w:spacing w:after="0" w:line="240" w:lineRule="auto"/>
        <w:rPr>
          <w:rFonts w:ascii="Times New Roman" w:eastAsia="Times New Roman" w:hAnsi="Times New Roman" w:cs="Times New Roman"/>
          <w:iCs/>
          <w:color w:val="000000" w:themeColor="text1"/>
          <w:sz w:val="24"/>
          <w:szCs w:val="24"/>
          <w:lang w:val="en-US" w:eastAsia="lv-LV"/>
        </w:rPr>
      </w:pPr>
      <w:r w:rsidRPr="00A6642E">
        <w:rPr>
          <w:rFonts w:ascii="Times New Roman" w:eastAsia="Times New Roman" w:hAnsi="Times New Roman" w:cs="Times New Roman"/>
          <w:iCs/>
          <w:color w:val="000000" w:themeColor="text1"/>
          <w:sz w:val="24"/>
          <w:szCs w:val="24"/>
          <w:lang w:val="en-US" w:eastAsia="lv-LV"/>
        </w:rPr>
        <w:br w:type="textWrapping" w:clear="all"/>
      </w:r>
      <w:r w:rsidR="00E5323B" w:rsidRPr="00D42421">
        <w:rPr>
          <w:rFonts w:ascii="Times New Roman" w:eastAsia="Times New Roman" w:hAnsi="Times New Roman" w:cs="Times New Roman"/>
          <w:iCs/>
          <w:color w:val="000000" w:themeColor="text1"/>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530"/>
        <w:gridCol w:w="5944"/>
      </w:tblGrid>
      <w:tr w:rsidR="0077651F" w:rsidRPr="00A6642E" w14:paraId="57EF694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5967C9" w14:textId="77777777" w:rsidR="00655F2C" w:rsidRPr="00A6642E"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C47888">
              <w:rPr>
                <w:rFonts w:ascii="Times New Roman" w:eastAsia="Times New Roman" w:hAnsi="Times New Roman" w:cs="Times New Roman"/>
                <w:b/>
                <w:bCs/>
                <w:iCs/>
                <w:color w:val="000000" w:themeColor="text1"/>
                <w:sz w:val="24"/>
                <w:szCs w:val="24"/>
                <w:lang w:eastAsia="lv-LV"/>
              </w:rPr>
              <w:t xml:space="preserve">II. Tiesību akta projekta ietekme uz </w:t>
            </w:r>
            <w:r w:rsidRPr="00D014C5">
              <w:rPr>
                <w:rFonts w:ascii="Times New Roman" w:eastAsia="Times New Roman" w:hAnsi="Times New Roman" w:cs="Times New Roman"/>
                <w:b/>
                <w:bCs/>
                <w:iCs/>
                <w:color w:val="000000" w:themeColor="text1"/>
                <w:sz w:val="24"/>
                <w:szCs w:val="24"/>
                <w:lang w:eastAsia="lv-LV"/>
              </w:rPr>
              <w:t>sabiedrību, taut</w:t>
            </w:r>
            <w:r w:rsidRPr="00377FE2">
              <w:rPr>
                <w:rFonts w:ascii="Times New Roman" w:eastAsia="Times New Roman" w:hAnsi="Times New Roman" w:cs="Times New Roman"/>
                <w:b/>
                <w:bCs/>
                <w:iCs/>
                <w:color w:val="000000" w:themeColor="text1"/>
                <w:sz w:val="24"/>
                <w:szCs w:val="24"/>
                <w:lang w:eastAsia="lv-LV"/>
              </w:rPr>
              <w:t>saimniecības attīstību un administratīvo slogu</w:t>
            </w:r>
          </w:p>
        </w:tc>
      </w:tr>
      <w:tr w:rsidR="0077651F" w:rsidRPr="00A6642E" w14:paraId="22AEEBE1"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6A5B749" w14:textId="77777777" w:rsidR="00655F2C" w:rsidRPr="00D42421"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A6642E">
              <w:rPr>
                <w:rFonts w:ascii="Times New Roman" w:eastAsia="Times New Roman" w:hAnsi="Times New Roman" w:cs="Times New Roman"/>
                <w:iCs/>
                <w:color w:val="000000" w:themeColor="text1"/>
                <w:sz w:val="24"/>
                <w:szCs w:val="24"/>
                <w:lang w:val="en-US" w:eastAsia="lv-LV"/>
              </w:rPr>
              <w:t>1.</w:t>
            </w:r>
          </w:p>
        </w:tc>
        <w:tc>
          <w:tcPr>
            <w:tcW w:w="1380" w:type="pct"/>
            <w:tcBorders>
              <w:top w:val="outset" w:sz="6" w:space="0" w:color="auto"/>
              <w:left w:val="outset" w:sz="6" w:space="0" w:color="auto"/>
              <w:bottom w:val="outset" w:sz="6" w:space="0" w:color="auto"/>
              <w:right w:val="outset" w:sz="6" w:space="0" w:color="auto"/>
            </w:tcBorders>
            <w:hideMark/>
          </w:tcPr>
          <w:p w14:paraId="6E7528BC"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 xml:space="preserve">Sabiedrības </w:t>
            </w:r>
            <w:proofErr w:type="spellStart"/>
            <w:r w:rsidRPr="00C47888">
              <w:rPr>
                <w:rFonts w:ascii="Times New Roman" w:eastAsia="Times New Roman" w:hAnsi="Times New Roman" w:cs="Times New Roman"/>
                <w:iCs/>
                <w:color w:val="000000" w:themeColor="text1"/>
                <w:sz w:val="24"/>
                <w:szCs w:val="24"/>
                <w:lang w:eastAsia="lv-LV"/>
              </w:rPr>
              <w:t>mērķgrupas</w:t>
            </w:r>
            <w:proofErr w:type="spellEnd"/>
            <w:r w:rsidRPr="00C47888">
              <w:rPr>
                <w:rFonts w:ascii="Times New Roman" w:eastAsia="Times New Roman" w:hAnsi="Times New Roman" w:cs="Times New Roman"/>
                <w:iCs/>
                <w:color w:val="000000" w:themeColor="text1"/>
                <w:sz w:val="24"/>
                <w:szCs w:val="24"/>
                <w:lang w:eastAsia="lv-LV"/>
              </w:rPr>
              <w:t>, kuras tiesiskais regulējums ietekmē vai varētu ietekmēt</w:t>
            </w:r>
          </w:p>
        </w:tc>
        <w:tc>
          <w:tcPr>
            <w:tcW w:w="3257" w:type="pct"/>
            <w:tcBorders>
              <w:top w:val="outset" w:sz="6" w:space="0" w:color="auto"/>
              <w:left w:val="outset" w:sz="6" w:space="0" w:color="auto"/>
              <w:bottom w:val="outset" w:sz="6" w:space="0" w:color="auto"/>
              <w:right w:val="outset" w:sz="6" w:space="0" w:color="auto"/>
            </w:tcBorders>
            <w:hideMark/>
          </w:tcPr>
          <w:p w14:paraId="1FA89D80" w14:textId="29F8D1CB" w:rsidR="00E5323B" w:rsidRPr="00D42421" w:rsidRDefault="002F62C9" w:rsidP="00C34922">
            <w:pPr>
              <w:spacing w:after="12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Bīstamo kravu apritē iesaistītie.</w:t>
            </w:r>
          </w:p>
        </w:tc>
      </w:tr>
      <w:tr w:rsidR="0077651F" w:rsidRPr="00A6642E" w14:paraId="6D76D33A"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B9BC8F1" w14:textId="77777777" w:rsidR="00655F2C" w:rsidRPr="00D42421"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A6642E">
              <w:rPr>
                <w:rFonts w:ascii="Times New Roman" w:eastAsia="Times New Roman" w:hAnsi="Times New Roman" w:cs="Times New Roman"/>
                <w:iCs/>
                <w:color w:val="000000" w:themeColor="text1"/>
                <w:sz w:val="24"/>
                <w:szCs w:val="24"/>
                <w:lang w:val="en-US" w:eastAsia="lv-LV"/>
              </w:rPr>
              <w:t>2.</w:t>
            </w:r>
          </w:p>
        </w:tc>
        <w:tc>
          <w:tcPr>
            <w:tcW w:w="1380" w:type="pct"/>
            <w:tcBorders>
              <w:top w:val="outset" w:sz="6" w:space="0" w:color="auto"/>
              <w:left w:val="outset" w:sz="6" w:space="0" w:color="auto"/>
              <w:bottom w:val="outset" w:sz="6" w:space="0" w:color="auto"/>
              <w:right w:val="outset" w:sz="6" w:space="0" w:color="auto"/>
            </w:tcBorders>
            <w:hideMark/>
          </w:tcPr>
          <w:p w14:paraId="127893DB"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Tiesiskā regulējuma ietekme uz tautsaimniecību un administratīvo slogu</w:t>
            </w:r>
          </w:p>
        </w:tc>
        <w:tc>
          <w:tcPr>
            <w:tcW w:w="3257" w:type="pct"/>
            <w:tcBorders>
              <w:top w:val="outset" w:sz="6" w:space="0" w:color="auto"/>
              <w:left w:val="outset" w:sz="6" w:space="0" w:color="auto"/>
              <w:bottom w:val="outset" w:sz="6" w:space="0" w:color="auto"/>
              <w:right w:val="outset" w:sz="6" w:space="0" w:color="auto"/>
            </w:tcBorders>
            <w:hideMark/>
          </w:tcPr>
          <w:p w14:paraId="36CCE4EB" w14:textId="0ACA2581" w:rsidR="00705953" w:rsidRPr="00A6642E" w:rsidRDefault="008B3E90" w:rsidP="008B3E90">
            <w:pPr>
              <w:spacing w:after="0" w:line="240" w:lineRule="auto"/>
              <w:jc w:val="both"/>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Projekts šo jomu neskar.</w:t>
            </w:r>
          </w:p>
        </w:tc>
      </w:tr>
      <w:tr w:rsidR="0077651F" w:rsidRPr="00A6642E" w14:paraId="4C212C02"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2923955" w14:textId="77777777" w:rsidR="00655F2C" w:rsidRPr="00D42421"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A6642E">
              <w:rPr>
                <w:rFonts w:ascii="Times New Roman" w:eastAsia="Times New Roman" w:hAnsi="Times New Roman" w:cs="Times New Roman"/>
                <w:iCs/>
                <w:color w:val="000000" w:themeColor="text1"/>
                <w:sz w:val="24"/>
                <w:szCs w:val="24"/>
                <w:lang w:val="en-US" w:eastAsia="lv-LV"/>
              </w:rPr>
              <w:t>3.</w:t>
            </w:r>
          </w:p>
        </w:tc>
        <w:tc>
          <w:tcPr>
            <w:tcW w:w="1380" w:type="pct"/>
            <w:tcBorders>
              <w:top w:val="outset" w:sz="6" w:space="0" w:color="auto"/>
              <w:left w:val="outset" w:sz="6" w:space="0" w:color="auto"/>
              <w:bottom w:val="outset" w:sz="6" w:space="0" w:color="auto"/>
              <w:right w:val="outset" w:sz="6" w:space="0" w:color="auto"/>
            </w:tcBorders>
            <w:hideMark/>
          </w:tcPr>
          <w:p w14:paraId="3EAE1CAA"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Administratīvo izmaksu monetārs novērtējums</w:t>
            </w:r>
          </w:p>
        </w:tc>
        <w:tc>
          <w:tcPr>
            <w:tcW w:w="3257" w:type="pct"/>
            <w:tcBorders>
              <w:top w:val="outset" w:sz="6" w:space="0" w:color="auto"/>
              <w:left w:val="outset" w:sz="6" w:space="0" w:color="auto"/>
              <w:bottom w:val="outset" w:sz="6" w:space="0" w:color="auto"/>
              <w:right w:val="outset" w:sz="6" w:space="0" w:color="auto"/>
            </w:tcBorders>
            <w:hideMark/>
          </w:tcPr>
          <w:p w14:paraId="388E74BC" w14:textId="761A6CD7" w:rsidR="00E5323B" w:rsidRPr="00A6642E" w:rsidRDefault="002C2319"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P</w:t>
            </w:r>
            <w:r w:rsidR="00354147" w:rsidRPr="00A6642E">
              <w:rPr>
                <w:rFonts w:ascii="Times New Roman" w:eastAsia="Times New Roman" w:hAnsi="Times New Roman" w:cs="Times New Roman"/>
                <w:iCs/>
                <w:color w:val="000000" w:themeColor="text1"/>
                <w:sz w:val="24"/>
                <w:szCs w:val="24"/>
                <w:lang w:eastAsia="lv-LV"/>
              </w:rPr>
              <w:t>rojekts šo jomu neskar.</w:t>
            </w:r>
          </w:p>
        </w:tc>
      </w:tr>
      <w:tr w:rsidR="0077651F" w:rsidRPr="00A6642E" w14:paraId="62F0D292"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FA22F28" w14:textId="77777777" w:rsidR="00655F2C" w:rsidRPr="00D42421"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A6642E">
              <w:rPr>
                <w:rFonts w:ascii="Times New Roman" w:eastAsia="Times New Roman" w:hAnsi="Times New Roman" w:cs="Times New Roman"/>
                <w:iCs/>
                <w:color w:val="000000" w:themeColor="text1"/>
                <w:sz w:val="24"/>
                <w:szCs w:val="24"/>
                <w:lang w:val="en-US" w:eastAsia="lv-LV"/>
              </w:rPr>
              <w:t>4.</w:t>
            </w:r>
          </w:p>
        </w:tc>
        <w:tc>
          <w:tcPr>
            <w:tcW w:w="1380" w:type="pct"/>
            <w:tcBorders>
              <w:top w:val="outset" w:sz="6" w:space="0" w:color="auto"/>
              <w:left w:val="outset" w:sz="6" w:space="0" w:color="auto"/>
              <w:bottom w:val="outset" w:sz="6" w:space="0" w:color="auto"/>
              <w:right w:val="outset" w:sz="6" w:space="0" w:color="auto"/>
            </w:tcBorders>
            <w:hideMark/>
          </w:tcPr>
          <w:p w14:paraId="7BF7D09E"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 xml:space="preserve">Atbilstības izmaksu </w:t>
            </w:r>
            <w:r w:rsidRPr="00A6642E">
              <w:rPr>
                <w:rFonts w:ascii="Times New Roman" w:eastAsia="Times New Roman" w:hAnsi="Times New Roman" w:cs="Times New Roman"/>
                <w:iCs/>
                <w:color w:val="000000" w:themeColor="text1"/>
                <w:sz w:val="24"/>
                <w:szCs w:val="24"/>
                <w:lang w:eastAsia="lv-LV"/>
              </w:rPr>
              <w:t>monetārs novērtējums</w:t>
            </w:r>
          </w:p>
        </w:tc>
        <w:tc>
          <w:tcPr>
            <w:tcW w:w="3257" w:type="pct"/>
            <w:tcBorders>
              <w:top w:val="outset" w:sz="6" w:space="0" w:color="auto"/>
              <w:left w:val="outset" w:sz="6" w:space="0" w:color="auto"/>
              <w:bottom w:val="outset" w:sz="6" w:space="0" w:color="auto"/>
              <w:right w:val="outset" w:sz="6" w:space="0" w:color="auto"/>
            </w:tcBorders>
            <w:hideMark/>
          </w:tcPr>
          <w:p w14:paraId="6D0B3B5A" w14:textId="6ECE5882" w:rsidR="00E5323B" w:rsidRPr="00A6642E" w:rsidRDefault="002C2319"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P</w:t>
            </w:r>
            <w:r w:rsidR="00354147" w:rsidRPr="00A6642E">
              <w:rPr>
                <w:rFonts w:ascii="Times New Roman" w:eastAsia="Times New Roman" w:hAnsi="Times New Roman" w:cs="Times New Roman"/>
                <w:iCs/>
                <w:color w:val="000000" w:themeColor="text1"/>
                <w:sz w:val="24"/>
                <w:szCs w:val="24"/>
                <w:lang w:eastAsia="lv-LV"/>
              </w:rPr>
              <w:t>rojekts šo jomu neskar.</w:t>
            </w:r>
          </w:p>
        </w:tc>
      </w:tr>
      <w:tr w:rsidR="0077651F" w:rsidRPr="00A6642E" w14:paraId="189E64F5"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BCB1403" w14:textId="77777777" w:rsidR="00655F2C" w:rsidRPr="00D42421"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A6642E">
              <w:rPr>
                <w:rFonts w:ascii="Times New Roman" w:eastAsia="Times New Roman" w:hAnsi="Times New Roman" w:cs="Times New Roman"/>
                <w:iCs/>
                <w:color w:val="000000" w:themeColor="text1"/>
                <w:sz w:val="24"/>
                <w:szCs w:val="24"/>
                <w:lang w:val="en-US" w:eastAsia="lv-LV"/>
              </w:rPr>
              <w:t>5.</w:t>
            </w:r>
          </w:p>
        </w:tc>
        <w:tc>
          <w:tcPr>
            <w:tcW w:w="1380" w:type="pct"/>
            <w:tcBorders>
              <w:top w:val="outset" w:sz="6" w:space="0" w:color="auto"/>
              <w:left w:val="outset" w:sz="6" w:space="0" w:color="auto"/>
              <w:bottom w:val="outset" w:sz="6" w:space="0" w:color="auto"/>
              <w:right w:val="outset" w:sz="6" w:space="0" w:color="auto"/>
            </w:tcBorders>
            <w:hideMark/>
          </w:tcPr>
          <w:p w14:paraId="48CBA349" w14:textId="77777777" w:rsidR="00E5323B" w:rsidRPr="00D014C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Cita informācija</w:t>
            </w:r>
          </w:p>
        </w:tc>
        <w:tc>
          <w:tcPr>
            <w:tcW w:w="3257" w:type="pct"/>
            <w:tcBorders>
              <w:top w:val="outset" w:sz="6" w:space="0" w:color="auto"/>
              <w:left w:val="outset" w:sz="6" w:space="0" w:color="auto"/>
              <w:bottom w:val="outset" w:sz="6" w:space="0" w:color="auto"/>
              <w:right w:val="outset" w:sz="6" w:space="0" w:color="auto"/>
            </w:tcBorders>
            <w:hideMark/>
          </w:tcPr>
          <w:p w14:paraId="47440C73" w14:textId="1ACCE760" w:rsidR="00E5323B" w:rsidRPr="00A6642E" w:rsidRDefault="008E65AA" w:rsidP="008E65AA">
            <w:pPr>
              <w:spacing w:after="0" w:line="240" w:lineRule="auto"/>
              <w:jc w:val="both"/>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Nav.</w:t>
            </w:r>
          </w:p>
        </w:tc>
      </w:tr>
    </w:tbl>
    <w:p w14:paraId="0F93C1EE" w14:textId="01940E22" w:rsidR="00E5323B"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055"/>
      </w:tblGrid>
      <w:tr w:rsidR="002F62C9" w:rsidRPr="00D42421" w14:paraId="15BFAAE4" w14:textId="77777777" w:rsidTr="00486C0F">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23191ECF" w14:textId="77777777" w:rsidR="002F62C9" w:rsidRPr="00D42421" w:rsidRDefault="002F62C9" w:rsidP="00486C0F">
            <w:pPr>
              <w:spacing w:after="0" w:line="240" w:lineRule="auto"/>
              <w:jc w:val="center"/>
              <w:rPr>
                <w:rFonts w:ascii="Times New Roman" w:eastAsia="Times New Roman" w:hAnsi="Times New Roman" w:cs="Times New Roman"/>
                <w:b/>
                <w:bCs/>
                <w:iCs/>
                <w:color w:val="000000" w:themeColor="text1"/>
                <w:sz w:val="24"/>
                <w:szCs w:val="24"/>
                <w:lang w:eastAsia="lv-LV"/>
              </w:rPr>
            </w:pPr>
            <w:r w:rsidRPr="00D42421">
              <w:rPr>
                <w:rFonts w:ascii="Times New Roman" w:eastAsia="Times New Roman" w:hAnsi="Times New Roman" w:cs="Times New Roman"/>
                <w:b/>
                <w:bCs/>
                <w:iCs/>
                <w:color w:val="000000" w:themeColor="text1"/>
                <w:sz w:val="24"/>
                <w:szCs w:val="24"/>
                <w:lang w:eastAsia="lv-LV"/>
              </w:rPr>
              <w:t>III. Tiesību akta projekta ietekme uz valsts budžetu un pašvaldību budžetiem</w:t>
            </w:r>
          </w:p>
        </w:tc>
      </w:tr>
      <w:tr w:rsidR="002F62C9" w:rsidRPr="00D42421" w14:paraId="5C5647E2" w14:textId="77777777" w:rsidTr="00486C0F">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tcPr>
          <w:p w14:paraId="750BAF70" w14:textId="77777777" w:rsidR="002F62C9" w:rsidRPr="00D42421" w:rsidRDefault="002F62C9" w:rsidP="00486C0F">
            <w:pPr>
              <w:spacing w:after="0" w:line="240" w:lineRule="auto"/>
              <w:jc w:val="center"/>
              <w:rPr>
                <w:rFonts w:ascii="Times New Roman" w:eastAsia="Times New Roman" w:hAnsi="Times New Roman" w:cs="Times New Roman"/>
                <w:b/>
                <w:bCs/>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Projekts šo jomu neskar.</w:t>
            </w:r>
          </w:p>
        </w:tc>
      </w:tr>
    </w:tbl>
    <w:p w14:paraId="42FE9B06"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7651F" w:rsidRPr="00A6642E" w14:paraId="31EB789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8E15EA" w14:textId="77777777" w:rsidR="00655F2C" w:rsidRPr="00D42421"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D42421">
              <w:rPr>
                <w:rFonts w:ascii="Times New Roman" w:eastAsia="Times New Roman" w:hAnsi="Times New Roman" w:cs="Times New Roman"/>
                <w:b/>
                <w:bCs/>
                <w:iCs/>
                <w:color w:val="000000" w:themeColor="text1"/>
                <w:sz w:val="24"/>
                <w:szCs w:val="24"/>
                <w:lang w:eastAsia="lv-LV"/>
              </w:rPr>
              <w:t>IV. Tiesību akta projekta ietekme uz spēkā esošo tiesību normu sistēmu</w:t>
            </w:r>
          </w:p>
        </w:tc>
      </w:tr>
      <w:tr w:rsidR="00BB22FE" w:rsidRPr="00A6642E" w14:paraId="3F0D9407" w14:textId="77777777" w:rsidTr="00BB22FE">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7546FAB9" w14:textId="45D0B3E6" w:rsidR="00BB22FE" w:rsidRPr="00C659A0" w:rsidRDefault="00BB22FE" w:rsidP="009309C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Projekts </w:t>
            </w:r>
            <w:r w:rsidR="009309C7">
              <w:rPr>
                <w:rFonts w:ascii="Times New Roman" w:eastAsia="Times New Roman" w:hAnsi="Times New Roman" w:cs="Times New Roman"/>
                <w:iCs/>
                <w:color w:val="000000" w:themeColor="text1"/>
                <w:sz w:val="24"/>
                <w:szCs w:val="24"/>
                <w:lang w:eastAsia="lv-LV"/>
              </w:rPr>
              <w:t>š</w:t>
            </w:r>
            <w:r>
              <w:rPr>
                <w:rFonts w:ascii="Times New Roman" w:eastAsia="Times New Roman" w:hAnsi="Times New Roman" w:cs="Times New Roman"/>
                <w:iCs/>
                <w:color w:val="000000" w:themeColor="text1"/>
                <w:sz w:val="24"/>
                <w:szCs w:val="24"/>
                <w:lang w:eastAsia="lv-LV"/>
              </w:rPr>
              <w:t>o jomu neskar</w:t>
            </w:r>
          </w:p>
        </w:tc>
      </w:tr>
    </w:tbl>
    <w:p w14:paraId="04A1A833"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7651F" w:rsidRPr="00A6642E" w14:paraId="495944D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BE5896" w14:textId="77777777" w:rsidR="00655F2C" w:rsidRPr="00D42421"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D42421">
              <w:rPr>
                <w:rFonts w:ascii="Times New Roman" w:eastAsia="Times New Roman" w:hAnsi="Times New Roman" w:cs="Times New Roman"/>
                <w:b/>
                <w:bCs/>
                <w:iCs/>
                <w:color w:val="000000" w:themeColor="text1"/>
                <w:sz w:val="24"/>
                <w:szCs w:val="24"/>
                <w:lang w:eastAsia="lv-LV"/>
              </w:rPr>
              <w:t>V. Tiesību akta projekta atbilstība Latvijas Republikas starptautiskajām saistībām</w:t>
            </w:r>
          </w:p>
        </w:tc>
      </w:tr>
      <w:tr w:rsidR="00BB22FE" w:rsidRPr="00A6642E" w14:paraId="063DBDA9" w14:textId="77777777" w:rsidTr="00BB22FE">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24CDCCFD" w14:textId="72925578" w:rsidR="00BB22FE" w:rsidRPr="00A6642E" w:rsidRDefault="00BB22FE" w:rsidP="009309C7">
            <w:pPr>
              <w:spacing w:before="60" w:after="120"/>
              <w:jc w:val="center"/>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lastRenderedPageBreak/>
              <w:t>Projekts šo jomu neskar</w:t>
            </w:r>
          </w:p>
        </w:tc>
      </w:tr>
    </w:tbl>
    <w:p w14:paraId="5FE4F047" w14:textId="5FD49F34"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7651F" w:rsidRPr="00A6642E" w14:paraId="52E9267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CE2C695" w14:textId="77777777" w:rsidR="00655F2C" w:rsidRPr="00D42421"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D42421">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77651F" w:rsidRPr="00A6642E" w14:paraId="7927040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57538BC" w14:textId="77777777" w:rsidR="00655F2C"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D0E6329" w14:textId="77777777" w:rsidR="00E5323B" w:rsidRPr="00C659A0"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D42421">
              <w:rPr>
                <w:rFonts w:ascii="Times New Roman" w:eastAsia="Times New Roman" w:hAnsi="Times New Roman" w:cs="Times New Roman"/>
                <w:iCs/>
                <w:color w:val="000000" w:themeColor="text1"/>
                <w:sz w:val="24"/>
                <w:szCs w:val="24"/>
                <w:lang w:eastAsia="lv-LV"/>
              </w:rPr>
              <w:t>Plānotās sabiedrības līdzdalības un komunikācijas aktivitātes saistībā ar proje</w:t>
            </w:r>
            <w:r w:rsidRPr="00C47888">
              <w:rPr>
                <w:rFonts w:ascii="Times New Roman" w:eastAsia="Times New Roman" w:hAnsi="Times New Roman" w:cs="Times New Roman"/>
                <w:iCs/>
                <w:color w:val="000000" w:themeColor="text1"/>
                <w:sz w:val="24"/>
                <w:szCs w:val="24"/>
                <w:lang w:eastAsia="lv-LV"/>
              </w:rPr>
              <w:t>ktu</w:t>
            </w:r>
          </w:p>
        </w:tc>
        <w:tc>
          <w:tcPr>
            <w:tcW w:w="3000" w:type="pct"/>
            <w:tcBorders>
              <w:top w:val="outset" w:sz="6" w:space="0" w:color="auto"/>
              <w:left w:val="outset" w:sz="6" w:space="0" w:color="auto"/>
              <w:bottom w:val="outset" w:sz="6" w:space="0" w:color="auto"/>
              <w:right w:val="outset" w:sz="6" w:space="0" w:color="auto"/>
            </w:tcBorders>
            <w:hideMark/>
          </w:tcPr>
          <w:p w14:paraId="7BFECDB8" w14:textId="64E85430" w:rsidR="00E5323B" w:rsidRPr="00A6642E" w:rsidRDefault="00AB63C7" w:rsidP="00AB63C7">
            <w:pPr>
              <w:spacing w:after="0" w:line="240" w:lineRule="auto"/>
              <w:jc w:val="both"/>
              <w:rPr>
                <w:rFonts w:ascii="Times New Roman" w:eastAsia="Times New Roman" w:hAnsi="Times New Roman" w:cs="Times New Roman"/>
                <w:iCs/>
                <w:color w:val="000000" w:themeColor="text1"/>
                <w:sz w:val="24"/>
                <w:szCs w:val="24"/>
                <w:lang w:eastAsia="lv-LV"/>
              </w:rPr>
            </w:pPr>
            <w:r w:rsidRPr="00AB63C7">
              <w:rPr>
                <w:rFonts w:ascii="Times New Roman" w:eastAsia="Times New Roman" w:hAnsi="Times New Roman" w:cs="Times New Roman"/>
                <w:sz w:val="24"/>
                <w:szCs w:val="24"/>
                <w:lang w:eastAsia="lv-LV"/>
              </w:rPr>
              <w:t>Atbilstoši MK 2009.gada 25.augusta noteikumiem Nr.970 „Sabiedrības līdzdalības kārtība attīstības plānošanas procesā” 7.4.</w:t>
            </w:r>
            <w:r w:rsidRPr="00AB63C7">
              <w:rPr>
                <w:rFonts w:ascii="Times New Roman" w:eastAsia="Times New Roman" w:hAnsi="Times New Roman" w:cs="Times New Roman"/>
                <w:sz w:val="24"/>
                <w:szCs w:val="24"/>
                <w:vertAlign w:val="superscript"/>
                <w:lang w:eastAsia="lv-LV"/>
              </w:rPr>
              <w:t>1</w:t>
            </w:r>
            <w:r w:rsidRPr="00AB63C7">
              <w:rPr>
                <w:rFonts w:ascii="Times New Roman" w:eastAsia="Times New Roman" w:hAnsi="Times New Roman" w:cs="Times New Roman"/>
                <w:sz w:val="24"/>
                <w:szCs w:val="24"/>
                <w:lang w:eastAsia="lv-LV"/>
              </w:rPr>
              <w:t> apakšpunktam sabiedrībai tika dota iespēja rakstiski sniegt viedokli par noteikumu projektu tā izstrādes posmā.</w:t>
            </w:r>
          </w:p>
        </w:tc>
      </w:tr>
      <w:tr w:rsidR="0077651F" w:rsidRPr="00A6642E" w14:paraId="0F9A5E0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8D267DE" w14:textId="77777777" w:rsidR="00655F2C"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AE79C11" w14:textId="77777777" w:rsidR="00E5323B" w:rsidRPr="00C4788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D42421">
              <w:rPr>
                <w:rFonts w:ascii="Times New Roman" w:eastAsia="Times New Roman" w:hAnsi="Times New Roman" w:cs="Times New Roman"/>
                <w:iCs/>
                <w:color w:val="000000" w:themeColor="text1"/>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525B3202" w14:textId="25AA8E1E" w:rsidR="00E52BD2" w:rsidRPr="00C659A0" w:rsidRDefault="0096640E" w:rsidP="00A56489">
            <w:pPr>
              <w:spacing w:after="0" w:line="240" w:lineRule="auto"/>
              <w:jc w:val="both"/>
              <w:rPr>
                <w:rFonts w:ascii="Times New Roman" w:eastAsia="Times New Roman" w:hAnsi="Times New Roman" w:cs="Times New Roman"/>
                <w:iCs/>
                <w:color w:val="000000" w:themeColor="text1"/>
                <w:sz w:val="24"/>
                <w:szCs w:val="24"/>
                <w:lang w:eastAsia="lv-LV"/>
              </w:rPr>
            </w:pPr>
            <w:r w:rsidRPr="0096640E">
              <w:rPr>
                <w:rFonts w:ascii="Times New Roman" w:hAnsi="Times New Roman" w:cs="Times New Roman"/>
                <w:color w:val="000000" w:themeColor="text1"/>
                <w:sz w:val="24"/>
                <w:szCs w:val="24"/>
              </w:rPr>
              <w:t>Ministru kabineta noteikumu projekts un tā sākotnējās ietekmes novērtējuma ziņojums (anotācija) tika ievietots SM tīmekļa vietnē www.sam.gov.lv</w:t>
            </w:r>
          </w:p>
        </w:tc>
      </w:tr>
      <w:tr w:rsidR="0077651F" w:rsidRPr="00A6642E" w14:paraId="0F71DA8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0170512" w14:textId="77777777" w:rsidR="00655F2C"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E2A500A" w14:textId="77777777" w:rsidR="00E5323B" w:rsidRPr="00C4788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D42421">
              <w:rPr>
                <w:rFonts w:ascii="Times New Roman" w:eastAsia="Times New Roman" w:hAnsi="Times New Roman" w:cs="Times New Roman"/>
                <w:iCs/>
                <w:color w:val="000000" w:themeColor="text1"/>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384D7AEE" w14:textId="63A3428D" w:rsidR="00E5323B" w:rsidRPr="00C659A0"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r>
      <w:tr w:rsidR="0077651F" w:rsidRPr="00A6642E" w14:paraId="24CC5B3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DD81268" w14:textId="77777777" w:rsidR="00655F2C"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546D236" w14:textId="77777777" w:rsidR="00E5323B"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D42421">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8FB1E76" w14:textId="037767B0" w:rsidR="00E5323B" w:rsidRPr="00C659A0" w:rsidRDefault="003314B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Nav</w:t>
            </w:r>
            <w:r w:rsidR="001F79A2" w:rsidRPr="00C47888">
              <w:rPr>
                <w:rFonts w:ascii="Times New Roman" w:eastAsia="Times New Roman" w:hAnsi="Times New Roman" w:cs="Times New Roman"/>
                <w:iCs/>
                <w:color w:val="000000" w:themeColor="text1"/>
                <w:sz w:val="24"/>
                <w:szCs w:val="24"/>
                <w:lang w:eastAsia="lv-LV"/>
              </w:rPr>
              <w:t>.</w:t>
            </w:r>
          </w:p>
        </w:tc>
      </w:tr>
    </w:tbl>
    <w:p w14:paraId="4ED4890D"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7651F" w:rsidRPr="00A6642E" w14:paraId="2656586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A9A8E6A" w14:textId="77777777" w:rsidR="00655F2C" w:rsidRPr="00D42421"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D42421">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77651F" w:rsidRPr="00A6642E" w14:paraId="10737D4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98AC787" w14:textId="77777777" w:rsidR="00655F2C"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C156AE6" w14:textId="77777777" w:rsidR="00E5323B" w:rsidRPr="00C659A0"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CB2BFC4" w14:textId="07AE1DA5" w:rsidR="00E5323B" w:rsidRPr="00A6642E" w:rsidRDefault="00A56489" w:rsidP="00A56489">
            <w:pPr>
              <w:spacing w:after="0" w:line="240" w:lineRule="auto"/>
              <w:jc w:val="both"/>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S</w:t>
            </w:r>
            <w:r w:rsidR="001F79A2" w:rsidRPr="00A6642E">
              <w:rPr>
                <w:rFonts w:ascii="Times New Roman" w:eastAsia="Times New Roman" w:hAnsi="Times New Roman" w:cs="Times New Roman"/>
                <w:iCs/>
                <w:color w:val="000000" w:themeColor="text1"/>
                <w:sz w:val="24"/>
                <w:szCs w:val="24"/>
                <w:lang w:eastAsia="lv-LV"/>
              </w:rPr>
              <w:t>atiksmes ministrija</w:t>
            </w:r>
          </w:p>
        </w:tc>
      </w:tr>
      <w:tr w:rsidR="0077651F" w:rsidRPr="00A6642E" w14:paraId="7D255C0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998B8D2" w14:textId="77777777" w:rsidR="00655F2C"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2F72F73" w14:textId="77777777" w:rsidR="00E5323B" w:rsidRPr="00A6642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Projekta izpildes ietekme uz pārvaldes funkcijām un institucionālo struktūru.</w:t>
            </w:r>
            <w:r w:rsidRPr="00C47888">
              <w:rPr>
                <w:rFonts w:ascii="Times New Roman" w:eastAsia="Times New Roman" w:hAnsi="Times New Roman" w:cs="Times New Roman"/>
                <w:iCs/>
                <w:color w:val="000000" w:themeColor="text1"/>
                <w:sz w:val="24"/>
                <w:szCs w:val="24"/>
                <w:lang w:eastAsia="lv-LV"/>
              </w:rPr>
              <w:br/>
              <w:t>Jaunu institūciju izveide, esošu institūciju likvidācija vai reorganizācija, to</w:t>
            </w:r>
            <w:r w:rsidRPr="00C659A0">
              <w:rPr>
                <w:rFonts w:ascii="Times New Roman" w:eastAsia="Times New Roman" w:hAnsi="Times New Roman" w:cs="Times New Roman"/>
                <w:iCs/>
                <w:color w:val="000000" w:themeColor="text1"/>
                <w:sz w:val="24"/>
                <w:szCs w:val="24"/>
                <w:lang w:eastAsia="lv-LV"/>
              </w:rPr>
              <w:t xml:space="preserve">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4FE41C7A" w14:textId="5D2DE0AE" w:rsidR="00E5323B" w:rsidRPr="00A6642E" w:rsidRDefault="00A56489"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hAnsi="Times New Roman" w:cs="Times New Roman"/>
                <w:color w:val="000000" w:themeColor="text1"/>
                <w:sz w:val="24"/>
                <w:szCs w:val="24"/>
              </w:rPr>
              <w:t>Nav plānota jaunu institūciju izveide, esošu institūciju likvidācija vai reorganizācija.</w:t>
            </w:r>
          </w:p>
        </w:tc>
      </w:tr>
      <w:tr w:rsidR="00E5323B" w:rsidRPr="00A6642E" w14:paraId="385DAA7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D4814A5" w14:textId="77777777" w:rsidR="00655F2C" w:rsidRPr="00D42421"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6642E">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14CB5E9" w14:textId="77777777" w:rsidR="00E5323B" w:rsidRPr="00C659A0"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47888">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6EB9FC9" w14:textId="5727FD5D" w:rsidR="00E5323B" w:rsidRPr="004819C7" w:rsidRDefault="004819C7" w:rsidP="004819C7">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hAnsi="Times New Roman" w:cs="Times New Roman"/>
                <w:sz w:val="24"/>
                <w:szCs w:val="24"/>
              </w:rPr>
              <w:t>Novērtējuma ziņojums (a</w:t>
            </w:r>
            <w:r w:rsidRPr="004819C7">
              <w:rPr>
                <w:rFonts w:ascii="Times New Roman" w:hAnsi="Times New Roman" w:cs="Times New Roman"/>
                <w:sz w:val="24"/>
                <w:szCs w:val="24"/>
              </w:rPr>
              <w:t>notācija</w:t>
            </w:r>
            <w:r>
              <w:rPr>
                <w:rFonts w:ascii="Times New Roman" w:hAnsi="Times New Roman" w:cs="Times New Roman"/>
                <w:sz w:val="24"/>
                <w:szCs w:val="24"/>
              </w:rPr>
              <w:t>)</w:t>
            </w:r>
            <w:r w:rsidRPr="004819C7">
              <w:rPr>
                <w:rFonts w:ascii="Times New Roman" w:hAnsi="Times New Roman" w:cs="Times New Roman"/>
                <w:sz w:val="24"/>
                <w:szCs w:val="24"/>
              </w:rPr>
              <w:t xml:space="preserve"> sagatavot</w:t>
            </w:r>
            <w:r>
              <w:rPr>
                <w:rFonts w:ascii="Times New Roman" w:hAnsi="Times New Roman" w:cs="Times New Roman"/>
                <w:sz w:val="24"/>
                <w:szCs w:val="24"/>
              </w:rPr>
              <w:t>s</w:t>
            </w:r>
            <w:r w:rsidRPr="004819C7">
              <w:rPr>
                <w:rFonts w:ascii="Times New Roman" w:hAnsi="Times New Roman" w:cs="Times New Roman"/>
                <w:sz w:val="24"/>
                <w:szCs w:val="24"/>
              </w:rPr>
              <w:t xml:space="preserve"> atbilstoši </w:t>
            </w:r>
            <w:r w:rsidRPr="004819C7">
              <w:rPr>
                <w:rFonts w:ascii="Times New Roman" w:eastAsia="Times New Roman" w:hAnsi="Times New Roman" w:cs="Times New Roman"/>
                <w:color w:val="414142"/>
                <w:sz w:val="24"/>
                <w:szCs w:val="24"/>
                <w:lang w:eastAsia="lv-LV"/>
              </w:rPr>
              <w:t>Ministru kabineta 2009.gada 15.decembra instrukcijas Nr.19</w:t>
            </w:r>
            <w:r w:rsidRPr="004819C7">
              <w:rPr>
                <w:rFonts w:ascii="Times New Roman" w:hAnsi="Times New Roman" w:cs="Times New Roman"/>
                <w:sz w:val="24"/>
                <w:szCs w:val="24"/>
              </w:rPr>
              <w:t xml:space="preserve"> „</w:t>
            </w:r>
            <w:r w:rsidRPr="004819C7">
              <w:rPr>
                <w:rFonts w:ascii="Times New Roman" w:eastAsia="Times New Roman" w:hAnsi="Times New Roman" w:cs="Times New Roman"/>
                <w:color w:val="414142"/>
                <w:sz w:val="24"/>
                <w:szCs w:val="24"/>
                <w:lang w:eastAsia="lv-LV"/>
              </w:rPr>
              <w:t>Tiesību akta projekta sākotnējās ietekmes izvērtēšanas kārtība”</w:t>
            </w:r>
            <w:r w:rsidRPr="004819C7">
              <w:rPr>
                <w:rFonts w:ascii="Times New Roman" w:hAnsi="Times New Roman" w:cs="Times New Roman"/>
                <w:color w:val="414142"/>
                <w:sz w:val="24"/>
                <w:szCs w:val="24"/>
                <w:shd w:val="clear" w:color="auto" w:fill="FFFFFF"/>
              </w:rPr>
              <w:t xml:space="preserve"> 11.</w:t>
            </w:r>
            <w:r w:rsidRPr="004819C7">
              <w:rPr>
                <w:rFonts w:ascii="Times New Roman" w:hAnsi="Times New Roman" w:cs="Times New Roman"/>
                <w:color w:val="414142"/>
                <w:sz w:val="24"/>
                <w:szCs w:val="24"/>
                <w:shd w:val="clear" w:color="auto" w:fill="FFFFFF"/>
                <w:vertAlign w:val="superscript"/>
              </w:rPr>
              <w:t>1</w:t>
            </w:r>
            <w:r w:rsidRPr="004819C7">
              <w:rPr>
                <w:rFonts w:ascii="Times New Roman" w:hAnsi="Times New Roman" w:cs="Times New Roman"/>
                <w:sz w:val="24"/>
                <w:szCs w:val="24"/>
              </w:rPr>
              <w:t xml:space="preserve"> punktam</w:t>
            </w:r>
            <w:r>
              <w:rPr>
                <w:rFonts w:ascii="Times New Roman" w:hAnsi="Times New Roman" w:cs="Times New Roman"/>
                <w:sz w:val="24"/>
                <w:szCs w:val="24"/>
              </w:rPr>
              <w:t>.</w:t>
            </w:r>
          </w:p>
        </w:tc>
      </w:tr>
    </w:tbl>
    <w:p w14:paraId="7C61D698" w14:textId="77777777" w:rsidR="00C25B49" w:rsidRPr="00A6642E" w:rsidRDefault="00C25B49" w:rsidP="00894C55">
      <w:pPr>
        <w:spacing w:after="0" w:line="240" w:lineRule="auto"/>
        <w:rPr>
          <w:rFonts w:ascii="Times New Roman" w:hAnsi="Times New Roman" w:cs="Times New Roman"/>
          <w:color w:val="000000" w:themeColor="text1"/>
          <w:sz w:val="24"/>
          <w:szCs w:val="24"/>
        </w:rPr>
      </w:pPr>
    </w:p>
    <w:p w14:paraId="507281F9" w14:textId="77777777" w:rsidR="00E5323B" w:rsidRPr="00D42421" w:rsidRDefault="00E5323B" w:rsidP="00894C55">
      <w:pPr>
        <w:spacing w:after="0" w:line="240" w:lineRule="auto"/>
        <w:rPr>
          <w:rFonts w:ascii="Times New Roman" w:hAnsi="Times New Roman" w:cs="Times New Roman"/>
          <w:color w:val="000000" w:themeColor="text1"/>
          <w:sz w:val="24"/>
          <w:szCs w:val="24"/>
        </w:rPr>
      </w:pPr>
    </w:p>
    <w:p w14:paraId="53F117EE" w14:textId="3C09FBEC" w:rsidR="00894C55" w:rsidRPr="00C659A0" w:rsidRDefault="00E31729" w:rsidP="00E31729">
      <w:pPr>
        <w:tabs>
          <w:tab w:val="left" w:pos="6237"/>
        </w:tabs>
        <w:spacing w:after="0" w:line="240" w:lineRule="auto"/>
        <w:rPr>
          <w:rFonts w:ascii="Times New Roman" w:hAnsi="Times New Roman" w:cs="Times New Roman"/>
          <w:color w:val="000000" w:themeColor="text1"/>
          <w:sz w:val="24"/>
          <w:szCs w:val="24"/>
        </w:rPr>
      </w:pPr>
      <w:r w:rsidRPr="00C47888">
        <w:rPr>
          <w:rFonts w:ascii="Times New Roman" w:hAnsi="Times New Roman" w:cs="Times New Roman"/>
          <w:color w:val="000000" w:themeColor="text1"/>
          <w:sz w:val="24"/>
          <w:szCs w:val="24"/>
        </w:rPr>
        <w:t xml:space="preserve">Satiksmes </w:t>
      </w:r>
      <w:r w:rsidR="00894C55" w:rsidRPr="00C47888">
        <w:rPr>
          <w:rFonts w:ascii="Times New Roman" w:hAnsi="Times New Roman" w:cs="Times New Roman"/>
          <w:color w:val="000000" w:themeColor="text1"/>
          <w:sz w:val="24"/>
          <w:szCs w:val="24"/>
        </w:rPr>
        <w:t>ministrs</w:t>
      </w:r>
      <w:r w:rsidR="00894C55" w:rsidRPr="00C47888">
        <w:rPr>
          <w:rFonts w:ascii="Times New Roman" w:hAnsi="Times New Roman" w:cs="Times New Roman"/>
          <w:color w:val="000000" w:themeColor="text1"/>
          <w:sz w:val="24"/>
          <w:szCs w:val="24"/>
        </w:rPr>
        <w:tab/>
      </w:r>
      <w:r w:rsidRPr="00C659A0">
        <w:rPr>
          <w:rFonts w:ascii="Times New Roman" w:hAnsi="Times New Roman" w:cs="Times New Roman"/>
          <w:color w:val="000000" w:themeColor="text1"/>
          <w:sz w:val="24"/>
          <w:szCs w:val="24"/>
        </w:rPr>
        <w:t xml:space="preserve">T. </w:t>
      </w:r>
      <w:proofErr w:type="spellStart"/>
      <w:r w:rsidRPr="00C659A0">
        <w:rPr>
          <w:rFonts w:ascii="Times New Roman" w:hAnsi="Times New Roman" w:cs="Times New Roman"/>
          <w:color w:val="000000" w:themeColor="text1"/>
          <w:sz w:val="24"/>
          <w:szCs w:val="24"/>
        </w:rPr>
        <w:t>Linkaits</w:t>
      </w:r>
      <w:proofErr w:type="spellEnd"/>
    </w:p>
    <w:p w14:paraId="07B73EC0" w14:textId="1BEEFCE8" w:rsidR="00E31729" w:rsidRPr="00A6642E" w:rsidRDefault="00E31729" w:rsidP="00E31729">
      <w:pPr>
        <w:tabs>
          <w:tab w:val="left" w:pos="6237"/>
        </w:tabs>
        <w:spacing w:after="0" w:line="240" w:lineRule="auto"/>
        <w:rPr>
          <w:rFonts w:ascii="Times New Roman" w:hAnsi="Times New Roman" w:cs="Times New Roman"/>
          <w:color w:val="000000" w:themeColor="text1"/>
          <w:sz w:val="24"/>
          <w:szCs w:val="24"/>
        </w:rPr>
      </w:pPr>
    </w:p>
    <w:p w14:paraId="3A6909C0" w14:textId="3568128C" w:rsidR="00E31729" w:rsidRPr="00A6642E" w:rsidRDefault="00E31729" w:rsidP="00E31729">
      <w:pPr>
        <w:tabs>
          <w:tab w:val="left" w:pos="6237"/>
        </w:tabs>
        <w:spacing w:after="0" w:line="240" w:lineRule="auto"/>
        <w:rPr>
          <w:rFonts w:ascii="Times New Roman" w:hAnsi="Times New Roman" w:cs="Times New Roman"/>
          <w:color w:val="000000" w:themeColor="text1"/>
          <w:sz w:val="24"/>
          <w:szCs w:val="24"/>
        </w:rPr>
      </w:pPr>
      <w:r w:rsidRPr="00A6642E">
        <w:rPr>
          <w:rFonts w:ascii="Times New Roman" w:hAnsi="Times New Roman" w:cs="Times New Roman"/>
          <w:color w:val="000000" w:themeColor="text1"/>
          <w:sz w:val="24"/>
          <w:szCs w:val="24"/>
        </w:rPr>
        <w:t>Vīza:</w:t>
      </w:r>
    </w:p>
    <w:p w14:paraId="749C643D" w14:textId="4E539B90" w:rsidR="00E31729" w:rsidRPr="00A6642E" w:rsidRDefault="00752930" w:rsidP="00E31729">
      <w:pPr>
        <w:tabs>
          <w:tab w:val="left" w:pos="6237"/>
        </w:tabs>
        <w:spacing w:after="0" w:line="240" w:lineRule="auto"/>
        <w:rPr>
          <w:rFonts w:ascii="Times New Roman" w:hAnsi="Times New Roman" w:cs="Times New Roman"/>
          <w:color w:val="000000" w:themeColor="text1"/>
          <w:sz w:val="24"/>
          <w:szCs w:val="24"/>
        </w:rPr>
      </w:pPr>
      <w:r w:rsidRPr="00A6642E">
        <w:rPr>
          <w:rFonts w:ascii="Times New Roman" w:hAnsi="Times New Roman" w:cs="Times New Roman"/>
          <w:color w:val="000000" w:themeColor="text1"/>
          <w:sz w:val="24"/>
          <w:szCs w:val="24"/>
        </w:rPr>
        <w:t>v</w:t>
      </w:r>
      <w:r w:rsidR="00E31729" w:rsidRPr="00A6642E">
        <w:rPr>
          <w:rFonts w:ascii="Times New Roman" w:hAnsi="Times New Roman" w:cs="Times New Roman"/>
          <w:color w:val="000000" w:themeColor="text1"/>
          <w:sz w:val="24"/>
          <w:szCs w:val="24"/>
        </w:rPr>
        <w:t>alsts sekretāre</w:t>
      </w:r>
      <w:r w:rsidR="00E31729" w:rsidRPr="00A6642E">
        <w:rPr>
          <w:rFonts w:ascii="Times New Roman" w:hAnsi="Times New Roman" w:cs="Times New Roman"/>
          <w:color w:val="000000" w:themeColor="text1"/>
          <w:sz w:val="24"/>
          <w:szCs w:val="24"/>
        </w:rPr>
        <w:tab/>
        <w:t>I. Stepanova</w:t>
      </w:r>
    </w:p>
    <w:p w14:paraId="632FE392" w14:textId="77777777" w:rsidR="00894C55" w:rsidRPr="00A6642E" w:rsidRDefault="00894C55" w:rsidP="00894C55">
      <w:pPr>
        <w:spacing w:after="0" w:line="240" w:lineRule="auto"/>
        <w:ind w:firstLine="720"/>
        <w:rPr>
          <w:rFonts w:ascii="Times New Roman" w:hAnsi="Times New Roman" w:cs="Times New Roman"/>
          <w:color w:val="000000" w:themeColor="text1"/>
          <w:sz w:val="24"/>
          <w:szCs w:val="24"/>
        </w:rPr>
      </w:pPr>
    </w:p>
    <w:p w14:paraId="37674D19" w14:textId="77777777" w:rsidR="00894C55" w:rsidRPr="00A6642E" w:rsidRDefault="00894C55" w:rsidP="00894C55">
      <w:pPr>
        <w:tabs>
          <w:tab w:val="left" w:pos="6237"/>
        </w:tabs>
        <w:spacing w:after="0" w:line="240" w:lineRule="auto"/>
        <w:ind w:firstLine="720"/>
        <w:rPr>
          <w:rFonts w:ascii="Times New Roman" w:hAnsi="Times New Roman" w:cs="Times New Roman"/>
          <w:color w:val="000000" w:themeColor="text1"/>
          <w:sz w:val="24"/>
          <w:szCs w:val="24"/>
        </w:rPr>
      </w:pPr>
    </w:p>
    <w:p w14:paraId="11059BAA" w14:textId="77777777" w:rsidR="00894C55" w:rsidRPr="00A6642E" w:rsidRDefault="00894C55" w:rsidP="00894C55">
      <w:pPr>
        <w:tabs>
          <w:tab w:val="left" w:pos="6237"/>
        </w:tabs>
        <w:spacing w:after="0" w:line="240" w:lineRule="auto"/>
        <w:ind w:firstLine="720"/>
        <w:rPr>
          <w:rFonts w:ascii="Times New Roman" w:hAnsi="Times New Roman" w:cs="Times New Roman"/>
          <w:color w:val="000000" w:themeColor="text1"/>
          <w:sz w:val="24"/>
          <w:szCs w:val="24"/>
        </w:rPr>
      </w:pPr>
    </w:p>
    <w:p w14:paraId="1F318B99" w14:textId="08E4B15C" w:rsidR="00894C55" w:rsidRPr="00A6642E" w:rsidRDefault="002F62C9" w:rsidP="00492B08">
      <w:pPr>
        <w:tabs>
          <w:tab w:val="left" w:pos="6237"/>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Pakalns</w:t>
      </w:r>
      <w:r w:rsidR="00492B08" w:rsidRPr="00A6642E">
        <w:rPr>
          <w:rFonts w:ascii="Times New Roman" w:hAnsi="Times New Roman" w:cs="Times New Roman"/>
          <w:color w:val="000000" w:themeColor="text1"/>
          <w:sz w:val="20"/>
          <w:szCs w:val="20"/>
        </w:rPr>
        <w:t>, 67028</w:t>
      </w:r>
      <w:r>
        <w:rPr>
          <w:rFonts w:ascii="Times New Roman" w:hAnsi="Times New Roman" w:cs="Times New Roman"/>
          <w:color w:val="000000" w:themeColor="text1"/>
          <w:sz w:val="20"/>
          <w:szCs w:val="20"/>
        </w:rPr>
        <w:t>352</w:t>
      </w:r>
    </w:p>
    <w:p w14:paraId="0E302402" w14:textId="4874D942" w:rsidR="00492B08" w:rsidRPr="00A6642E" w:rsidRDefault="00492B08" w:rsidP="00492B08">
      <w:pPr>
        <w:tabs>
          <w:tab w:val="left" w:pos="6237"/>
        </w:tabs>
        <w:spacing w:after="0" w:line="240" w:lineRule="auto"/>
        <w:rPr>
          <w:rFonts w:ascii="Times New Roman" w:hAnsi="Times New Roman" w:cs="Times New Roman"/>
          <w:color w:val="000000" w:themeColor="text1"/>
          <w:sz w:val="20"/>
          <w:szCs w:val="20"/>
        </w:rPr>
      </w:pPr>
    </w:p>
    <w:sectPr w:rsidR="00492B08" w:rsidRPr="00A6642E" w:rsidSect="00C75305">
      <w:headerReference w:type="default" r:id="rId8"/>
      <w:footerReference w:type="default" r:id="rId9"/>
      <w:footerReference w:type="first" r:id="rId10"/>
      <w:pgSz w:w="11906" w:h="16838"/>
      <w:pgMar w:top="1418" w:right="1134"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BF12C" w14:textId="77777777" w:rsidR="00440D6C" w:rsidRDefault="00440D6C" w:rsidP="00894C55">
      <w:pPr>
        <w:spacing w:after="0" w:line="240" w:lineRule="auto"/>
      </w:pPr>
      <w:r>
        <w:separator/>
      </w:r>
    </w:p>
  </w:endnote>
  <w:endnote w:type="continuationSeparator" w:id="0">
    <w:p w14:paraId="35D5A5FA" w14:textId="77777777" w:rsidR="00440D6C" w:rsidRDefault="00440D6C" w:rsidP="00894C55">
      <w:pPr>
        <w:spacing w:after="0" w:line="240" w:lineRule="auto"/>
      </w:pPr>
      <w:r>
        <w:continuationSeparator/>
      </w:r>
    </w:p>
  </w:endnote>
  <w:endnote w:type="continuationNotice" w:id="1">
    <w:p w14:paraId="0F415D8B" w14:textId="77777777" w:rsidR="00440D6C" w:rsidRDefault="00440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8C53" w14:textId="3673C310" w:rsidR="000167F2" w:rsidRPr="00C24509" w:rsidRDefault="002F62C9" w:rsidP="00C24509">
    <w:pPr>
      <w:pStyle w:val="Kjene"/>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C64E29">
      <w:rPr>
        <w:rFonts w:ascii="Times New Roman" w:hAnsi="Times New Roman" w:cs="Times New Roman"/>
        <w:noProof/>
        <w:sz w:val="20"/>
        <w:szCs w:val="20"/>
      </w:rPr>
      <w:t>SMAnot_06052021_not156_not514</w:t>
    </w:r>
    <w:r>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BDB1" w14:textId="40E538FA" w:rsidR="000167F2" w:rsidRPr="00C64E29" w:rsidRDefault="00C64E29" w:rsidP="00C64E29">
    <w:pPr>
      <w:pStyle w:val="Kjene"/>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SMAnot_06052021_not156_not514</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B800D" w14:textId="77777777" w:rsidR="00440D6C" w:rsidRDefault="00440D6C" w:rsidP="00894C55">
      <w:pPr>
        <w:spacing w:after="0" w:line="240" w:lineRule="auto"/>
      </w:pPr>
      <w:r>
        <w:separator/>
      </w:r>
    </w:p>
  </w:footnote>
  <w:footnote w:type="continuationSeparator" w:id="0">
    <w:p w14:paraId="46E502F6" w14:textId="77777777" w:rsidR="00440D6C" w:rsidRDefault="00440D6C" w:rsidP="00894C55">
      <w:pPr>
        <w:spacing w:after="0" w:line="240" w:lineRule="auto"/>
      </w:pPr>
      <w:r>
        <w:continuationSeparator/>
      </w:r>
    </w:p>
  </w:footnote>
  <w:footnote w:type="continuationNotice" w:id="1">
    <w:p w14:paraId="19C756B6" w14:textId="77777777" w:rsidR="00440D6C" w:rsidRDefault="00440D6C">
      <w:pPr>
        <w:spacing w:after="0" w:line="240" w:lineRule="auto"/>
      </w:pPr>
    </w:p>
  </w:footnote>
  <w:footnote w:id="2">
    <w:p w14:paraId="0FD860B7" w14:textId="07C92883" w:rsidR="00C724A7" w:rsidRPr="00C724A7" w:rsidRDefault="00C724A7" w:rsidP="00C724A7">
      <w:pPr>
        <w:spacing w:after="0" w:line="240" w:lineRule="auto"/>
        <w:jc w:val="both"/>
        <w:rPr>
          <w:rFonts w:ascii="Times New Roman" w:hAnsi="Times New Roman" w:cs="Times New Roman"/>
          <w:sz w:val="18"/>
          <w:szCs w:val="18"/>
        </w:rPr>
      </w:pPr>
      <w:r w:rsidRPr="00AD700F">
        <w:rPr>
          <w:rStyle w:val="Vresatsauce"/>
          <w:sz w:val="20"/>
          <w:szCs w:val="20"/>
        </w:rPr>
        <w:footnoteRef/>
      </w:r>
      <w:r w:rsidRPr="00AD700F">
        <w:rPr>
          <w:sz w:val="20"/>
          <w:szCs w:val="20"/>
        </w:rPr>
        <w:t xml:space="preserve"> </w:t>
      </w:r>
      <w:r w:rsidRPr="00C724A7">
        <w:rPr>
          <w:rFonts w:ascii="Times New Roman" w:hAnsi="Times New Roman" w:cs="Times New Roman"/>
          <w:sz w:val="18"/>
          <w:szCs w:val="18"/>
        </w:rPr>
        <w:t xml:space="preserve">Konferences materiāli pieejami </w:t>
      </w:r>
      <w:hyperlink r:id="rId1" w:history="1">
        <w:r w:rsidRPr="00C724A7">
          <w:rPr>
            <w:rStyle w:val="Hipersaite"/>
            <w:rFonts w:ascii="Times New Roman" w:hAnsi="Times New Roman" w:cs="Times New Roman"/>
            <w:sz w:val="18"/>
            <w:szCs w:val="18"/>
          </w:rPr>
          <w:t>https://unece.org/protocol-amending-title-european-agreement-30-september-1957-concerning-international-carriage</w:t>
        </w:r>
      </w:hyperlink>
      <w:r w:rsidRPr="00C724A7">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D3BDA10" w14:textId="54E422ED" w:rsidR="000167F2" w:rsidRPr="00C25B49" w:rsidRDefault="000167F2">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5</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520"/>
    <w:multiLevelType w:val="hybridMultilevel"/>
    <w:tmpl w:val="2CF0416E"/>
    <w:lvl w:ilvl="0" w:tplc="76AAF0B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052F7B"/>
    <w:multiLevelType w:val="hybridMultilevel"/>
    <w:tmpl w:val="812870E6"/>
    <w:lvl w:ilvl="0" w:tplc="FD1A8472">
      <w:numFmt w:val="bullet"/>
      <w:lvlText w:val="–"/>
      <w:lvlJc w:val="left"/>
      <w:pPr>
        <w:ind w:left="720" w:hanging="360"/>
      </w:pPr>
      <w:rPr>
        <w:rFonts w:ascii="Calibri" w:eastAsiaTheme="minorHAnsi" w:hAnsi="Calibri" w:cs="Calibri"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7A72027"/>
    <w:multiLevelType w:val="hybridMultilevel"/>
    <w:tmpl w:val="4AD4402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F35878"/>
    <w:multiLevelType w:val="hybridMultilevel"/>
    <w:tmpl w:val="58D2CA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F1A3315"/>
    <w:multiLevelType w:val="hybridMultilevel"/>
    <w:tmpl w:val="83A603F6"/>
    <w:lvl w:ilvl="0" w:tplc="EC5E606C">
      <w:numFmt w:val="bullet"/>
      <w:lvlText w:val="-"/>
      <w:lvlJc w:val="left"/>
      <w:pPr>
        <w:ind w:left="720" w:hanging="360"/>
      </w:pPr>
      <w:rPr>
        <w:rFonts w:ascii="Calibri" w:eastAsia="Times New Roman" w:hAnsi="Calibri" w:cs="Calibri"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0A91145"/>
    <w:multiLevelType w:val="multilevel"/>
    <w:tmpl w:val="97CCF196"/>
    <w:lvl w:ilvl="0">
      <w:start w:val="1"/>
      <w:numFmt w:val="decimal"/>
      <w:lvlText w:val="%1."/>
      <w:lvlJc w:val="left"/>
      <w:pPr>
        <w:ind w:left="786" w:hanging="360"/>
      </w:pPr>
    </w:lvl>
    <w:lvl w:ilvl="1">
      <w:start w:val="1"/>
      <w:numFmt w:val="decimal"/>
      <w:lvlText w:val="%1.%2."/>
      <w:lvlJc w:val="left"/>
      <w:pPr>
        <w:ind w:left="114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9663A8"/>
    <w:multiLevelType w:val="hybridMultilevel"/>
    <w:tmpl w:val="BFE07B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3F16138"/>
    <w:multiLevelType w:val="hybridMultilevel"/>
    <w:tmpl w:val="01D0DA2A"/>
    <w:lvl w:ilvl="0" w:tplc="9FC0241E">
      <w:start w:val="1"/>
      <w:numFmt w:val="decimal"/>
      <w:lvlText w:val="%1)"/>
      <w:lvlJc w:val="left"/>
      <w:pPr>
        <w:ind w:left="720" w:hanging="360"/>
      </w:pPr>
      <w:rPr>
        <w:rFonts w:eastAsia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10255B"/>
    <w:multiLevelType w:val="hybridMultilevel"/>
    <w:tmpl w:val="736C63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4F693A"/>
    <w:multiLevelType w:val="hybridMultilevel"/>
    <w:tmpl w:val="166A1DC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1EE1647"/>
    <w:multiLevelType w:val="hybridMultilevel"/>
    <w:tmpl w:val="88E8C8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74975DB"/>
    <w:multiLevelType w:val="hybridMultilevel"/>
    <w:tmpl w:val="657EF9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47B814CA"/>
    <w:multiLevelType w:val="hybridMultilevel"/>
    <w:tmpl w:val="7350696E"/>
    <w:lvl w:ilvl="0" w:tplc="33EC4F8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89C39B6"/>
    <w:multiLevelType w:val="hybridMultilevel"/>
    <w:tmpl w:val="5B0C37D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5492A28"/>
    <w:multiLevelType w:val="hybridMultilevel"/>
    <w:tmpl w:val="2F6E1946"/>
    <w:lvl w:ilvl="0" w:tplc="F6D627B2">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E54237"/>
    <w:multiLevelType w:val="hybridMultilevel"/>
    <w:tmpl w:val="B40A7DE2"/>
    <w:lvl w:ilvl="0" w:tplc="3F78398A">
      <w:numFmt w:val="bullet"/>
      <w:lvlText w:val="-"/>
      <w:lvlJc w:val="left"/>
      <w:pPr>
        <w:ind w:left="720" w:hanging="360"/>
      </w:pPr>
      <w:rPr>
        <w:rFonts w:ascii="Times New Roman" w:eastAsia="Times New Roman" w:hAnsi="Times New Roman" w:cs="Times New Roman" w:hint="default"/>
      </w:rPr>
    </w:lvl>
    <w:lvl w:ilvl="1" w:tplc="F2C409C4">
      <w:start w:val="1"/>
      <w:numFmt w:val="bullet"/>
      <w:lvlText w:val="o"/>
      <w:lvlJc w:val="left"/>
      <w:pPr>
        <w:ind w:left="1440" w:hanging="360"/>
      </w:pPr>
      <w:rPr>
        <w:rFonts w:ascii="Courier New" w:hAnsi="Courier New" w:cs="Courier New" w:hint="default"/>
      </w:rPr>
    </w:lvl>
    <w:lvl w:ilvl="2" w:tplc="EAEE3CA2">
      <w:start w:val="1"/>
      <w:numFmt w:val="bullet"/>
      <w:lvlText w:val=""/>
      <w:lvlJc w:val="left"/>
      <w:pPr>
        <w:ind w:left="2160" w:hanging="360"/>
      </w:pPr>
      <w:rPr>
        <w:rFonts w:ascii="Wingdings" w:hAnsi="Wingdings" w:hint="default"/>
      </w:rPr>
    </w:lvl>
    <w:lvl w:ilvl="3" w:tplc="8F6C9D92">
      <w:start w:val="1"/>
      <w:numFmt w:val="bullet"/>
      <w:lvlText w:val=""/>
      <w:lvlJc w:val="left"/>
      <w:pPr>
        <w:ind w:left="2880" w:hanging="360"/>
      </w:pPr>
      <w:rPr>
        <w:rFonts w:ascii="Symbol" w:hAnsi="Symbol" w:hint="default"/>
      </w:rPr>
    </w:lvl>
    <w:lvl w:ilvl="4" w:tplc="992A4F80">
      <w:start w:val="1"/>
      <w:numFmt w:val="bullet"/>
      <w:lvlText w:val="o"/>
      <w:lvlJc w:val="left"/>
      <w:pPr>
        <w:ind w:left="3600" w:hanging="360"/>
      </w:pPr>
      <w:rPr>
        <w:rFonts w:ascii="Courier New" w:hAnsi="Courier New" w:cs="Courier New" w:hint="default"/>
      </w:rPr>
    </w:lvl>
    <w:lvl w:ilvl="5" w:tplc="4C12C7FA">
      <w:start w:val="1"/>
      <w:numFmt w:val="bullet"/>
      <w:lvlText w:val=""/>
      <w:lvlJc w:val="left"/>
      <w:pPr>
        <w:ind w:left="4320" w:hanging="360"/>
      </w:pPr>
      <w:rPr>
        <w:rFonts w:ascii="Wingdings" w:hAnsi="Wingdings" w:hint="default"/>
      </w:rPr>
    </w:lvl>
    <w:lvl w:ilvl="6" w:tplc="3654B5D2">
      <w:start w:val="1"/>
      <w:numFmt w:val="bullet"/>
      <w:lvlText w:val=""/>
      <w:lvlJc w:val="left"/>
      <w:pPr>
        <w:ind w:left="5040" w:hanging="360"/>
      </w:pPr>
      <w:rPr>
        <w:rFonts w:ascii="Symbol" w:hAnsi="Symbol" w:hint="default"/>
      </w:rPr>
    </w:lvl>
    <w:lvl w:ilvl="7" w:tplc="B600C4C0">
      <w:start w:val="1"/>
      <w:numFmt w:val="bullet"/>
      <w:lvlText w:val="o"/>
      <w:lvlJc w:val="left"/>
      <w:pPr>
        <w:ind w:left="5760" w:hanging="360"/>
      </w:pPr>
      <w:rPr>
        <w:rFonts w:ascii="Courier New" w:hAnsi="Courier New" w:cs="Courier New" w:hint="default"/>
      </w:rPr>
    </w:lvl>
    <w:lvl w:ilvl="8" w:tplc="A574F9B0">
      <w:start w:val="1"/>
      <w:numFmt w:val="bullet"/>
      <w:lvlText w:val=""/>
      <w:lvlJc w:val="left"/>
      <w:pPr>
        <w:ind w:left="6480" w:hanging="360"/>
      </w:pPr>
      <w:rPr>
        <w:rFonts w:ascii="Wingdings" w:hAnsi="Wingdings" w:hint="default"/>
      </w:rPr>
    </w:lvl>
  </w:abstractNum>
  <w:abstractNum w:abstractNumId="16" w15:restartNumberingAfterBreak="0">
    <w:nsid w:val="59AE20EA"/>
    <w:multiLevelType w:val="hybridMultilevel"/>
    <w:tmpl w:val="9AC85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835BDB"/>
    <w:multiLevelType w:val="hybridMultilevel"/>
    <w:tmpl w:val="60D42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E185A60"/>
    <w:multiLevelType w:val="hybridMultilevel"/>
    <w:tmpl w:val="DA8E39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4693F13"/>
    <w:multiLevelType w:val="hybridMultilevel"/>
    <w:tmpl w:val="DC36C664"/>
    <w:lvl w:ilvl="0" w:tplc="04260001">
      <w:start w:val="1"/>
      <w:numFmt w:val="bullet"/>
      <w:lvlText w:val=""/>
      <w:lvlJc w:val="left"/>
      <w:pPr>
        <w:ind w:left="720" w:hanging="360"/>
      </w:pPr>
      <w:rPr>
        <w:rFonts w:ascii="Symbol" w:hAnsi="Symbol" w:hint="default"/>
      </w:rPr>
    </w:lvl>
    <w:lvl w:ilvl="1" w:tplc="7B529BFC">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D2B2788"/>
    <w:multiLevelType w:val="hybridMultilevel"/>
    <w:tmpl w:val="A79C7C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D3F1D07"/>
    <w:multiLevelType w:val="hybridMultilevel"/>
    <w:tmpl w:val="9DBE1A38"/>
    <w:lvl w:ilvl="0" w:tplc="5C3AB6A0">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num w:numId="1">
    <w:abstractNumId w:val="11"/>
  </w:num>
  <w:num w:numId="2">
    <w:abstractNumId w:val="5"/>
  </w:num>
  <w:num w:numId="3">
    <w:abstractNumId w:val="2"/>
  </w:num>
  <w:num w:numId="4">
    <w:abstractNumId w:val="7"/>
  </w:num>
  <w:num w:numId="5">
    <w:abstractNumId w:val="9"/>
  </w:num>
  <w:num w:numId="6">
    <w:abstractNumId w:val="21"/>
  </w:num>
  <w:num w:numId="7">
    <w:abstractNumId w:val="4"/>
  </w:num>
  <w:num w:numId="8">
    <w:abstractNumId w:val="0"/>
  </w:num>
  <w:num w:numId="9">
    <w:abstractNumId w:val="8"/>
  </w:num>
  <w:num w:numId="10">
    <w:abstractNumId w:val="14"/>
  </w:num>
  <w:num w:numId="11">
    <w:abstractNumId w:val="10"/>
  </w:num>
  <w:num w:numId="12">
    <w:abstractNumId w:val="16"/>
  </w:num>
  <w:num w:numId="13">
    <w:abstractNumId w:val="18"/>
  </w:num>
  <w:num w:numId="14">
    <w:abstractNumId w:val="1"/>
  </w:num>
  <w:num w:numId="15">
    <w:abstractNumId w:val="2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2"/>
  </w:num>
  <w:num w:numId="19">
    <w:abstractNumId w:val="17"/>
  </w:num>
  <w:num w:numId="20">
    <w:abstractNumId w:val="6"/>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form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EC8"/>
    <w:rsid w:val="00003D0D"/>
    <w:rsid w:val="00004664"/>
    <w:rsid w:val="0000587D"/>
    <w:rsid w:val="00006AB6"/>
    <w:rsid w:val="00007639"/>
    <w:rsid w:val="000103C9"/>
    <w:rsid w:val="000167F2"/>
    <w:rsid w:val="00017478"/>
    <w:rsid w:val="00026445"/>
    <w:rsid w:val="00026C62"/>
    <w:rsid w:val="000336F7"/>
    <w:rsid w:val="00041FC4"/>
    <w:rsid w:val="000427FF"/>
    <w:rsid w:val="000456BC"/>
    <w:rsid w:val="00055E59"/>
    <w:rsid w:val="00067F23"/>
    <w:rsid w:val="00073474"/>
    <w:rsid w:val="00074660"/>
    <w:rsid w:val="00074D86"/>
    <w:rsid w:val="00076235"/>
    <w:rsid w:val="00087463"/>
    <w:rsid w:val="000904D0"/>
    <w:rsid w:val="000B04A7"/>
    <w:rsid w:val="000B5192"/>
    <w:rsid w:val="000C15CD"/>
    <w:rsid w:val="000C1B30"/>
    <w:rsid w:val="000C2239"/>
    <w:rsid w:val="000C4A0F"/>
    <w:rsid w:val="000D0856"/>
    <w:rsid w:val="000D3E06"/>
    <w:rsid w:val="000D639C"/>
    <w:rsid w:val="000E2272"/>
    <w:rsid w:val="000E3A40"/>
    <w:rsid w:val="000E46D5"/>
    <w:rsid w:val="000E7F7E"/>
    <w:rsid w:val="000F5852"/>
    <w:rsid w:val="0010388D"/>
    <w:rsid w:val="00103F66"/>
    <w:rsid w:val="00107B30"/>
    <w:rsid w:val="00113B3B"/>
    <w:rsid w:val="00114232"/>
    <w:rsid w:val="00116760"/>
    <w:rsid w:val="00120860"/>
    <w:rsid w:val="00125045"/>
    <w:rsid w:val="00132AEE"/>
    <w:rsid w:val="00137EB3"/>
    <w:rsid w:val="00140216"/>
    <w:rsid w:val="001447BD"/>
    <w:rsid w:val="00151788"/>
    <w:rsid w:val="0015403C"/>
    <w:rsid w:val="0015549E"/>
    <w:rsid w:val="00157F4C"/>
    <w:rsid w:val="00161A21"/>
    <w:rsid w:val="00162BB2"/>
    <w:rsid w:val="00166B18"/>
    <w:rsid w:val="00173A27"/>
    <w:rsid w:val="001824F2"/>
    <w:rsid w:val="0018321D"/>
    <w:rsid w:val="00186FE2"/>
    <w:rsid w:val="00187E3E"/>
    <w:rsid w:val="0019510A"/>
    <w:rsid w:val="001A232B"/>
    <w:rsid w:val="001A6386"/>
    <w:rsid w:val="001A686C"/>
    <w:rsid w:val="001A79BC"/>
    <w:rsid w:val="001B26E3"/>
    <w:rsid w:val="001C6BAB"/>
    <w:rsid w:val="001C75C1"/>
    <w:rsid w:val="001D20F5"/>
    <w:rsid w:val="001D4F98"/>
    <w:rsid w:val="001D7EFA"/>
    <w:rsid w:val="001E1D3F"/>
    <w:rsid w:val="001E7E75"/>
    <w:rsid w:val="001F79A2"/>
    <w:rsid w:val="00201695"/>
    <w:rsid w:val="0020270F"/>
    <w:rsid w:val="002117CD"/>
    <w:rsid w:val="0022389D"/>
    <w:rsid w:val="0022612A"/>
    <w:rsid w:val="00226928"/>
    <w:rsid w:val="00231B9F"/>
    <w:rsid w:val="00235844"/>
    <w:rsid w:val="00237083"/>
    <w:rsid w:val="00241CE5"/>
    <w:rsid w:val="00243426"/>
    <w:rsid w:val="00243805"/>
    <w:rsid w:val="00250862"/>
    <w:rsid w:val="0025498B"/>
    <w:rsid w:val="00257AC1"/>
    <w:rsid w:val="00257F4F"/>
    <w:rsid w:val="002649FC"/>
    <w:rsid w:val="00266809"/>
    <w:rsid w:val="00266C73"/>
    <w:rsid w:val="0027503E"/>
    <w:rsid w:val="00283FE5"/>
    <w:rsid w:val="00284936"/>
    <w:rsid w:val="00284C96"/>
    <w:rsid w:val="00285AB3"/>
    <w:rsid w:val="00286582"/>
    <w:rsid w:val="0028706A"/>
    <w:rsid w:val="00290313"/>
    <w:rsid w:val="00290383"/>
    <w:rsid w:val="00292397"/>
    <w:rsid w:val="00293C5D"/>
    <w:rsid w:val="00293E1A"/>
    <w:rsid w:val="0029557C"/>
    <w:rsid w:val="002A11FE"/>
    <w:rsid w:val="002A3DBD"/>
    <w:rsid w:val="002A7388"/>
    <w:rsid w:val="002B1A43"/>
    <w:rsid w:val="002B5FCD"/>
    <w:rsid w:val="002C2319"/>
    <w:rsid w:val="002C324C"/>
    <w:rsid w:val="002C3B40"/>
    <w:rsid w:val="002C430A"/>
    <w:rsid w:val="002C682A"/>
    <w:rsid w:val="002E1C05"/>
    <w:rsid w:val="002E327D"/>
    <w:rsid w:val="002E595A"/>
    <w:rsid w:val="002F00F2"/>
    <w:rsid w:val="002F2B38"/>
    <w:rsid w:val="002F35C6"/>
    <w:rsid w:val="002F62C9"/>
    <w:rsid w:val="002F7EBB"/>
    <w:rsid w:val="00300321"/>
    <w:rsid w:val="00301030"/>
    <w:rsid w:val="003074EF"/>
    <w:rsid w:val="003136E2"/>
    <w:rsid w:val="0031377B"/>
    <w:rsid w:val="00321D17"/>
    <w:rsid w:val="00323C3F"/>
    <w:rsid w:val="00323EC2"/>
    <w:rsid w:val="0032605E"/>
    <w:rsid w:val="0032738D"/>
    <w:rsid w:val="003314BB"/>
    <w:rsid w:val="003317BB"/>
    <w:rsid w:val="003370CE"/>
    <w:rsid w:val="003402A0"/>
    <w:rsid w:val="00340720"/>
    <w:rsid w:val="0034418C"/>
    <w:rsid w:val="00350C15"/>
    <w:rsid w:val="00354147"/>
    <w:rsid w:val="003628B4"/>
    <w:rsid w:val="00366B55"/>
    <w:rsid w:val="00366D78"/>
    <w:rsid w:val="00366FDC"/>
    <w:rsid w:val="003711BA"/>
    <w:rsid w:val="00372928"/>
    <w:rsid w:val="00377FE2"/>
    <w:rsid w:val="00380FA5"/>
    <w:rsid w:val="00382E4D"/>
    <w:rsid w:val="00396044"/>
    <w:rsid w:val="003A0317"/>
    <w:rsid w:val="003A3312"/>
    <w:rsid w:val="003B0BF9"/>
    <w:rsid w:val="003B4DFD"/>
    <w:rsid w:val="003B63D6"/>
    <w:rsid w:val="003C003E"/>
    <w:rsid w:val="003C0376"/>
    <w:rsid w:val="003C0532"/>
    <w:rsid w:val="003C374C"/>
    <w:rsid w:val="003C388F"/>
    <w:rsid w:val="003C521C"/>
    <w:rsid w:val="003C6419"/>
    <w:rsid w:val="003D1792"/>
    <w:rsid w:val="003D2DCA"/>
    <w:rsid w:val="003E0791"/>
    <w:rsid w:val="003E1934"/>
    <w:rsid w:val="003E27C5"/>
    <w:rsid w:val="003E7FB9"/>
    <w:rsid w:val="003F154A"/>
    <w:rsid w:val="003F28AC"/>
    <w:rsid w:val="003F6EA3"/>
    <w:rsid w:val="00400940"/>
    <w:rsid w:val="00401685"/>
    <w:rsid w:val="004022B4"/>
    <w:rsid w:val="004022D7"/>
    <w:rsid w:val="00402C21"/>
    <w:rsid w:val="00410AA2"/>
    <w:rsid w:val="004165CE"/>
    <w:rsid w:val="00416EB8"/>
    <w:rsid w:val="0042173C"/>
    <w:rsid w:val="00422C63"/>
    <w:rsid w:val="0042431B"/>
    <w:rsid w:val="00426C22"/>
    <w:rsid w:val="00426DC9"/>
    <w:rsid w:val="0042715C"/>
    <w:rsid w:val="00427CF2"/>
    <w:rsid w:val="00434418"/>
    <w:rsid w:val="00434F8A"/>
    <w:rsid w:val="00435F99"/>
    <w:rsid w:val="00440B69"/>
    <w:rsid w:val="00440D6C"/>
    <w:rsid w:val="0044374C"/>
    <w:rsid w:val="004454FE"/>
    <w:rsid w:val="00446C64"/>
    <w:rsid w:val="00450161"/>
    <w:rsid w:val="00450510"/>
    <w:rsid w:val="00454B43"/>
    <w:rsid w:val="00456E40"/>
    <w:rsid w:val="00462E15"/>
    <w:rsid w:val="00470E9B"/>
    <w:rsid w:val="00471F27"/>
    <w:rsid w:val="00473315"/>
    <w:rsid w:val="00475CC6"/>
    <w:rsid w:val="00480FCC"/>
    <w:rsid w:val="004819C7"/>
    <w:rsid w:val="00492B08"/>
    <w:rsid w:val="00495615"/>
    <w:rsid w:val="004A5595"/>
    <w:rsid w:val="004B006E"/>
    <w:rsid w:val="004B048E"/>
    <w:rsid w:val="004B3A1D"/>
    <w:rsid w:val="004B47E5"/>
    <w:rsid w:val="004B630C"/>
    <w:rsid w:val="004B662B"/>
    <w:rsid w:val="004C0814"/>
    <w:rsid w:val="004C2F5F"/>
    <w:rsid w:val="004C332A"/>
    <w:rsid w:val="004C3508"/>
    <w:rsid w:val="004D18F9"/>
    <w:rsid w:val="004D60D0"/>
    <w:rsid w:val="004E0D32"/>
    <w:rsid w:val="0050178F"/>
    <w:rsid w:val="005025D8"/>
    <w:rsid w:val="0050519C"/>
    <w:rsid w:val="00506AF2"/>
    <w:rsid w:val="00507032"/>
    <w:rsid w:val="00511EBA"/>
    <w:rsid w:val="00514A65"/>
    <w:rsid w:val="00515A8F"/>
    <w:rsid w:val="00516A0C"/>
    <w:rsid w:val="00517AC8"/>
    <w:rsid w:val="00521D40"/>
    <w:rsid w:val="005241CD"/>
    <w:rsid w:val="00524E70"/>
    <w:rsid w:val="00530ECA"/>
    <w:rsid w:val="00536483"/>
    <w:rsid w:val="005377F2"/>
    <w:rsid w:val="00541064"/>
    <w:rsid w:val="00542799"/>
    <w:rsid w:val="005515C2"/>
    <w:rsid w:val="00553178"/>
    <w:rsid w:val="00554D8F"/>
    <w:rsid w:val="00556B9B"/>
    <w:rsid w:val="00560317"/>
    <w:rsid w:val="0056076A"/>
    <w:rsid w:val="0056218E"/>
    <w:rsid w:val="005656F0"/>
    <w:rsid w:val="0056787F"/>
    <w:rsid w:val="00570E83"/>
    <w:rsid w:val="005717FF"/>
    <w:rsid w:val="0057573F"/>
    <w:rsid w:val="00576993"/>
    <w:rsid w:val="00577933"/>
    <w:rsid w:val="00581482"/>
    <w:rsid w:val="0058520B"/>
    <w:rsid w:val="00590AFF"/>
    <w:rsid w:val="005912C7"/>
    <w:rsid w:val="005A6FC7"/>
    <w:rsid w:val="005B13F7"/>
    <w:rsid w:val="005B4F0D"/>
    <w:rsid w:val="005C4A7A"/>
    <w:rsid w:val="005C7956"/>
    <w:rsid w:val="005D0908"/>
    <w:rsid w:val="005D478A"/>
    <w:rsid w:val="005D6B70"/>
    <w:rsid w:val="005F1CF0"/>
    <w:rsid w:val="005F2E99"/>
    <w:rsid w:val="00603AB0"/>
    <w:rsid w:val="00615CAE"/>
    <w:rsid w:val="00616875"/>
    <w:rsid w:val="006176CE"/>
    <w:rsid w:val="006207B4"/>
    <w:rsid w:val="00620F44"/>
    <w:rsid w:val="006217FA"/>
    <w:rsid w:val="00622147"/>
    <w:rsid w:val="006243D7"/>
    <w:rsid w:val="006252B7"/>
    <w:rsid w:val="00625A7A"/>
    <w:rsid w:val="00633408"/>
    <w:rsid w:val="00637953"/>
    <w:rsid w:val="00641699"/>
    <w:rsid w:val="006503CF"/>
    <w:rsid w:val="006514FF"/>
    <w:rsid w:val="0065487F"/>
    <w:rsid w:val="006549F4"/>
    <w:rsid w:val="00654BD1"/>
    <w:rsid w:val="006559B3"/>
    <w:rsid w:val="00655F2C"/>
    <w:rsid w:val="006617F5"/>
    <w:rsid w:val="00664F75"/>
    <w:rsid w:val="00673384"/>
    <w:rsid w:val="00691DFF"/>
    <w:rsid w:val="006927DD"/>
    <w:rsid w:val="0069374C"/>
    <w:rsid w:val="00693A26"/>
    <w:rsid w:val="006A2677"/>
    <w:rsid w:val="006A3959"/>
    <w:rsid w:val="006A52D1"/>
    <w:rsid w:val="006A6139"/>
    <w:rsid w:val="006A7692"/>
    <w:rsid w:val="006B04BA"/>
    <w:rsid w:val="006B1744"/>
    <w:rsid w:val="006B247E"/>
    <w:rsid w:val="006B391D"/>
    <w:rsid w:val="006B4C8B"/>
    <w:rsid w:val="006B61AA"/>
    <w:rsid w:val="006C4841"/>
    <w:rsid w:val="006C6BFD"/>
    <w:rsid w:val="006D2843"/>
    <w:rsid w:val="006D3B8A"/>
    <w:rsid w:val="006E1081"/>
    <w:rsid w:val="006E2394"/>
    <w:rsid w:val="006E2AB0"/>
    <w:rsid w:val="006E7918"/>
    <w:rsid w:val="006F3948"/>
    <w:rsid w:val="006F4164"/>
    <w:rsid w:val="006F678F"/>
    <w:rsid w:val="00703A57"/>
    <w:rsid w:val="00705953"/>
    <w:rsid w:val="00706C41"/>
    <w:rsid w:val="00707CE1"/>
    <w:rsid w:val="00720585"/>
    <w:rsid w:val="00722021"/>
    <w:rsid w:val="00725710"/>
    <w:rsid w:val="0072642B"/>
    <w:rsid w:val="00735AA7"/>
    <w:rsid w:val="00746AE2"/>
    <w:rsid w:val="007479A9"/>
    <w:rsid w:val="0075166E"/>
    <w:rsid w:val="00752930"/>
    <w:rsid w:val="00753298"/>
    <w:rsid w:val="00755615"/>
    <w:rsid w:val="00762FCD"/>
    <w:rsid w:val="00763C7B"/>
    <w:rsid w:val="00770599"/>
    <w:rsid w:val="00773AF6"/>
    <w:rsid w:val="007740FA"/>
    <w:rsid w:val="00774A6C"/>
    <w:rsid w:val="0077651F"/>
    <w:rsid w:val="0078248A"/>
    <w:rsid w:val="00783E0B"/>
    <w:rsid w:val="00785466"/>
    <w:rsid w:val="00795F71"/>
    <w:rsid w:val="007978C8"/>
    <w:rsid w:val="007A0453"/>
    <w:rsid w:val="007A1355"/>
    <w:rsid w:val="007A6664"/>
    <w:rsid w:val="007A72DC"/>
    <w:rsid w:val="007B11DC"/>
    <w:rsid w:val="007B5B43"/>
    <w:rsid w:val="007C54B7"/>
    <w:rsid w:val="007C78D8"/>
    <w:rsid w:val="007D0FEC"/>
    <w:rsid w:val="007E24F3"/>
    <w:rsid w:val="007E5F7A"/>
    <w:rsid w:val="007E73AB"/>
    <w:rsid w:val="0080202D"/>
    <w:rsid w:val="00803D35"/>
    <w:rsid w:val="00803F79"/>
    <w:rsid w:val="00804454"/>
    <w:rsid w:val="00807EFA"/>
    <w:rsid w:val="00810E98"/>
    <w:rsid w:val="008124DF"/>
    <w:rsid w:val="00813765"/>
    <w:rsid w:val="00813788"/>
    <w:rsid w:val="00816C11"/>
    <w:rsid w:val="00823011"/>
    <w:rsid w:val="0084076C"/>
    <w:rsid w:val="00840DEA"/>
    <w:rsid w:val="00843986"/>
    <w:rsid w:val="0084546B"/>
    <w:rsid w:val="00845A5D"/>
    <w:rsid w:val="0084755B"/>
    <w:rsid w:val="008475F5"/>
    <w:rsid w:val="008546F1"/>
    <w:rsid w:val="008625B6"/>
    <w:rsid w:val="00862B4B"/>
    <w:rsid w:val="00863273"/>
    <w:rsid w:val="0086675C"/>
    <w:rsid w:val="00875814"/>
    <w:rsid w:val="008877C2"/>
    <w:rsid w:val="00887881"/>
    <w:rsid w:val="00887E61"/>
    <w:rsid w:val="008939DE"/>
    <w:rsid w:val="00894C55"/>
    <w:rsid w:val="008A1A15"/>
    <w:rsid w:val="008A292B"/>
    <w:rsid w:val="008A72E3"/>
    <w:rsid w:val="008B1A14"/>
    <w:rsid w:val="008B2447"/>
    <w:rsid w:val="008B3E90"/>
    <w:rsid w:val="008B79AA"/>
    <w:rsid w:val="008B7EE4"/>
    <w:rsid w:val="008C3AEB"/>
    <w:rsid w:val="008C63C2"/>
    <w:rsid w:val="008C7241"/>
    <w:rsid w:val="008D04FF"/>
    <w:rsid w:val="008D0BCC"/>
    <w:rsid w:val="008D4696"/>
    <w:rsid w:val="008E4699"/>
    <w:rsid w:val="008E65AA"/>
    <w:rsid w:val="008F1B09"/>
    <w:rsid w:val="008F5769"/>
    <w:rsid w:val="008F719D"/>
    <w:rsid w:val="0090047F"/>
    <w:rsid w:val="00900E78"/>
    <w:rsid w:val="00902865"/>
    <w:rsid w:val="00904D84"/>
    <w:rsid w:val="0091057E"/>
    <w:rsid w:val="00914DB1"/>
    <w:rsid w:val="0091511B"/>
    <w:rsid w:val="00915B72"/>
    <w:rsid w:val="0092307E"/>
    <w:rsid w:val="0092382E"/>
    <w:rsid w:val="00923C35"/>
    <w:rsid w:val="00924CDE"/>
    <w:rsid w:val="00925481"/>
    <w:rsid w:val="00925AB4"/>
    <w:rsid w:val="009309C7"/>
    <w:rsid w:val="009372CB"/>
    <w:rsid w:val="00941B59"/>
    <w:rsid w:val="00942E72"/>
    <w:rsid w:val="009439F6"/>
    <w:rsid w:val="00946D62"/>
    <w:rsid w:val="00947A9B"/>
    <w:rsid w:val="00947C89"/>
    <w:rsid w:val="00956FC7"/>
    <w:rsid w:val="00961883"/>
    <w:rsid w:val="009644DF"/>
    <w:rsid w:val="00964920"/>
    <w:rsid w:val="0096640E"/>
    <w:rsid w:val="009707F2"/>
    <w:rsid w:val="00973C66"/>
    <w:rsid w:val="00975C9E"/>
    <w:rsid w:val="00975D88"/>
    <w:rsid w:val="00976F7F"/>
    <w:rsid w:val="009775FF"/>
    <w:rsid w:val="00984ADE"/>
    <w:rsid w:val="00984BA1"/>
    <w:rsid w:val="009853A3"/>
    <w:rsid w:val="00987C26"/>
    <w:rsid w:val="00990169"/>
    <w:rsid w:val="00995D47"/>
    <w:rsid w:val="009A2654"/>
    <w:rsid w:val="009A4458"/>
    <w:rsid w:val="009A7F17"/>
    <w:rsid w:val="009B454D"/>
    <w:rsid w:val="009B5233"/>
    <w:rsid w:val="009B56DE"/>
    <w:rsid w:val="009B6A50"/>
    <w:rsid w:val="009C03C0"/>
    <w:rsid w:val="009C1E0F"/>
    <w:rsid w:val="009C4E7E"/>
    <w:rsid w:val="009D0F8A"/>
    <w:rsid w:val="009D5BBF"/>
    <w:rsid w:val="009E0AB3"/>
    <w:rsid w:val="009E4178"/>
    <w:rsid w:val="009F5605"/>
    <w:rsid w:val="009F6418"/>
    <w:rsid w:val="009F6FFF"/>
    <w:rsid w:val="00A0001B"/>
    <w:rsid w:val="00A067BF"/>
    <w:rsid w:val="00A06DD5"/>
    <w:rsid w:val="00A10892"/>
    <w:rsid w:val="00A10FC3"/>
    <w:rsid w:val="00A111FF"/>
    <w:rsid w:val="00A1126A"/>
    <w:rsid w:val="00A2599A"/>
    <w:rsid w:val="00A27617"/>
    <w:rsid w:val="00A313DE"/>
    <w:rsid w:val="00A4019C"/>
    <w:rsid w:val="00A43677"/>
    <w:rsid w:val="00A43BBA"/>
    <w:rsid w:val="00A45116"/>
    <w:rsid w:val="00A467FF"/>
    <w:rsid w:val="00A51CEE"/>
    <w:rsid w:val="00A51FE4"/>
    <w:rsid w:val="00A534DD"/>
    <w:rsid w:val="00A54348"/>
    <w:rsid w:val="00A56489"/>
    <w:rsid w:val="00A606A7"/>
    <w:rsid w:val="00A6073E"/>
    <w:rsid w:val="00A62ED2"/>
    <w:rsid w:val="00A6642E"/>
    <w:rsid w:val="00A67AF8"/>
    <w:rsid w:val="00A72DB3"/>
    <w:rsid w:val="00A75B4C"/>
    <w:rsid w:val="00A760F7"/>
    <w:rsid w:val="00A804C8"/>
    <w:rsid w:val="00A86216"/>
    <w:rsid w:val="00A950F1"/>
    <w:rsid w:val="00AA0FA7"/>
    <w:rsid w:val="00AA7AF6"/>
    <w:rsid w:val="00AB2944"/>
    <w:rsid w:val="00AB4253"/>
    <w:rsid w:val="00AB63C7"/>
    <w:rsid w:val="00AC6CB1"/>
    <w:rsid w:val="00AE5567"/>
    <w:rsid w:val="00AE7132"/>
    <w:rsid w:val="00AE7CA7"/>
    <w:rsid w:val="00AF1239"/>
    <w:rsid w:val="00AF1F03"/>
    <w:rsid w:val="00AF7E08"/>
    <w:rsid w:val="00B020C5"/>
    <w:rsid w:val="00B062BE"/>
    <w:rsid w:val="00B10F6D"/>
    <w:rsid w:val="00B16480"/>
    <w:rsid w:val="00B2165C"/>
    <w:rsid w:val="00B25E0C"/>
    <w:rsid w:val="00B25F00"/>
    <w:rsid w:val="00B26542"/>
    <w:rsid w:val="00B27163"/>
    <w:rsid w:val="00B30822"/>
    <w:rsid w:val="00B402E1"/>
    <w:rsid w:val="00B4190F"/>
    <w:rsid w:val="00B42B14"/>
    <w:rsid w:val="00B42D42"/>
    <w:rsid w:val="00B43F97"/>
    <w:rsid w:val="00B460FA"/>
    <w:rsid w:val="00B4742B"/>
    <w:rsid w:val="00B52C19"/>
    <w:rsid w:val="00B67783"/>
    <w:rsid w:val="00B7264E"/>
    <w:rsid w:val="00B8782A"/>
    <w:rsid w:val="00B912CE"/>
    <w:rsid w:val="00B9526F"/>
    <w:rsid w:val="00BA20AA"/>
    <w:rsid w:val="00BA6AC9"/>
    <w:rsid w:val="00BB0021"/>
    <w:rsid w:val="00BB22FE"/>
    <w:rsid w:val="00BB4E19"/>
    <w:rsid w:val="00BB559F"/>
    <w:rsid w:val="00BB5A12"/>
    <w:rsid w:val="00BB77D4"/>
    <w:rsid w:val="00BC0180"/>
    <w:rsid w:val="00BC07D9"/>
    <w:rsid w:val="00BC3ACF"/>
    <w:rsid w:val="00BD1A19"/>
    <w:rsid w:val="00BD2A74"/>
    <w:rsid w:val="00BD4425"/>
    <w:rsid w:val="00BD73D4"/>
    <w:rsid w:val="00BE1A73"/>
    <w:rsid w:val="00BE3941"/>
    <w:rsid w:val="00BF0A54"/>
    <w:rsid w:val="00BF1FDA"/>
    <w:rsid w:val="00BF55FF"/>
    <w:rsid w:val="00BF56D8"/>
    <w:rsid w:val="00BF7A05"/>
    <w:rsid w:val="00C039EC"/>
    <w:rsid w:val="00C06F8C"/>
    <w:rsid w:val="00C108B5"/>
    <w:rsid w:val="00C12C12"/>
    <w:rsid w:val="00C20BAF"/>
    <w:rsid w:val="00C20F27"/>
    <w:rsid w:val="00C24509"/>
    <w:rsid w:val="00C256AF"/>
    <w:rsid w:val="00C25B49"/>
    <w:rsid w:val="00C33762"/>
    <w:rsid w:val="00C34922"/>
    <w:rsid w:val="00C4061F"/>
    <w:rsid w:val="00C47888"/>
    <w:rsid w:val="00C5610A"/>
    <w:rsid w:val="00C5644E"/>
    <w:rsid w:val="00C57B5A"/>
    <w:rsid w:val="00C61892"/>
    <w:rsid w:val="00C62EFD"/>
    <w:rsid w:val="00C64E29"/>
    <w:rsid w:val="00C659A0"/>
    <w:rsid w:val="00C65C0C"/>
    <w:rsid w:val="00C67FFC"/>
    <w:rsid w:val="00C716E6"/>
    <w:rsid w:val="00C724A7"/>
    <w:rsid w:val="00C74895"/>
    <w:rsid w:val="00C75305"/>
    <w:rsid w:val="00C76AF8"/>
    <w:rsid w:val="00C81276"/>
    <w:rsid w:val="00C81D5A"/>
    <w:rsid w:val="00C87374"/>
    <w:rsid w:val="00C90D73"/>
    <w:rsid w:val="00C92FE3"/>
    <w:rsid w:val="00C9496D"/>
    <w:rsid w:val="00CA2FFF"/>
    <w:rsid w:val="00CB342A"/>
    <w:rsid w:val="00CC0D2D"/>
    <w:rsid w:val="00CC7F0B"/>
    <w:rsid w:val="00CD0DBC"/>
    <w:rsid w:val="00CD75C7"/>
    <w:rsid w:val="00CE2733"/>
    <w:rsid w:val="00CE5657"/>
    <w:rsid w:val="00CE59BB"/>
    <w:rsid w:val="00CF017A"/>
    <w:rsid w:val="00CF32D8"/>
    <w:rsid w:val="00CF4D6A"/>
    <w:rsid w:val="00D0018A"/>
    <w:rsid w:val="00D014C5"/>
    <w:rsid w:val="00D04817"/>
    <w:rsid w:val="00D04B8E"/>
    <w:rsid w:val="00D05A37"/>
    <w:rsid w:val="00D10A37"/>
    <w:rsid w:val="00D1121D"/>
    <w:rsid w:val="00D133F8"/>
    <w:rsid w:val="00D14A3E"/>
    <w:rsid w:val="00D16A1E"/>
    <w:rsid w:val="00D176CF"/>
    <w:rsid w:val="00D24FEA"/>
    <w:rsid w:val="00D33493"/>
    <w:rsid w:val="00D40137"/>
    <w:rsid w:val="00D40F74"/>
    <w:rsid w:val="00D4107D"/>
    <w:rsid w:val="00D42421"/>
    <w:rsid w:val="00D42FF1"/>
    <w:rsid w:val="00D43F5F"/>
    <w:rsid w:val="00D47C47"/>
    <w:rsid w:val="00D526B4"/>
    <w:rsid w:val="00D54927"/>
    <w:rsid w:val="00D575E2"/>
    <w:rsid w:val="00D5796D"/>
    <w:rsid w:val="00D7242C"/>
    <w:rsid w:val="00D76623"/>
    <w:rsid w:val="00D7665A"/>
    <w:rsid w:val="00D80924"/>
    <w:rsid w:val="00D823C7"/>
    <w:rsid w:val="00D82B6B"/>
    <w:rsid w:val="00D8461D"/>
    <w:rsid w:val="00D86B37"/>
    <w:rsid w:val="00D90BCD"/>
    <w:rsid w:val="00D96FBC"/>
    <w:rsid w:val="00D97262"/>
    <w:rsid w:val="00DA45B7"/>
    <w:rsid w:val="00DA5328"/>
    <w:rsid w:val="00DB4FC2"/>
    <w:rsid w:val="00DC40F7"/>
    <w:rsid w:val="00DC5586"/>
    <w:rsid w:val="00DD186C"/>
    <w:rsid w:val="00DD3A25"/>
    <w:rsid w:val="00DD686F"/>
    <w:rsid w:val="00DE19AE"/>
    <w:rsid w:val="00DE3912"/>
    <w:rsid w:val="00DF47DB"/>
    <w:rsid w:val="00DF6A8A"/>
    <w:rsid w:val="00E03842"/>
    <w:rsid w:val="00E04F24"/>
    <w:rsid w:val="00E11F11"/>
    <w:rsid w:val="00E14CE2"/>
    <w:rsid w:val="00E1606F"/>
    <w:rsid w:val="00E22293"/>
    <w:rsid w:val="00E22E4F"/>
    <w:rsid w:val="00E25645"/>
    <w:rsid w:val="00E26B5D"/>
    <w:rsid w:val="00E31729"/>
    <w:rsid w:val="00E3716B"/>
    <w:rsid w:val="00E43CEA"/>
    <w:rsid w:val="00E46C72"/>
    <w:rsid w:val="00E47F00"/>
    <w:rsid w:val="00E52BD2"/>
    <w:rsid w:val="00E52E94"/>
    <w:rsid w:val="00E5323B"/>
    <w:rsid w:val="00E60522"/>
    <w:rsid w:val="00E70A1E"/>
    <w:rsid w:val="00E70E1E"/>
    <w:rsid w:val="00E71562"/>
    <w:rsid w:val="00E74D7C"/>
    <w:rsid w:val="00E7544E"/>
    <w:rsid w:val="00E768DA"/>
    <w:rsid w:val="00E827B4"/>
    <w:rsid w:val="00E83DB1"/>
    <w:rsid w:val="00E85FFF"/>
    <w:rsid w:val="00E87294"/>
    <w:rsid w:val="00E8749E"/>
    <w:rsid w:val="00E90C01"/>
    <w:rsid w:val="00E95A5F"/>
    <w:rsid w:val="00EA1244"/>
    <w:rsid w:val="00EA13A4"/>
    <w:rsid w:val="00EA486E"/>
    <w:rsid w:val="00EA7F05"/>
    <w:rsid w:val="00EC11CC"/>
    <w:rsid w:val="00EC1BE8"/>
    <w:rsid w:val="00EC3208"/>
    <w:rsid w:val="00EC5B57"/>
    <w:rsid w:val="00ED39E6"/>
    <w:rsid w:val="00ED50FF"/>
    <w:rsid w:val="00ED5D6C"/>
    <w:rsid w:val="00EE51F3"/>
    <w:rsid w:val="00EE5AA4"/>
    <w:rsid w:val="00EE6A34"/>
    <w:rsid w:val="00EE6B1A"/>
    <w:rsid w:val="00EF4AC1"/>
    <w:rsid w:val="00EF64F7"/>
    <w:rsid w:val="00F0283B"/>
    <w:rsid w:val="00F02D25"/>
    <w:rsid w:val="00F034FA"/>
    <w:rsid w:val="00F107F5"/>
    <w:rsid w:val="00F1088A"/>
    <w:rsid w:val="00F116C6"/>
    <w:rsid w:val="00F1509F"/>
    <w:rsid w:val="00F168C6"/>
    <w:rsid w:val="00F33B46"/>
    <w:rsid w:val="00F35318"/>
    <w:rsid w:val="00F424D2"/>
    <w:rsid w:val="00F45659"/>
    <w:rsid w:val="00F50D93"/>
    <w:rsid w:val="00F515F2"/>
    <w:rsid w:val="00F54AB0"/>
    <w:rsid w:val="00F57B0C"/>
    <w:rsid w:val="00F62A5A"/>
    <w:rsid w:val="00F63218"/>
    <w:rsid w:val="00F70018"/>
    <w:rsid w:val="00F70A7F"/>
    <w:rsid w:val="00F72BA5"/>
    <w:rsid w:val="00F72E2B"/>
    <w:rsid w:val="00F75E1C"/>
    <w:rsid w:val="00F84869"/>
    <w:rsid w:val="00F907A7"/>
    <w:rsid w:val="00F97F44"/>
    <w:rsid w:val="00FA04FD"/>
    <w:rsid w:val="00FA46D5"/>
    <w:rsid w:val="00FB349B"/>
    <w:rsid w:val="00FC0268"/>
    <w:rsid w:val="00FC268C"/>
    <w:rsid w:val="00FC268E"/>
    <w:rsid w:val="00FC4225"/>
    <w:rsid w:val="00FC7939"/>
    <w:rsid w:val="00FE05BC"/>
    <w:rsid w:val="00FE216C"/>
    <w:rsid w:val="00FE539C"/>
    <w:rsid w:val="00FF0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E895B6"/>
  <w15:docId w15:val="{7769A815-09FC-462A-98B0-C789E507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semiHidden/>
    <w:unhideWhenUsed/>
    <w:qFormat/>
    <w:rsid w:val="006B24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paragraph" w:styleId="Vresteksts">
    <w:name w:val="footnote text"/>
    <w:aliases w:val="fn,FT,ft,SD Footnote Text,Footnote Text AG,Fußnote"/>
    <w:basedOn w:val="Parasts"/>
    <w:link w:val="VrestekstsRakstz"/>
    <w:uiPriority w:val="99"/>
    <w:unhideWhenUsed/>
    <w:rsid w:val="00B460FA"/>
    <w:pPr>
      <w:spacing w:after="0" w:line="240" w:lineRule="auto"/>
    </w:pPr>
    <w:rPr>
      <w:rFonts w:ascii="Calibri" w:eastAsia="Calibri" w:hAnsi="Calibri" w:cs="Times New Roman"/>
      <w:sz w:val="20"/>
      <w:szCs w:val="20"/>
    </w:rPr>
  </w:style>
  <w:style w:type="character" w:customStyle="1" w:styleId="VrestekstsRakstz">
    <w:name w:val="Vēres teksts Rakstz."/>
    <w:aliases w:val="fn Rakstz.,FT Rakstz.,ft Rakstz.,SD Footnote Text Rakstz.,Footnote Text AG Rakstz.,Fußnote Rakstz."/>
    <w:basedOn w:val="Noklusjumarindkopasfonts"/>
    <w:link w:val="Vresteksts"/>
    <w:uiPriority w:val="99"/>
    <w:rsid w:val="00B460FA"/>
    <w:rPr>
      <w:rFonts w:ascii="Calibri" w:eastAsia="Calibri" w:hAnsi="Calibri" w:cs="Times New Roman"/>
      <w:sz w:val="20"/>
      <w:szCs w:val="20"/>
    </w:rPr>
  </w:style>
  <w:style w:type="character" w:styleId="Vresatsauce">
    <w:name w:val="footnote reference"/>
    <w:aliases w:val="SUPERS,Footnote symbo,Times 10 Point,Exposant 3 Point,Footnote,fr,Footnote symbol"/>
    <w:basedOn w:val="Noklusjumarindkopasfonts"/>
    <w:uiPriority w:val="99"/>
    <w:unhideWhenUsed/>
    <w:rsid w:val="00B460FA"/>
    <w:rPr>
      <w:vertAlign w:val="superscript"/>
    </w:rPr>
  </w:style>
  <w:style w:type="paragraph" w:styleId="Beiguvresteksts">
    <w:name w:val="endnote text"/>
    <w:basedOn w:val="Parasts"/>
    <w:link w:val="BeiguvrestekstsRakstz"/>
    <w:uiPriority w:val="99"/>
    <w:semiHidden/>
    <w:unhideWhenUsed/>
    <w:rsid w:val="00074D86"/>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074D86"/>
    <w:rPr>
      <w:sz w:val="20"/>
      <w:szCs w:val="20"/>
    </w:rPr>
  </w:style>
  <w:style w:type="character" w:styleId="Beiguvresatsauce">
    <w:name w:val="endnote reference"/>
    <w:basedOn w:val="Noklusjumarindkopasfonts"/>
    <w:uiPriority w:val="99"/>
    <w:semiHidden/>
    <w:unhideWhenUsed/>
    <w:rsid w:val="00074D86"/>
    <w:rPr>
      <w:vertAlign w:val="superscript"/>
    </w:rPr>
  </w:style>
  <w:style w:type="character" w:customStyle="1" w:styleId="Virsraksts3Rakstz">
    <w:name w:val="Virsraksts 3 Rakstz."/>
    <w:basedOn w:val="Noklusjumarindkopasfonts"/>
    <w:link w:val="Virsraksts3"/>
    <w:uiPriority w:val="9"/>
    <w:semiHidden/>
    <w:rsid w:val="006B247E"/>
    <w:rPr>
      <w:rFonts w:asciiTheme="majorHAnsi" w:eastAsiaTheme="majorEastAsia" w:hAnsiTheme="majorHAnsi" w:cstheme="majorBidi"/>
      <w:color w:val="1F4D78" w:themeColor="accent1" w:themeShade="7F"/>
      <w:sz w:val="24"/>
      <w:szCs w:val="24"/>
    </w:rPr>
  </w:style>
  <w:style w:type="paragraph" w:styleId="Sarakstarindkopa">
    <w:name w:val="List Paragraph"/>
    <w:aliases w:val="Numbering,ERP-List Paragraph,List Paragraph1,List Paragraph11,Paragraph,Bullet EY,List Paragraph2,Bullet List,Normal bullet 2,List L1,List not in Table,List Paragraph21,Lentele,List Paragraph Red,VARNELES,Bullet PP,lp1,ITS_Bullets"/>
    <w:basedOn w:val="Parasts"/>
    <w:link w:val="SarakstarindkopaRakstz"/>
    <w:uiPriority w:val="34"/>
    <w:qFormat/>
    <w:rsid w:val="00C75305"/>
    <w:pPr>
      <w:spacing w:after="0" w:line="240" w:lineRule="auto"/>
      <w:ind w:left="720" w:firstLine="720"/>
      <w:contextualSpacing/>
      <w:jc w:val="both"/>
    </w:pPr>
    <w:rPr>
      <w:rFonts w:ascii="Times New Roman" w:hAnsi="Times New Roman"/>
      <w:sz w:val="24"/>
      <w:szCs w:val="24"/>
    </w:rPr>
  </w:style>
  <w:style w:type="character" w:customStyle="1" w:styleId="SarakstarindkopaRakstz">
    <w:name w:val="Saraksta rindkopa Rakstz."/>
    <w:aliases w:val="Numbering Rakstz.,ERP-List Paragraph Rakstz.,List Paragraph1 Rakstz.,List Paragraph11 Rakstz.,Paragraph Rakstz.,Bullet EY Rakstz.,List Paragraph2 Rakstz.,Bullet List Rakstz.,Normal bullet 2 Rakstz.,List L1 Rakstz.,lp1 Rakstz."/>
    <w:link w:val="Sarakstarindkopa"/>
    <w:uiPriority w:val="34"/>
    <w:locked/>
    <w:rsid w:val="00C75305"/>
    <w:rPr>
      <w:rFonts w:ascii="Times New Roman" w:hAnsi="Times New Roman"/>
      <w:sz w:val="24"/>
      <w:szCs w:val="24"/>
    </w:rPr>
  </w:style>
  <w:style w:type="character" w:customStyle="1" w:styleId="cspklasifikatorscodename">
    <w:name w:val="csp_klasifikators_code_name"/>
    <w:rsid w:val="00C06F8C"/>
  </w:style>
  <w:style w:type="paragraph" w:customStyle="1" w:styleId="footnotes">
    <w:name w:val="footnotes"/>
    <w:basedOn w:val="Vresteksts"/>
    <w:link w:val="footnotesChar"/>
    <w:qFormat/>
    <w:rsid w:val="0078248A"/>
    <w:pPr>
      <w:spacing w:line="259" w:lineRule="auto"/>
      <w:jc w:val="both"/>
    </w:pPr>
    <w:rPr>
      <w:rFonts w:ascii="Arial" w:eastAsia="Times New Roman" w:hAnsi="Arial"/>
      <w:color w:val="000000"/>
      <w:sz w:val="16"/>
      <w:szCs w:val="16"/>
      <w:lang w:eastAsia="lv-LV"/>
    </w:rPr>
  </w:style>
  <w:style w:type="character" w:customStyle="1" w:styleId="footnotesChar">
    <w:name w:val="footnotes Char"/>
    <w:link w:val="footnotes"/>
    <w:rsid w:val="0078248A"/>
    <w:rPr>
      <w:rFonts w:ascii="Arial" w:eastAsia="Times New Roman" w:hAnsi="Arial" w:cs="Times New Roman"/>
      <w:color w:val="000000"/>
      <w:sz w:val="16"/>
      <w:szCs w:val="16"/>
      <w:lang w:eastAsia="lv-LV"/>
    </w:rPr>
  </w:style>
  <w:style w:type="character" w:styleId="Komentraatsauce">
    <w:name w:val="annotation reference"/>
    <w:basedOn w:val="Noklusjumarindkopasfonts"/>
    <w:uiPriority w:val="99"/>
    <w:semiHidden/>
    <w:unhideWhenUsed/>
    <w:rsid w:val="0022389D"/>
    <w:rPr>
      <w:sz w:val="16"/>
      <w:szCs w:val="16"/>
    </w:rPr>
  </w:style>
  <w:style w:type="paragraph" w:styleId="Komentrateksts">
    <w:name w:val="annotation text"/>
    <w:basedOn w:val="Parasts"/>
    <w:link w:val="KomentratekstsRakstz"/>
    <w:uiPriority w:val="99"/>
    <w:unhideWhenUsed/>
    <w:rsid w:val="0022389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2389D"/>
    <w:rPr>
      <w:sz w:val="20"/>
      <w:szCs w:val="20"/>
    </w:rPr>
  </w:style>
  <w:style w:type="paragraph" w:styleId="Komentratma">
    <w:name w:val="annotation subject"/>
    <w:basedOn w:val="Komentrateksts"/>
    <w:next w:val="Komentrateksts"/>
    <w:link w:val="KomentratmaRakstz"/>
    <w:uiPriority w:val="99"/>
    <w:semiHidden/>
    <w:unhideWhenUsed/>
    <w:rsid w:val="0022389D"/>
    <w:rPr>
      <w:b/>
      <w:bCs/>
    </w:rPr>
  </w:style>
  <w:style w:type="character" w:customStyle="1" w:styleId="KomentratmaRakstz">
    <w:name w:val="Komentāra tēma Rakstz."/>
    <w:basedOn w:val="KomentratekstsRakstz"/>
    <w:link w:val="Komentratma"/>
    <w:uiPriority w:val="99"/>
    <w:semiHidden/>
    <w:rsid w:val="0022389D"/>
    <w:rPr>
      <w:b/>
      <w:bCs/>
      <w:sz w:val="20"/>
      <w:szCs w:val="20"/>
    </w:rPr>
  </w:style>
  <w:style w:type="paragraph" w:customStyle="1" w:styleId="naiskr">
    <w:name w:val="naiskr"/>
    <w:basedOn w:val="Parasts"/>
    <w:rsid w:val="003541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7978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436562227">
      <w:bodyDiv w:val="1"/>
      <w:marLeft w:val="0"/>
      <w:marRight w:val="0"/>
      <w:marTop w:val="0"/>
      <w:marBottom w:val="0"/>
      <w:divBdr>
        <w:top w:val="none" w:sz="0" w:space="0" w:color="auto"/>
        <w:left w:val="none" w:sz="0" w:space="0" w:color="auto"/>
        <w:bottom w:val="none" w:sz="0" w:space="0" w:color="auto"/>
        <w:right w:val="none" w:sz="0" w:space="0" w:color="auto"/>
      </w:divBdr>
    </w:div>
    <w:div w:id="1023169736">
      <w:bodyDiv w:val="1"/>
      <w:marLeft w:val="0"/>
      <w:marRight w:val="0"/>
      <w:marTop w:val="0"/>
      <w:marBottom w:val="0"/>
      <w:divBdr>
        <w:top w:val="none" w:sz="0" w:space="0" w:color="auto"/>
        <w:left w:val="none" w:sz="0" w:space="0" w:color="auto"/>
        <w:bottom w:val="none" w:sz="0" w:space="0" w:color="auto"/>
        <w:right w:val="none" w:sz="0" w:space="0" w:color="auto"/>
      </w:divBdr>
    </w:div>
    <w:div w:id="1039668665">
      <w:bodyDiv w:val="1"/>
      <w:marLeft w:val="0"/>
      <w:marRight w:val="0"/>
      <w:marTop w:val="0"/>
      <w:marBottom w:val="0"/>
      <w:divBdr>
        <w:top w:val="none" w:sz="0" w:space="0" w:color="auto"/>
        <w:left w:val="none" w:sz="0" w:space="0" w:color="auto"/>
        <w:bottom w:val="none" w:sz="0" w:space="0" w:color="auto"/>
        <w:right w:val="none" w:sz="0" w:space="0" w:color="auto"/>
      </w:divBdr>
    </w:div>
    <w:div w:id="1195996415">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95024441">
      <w:bodyDiv w:val="1"/>
      <w:marLeft w:val="0"/>
      <w:marRight w:val="0"/>
      <w:marTop w:val="0"/>
      <w:marBottom w:val="0"/>
      <w:divBdr>
        <w:top w:val="none" w:sz="0" w:space="0" w:color="auto"/>
        <w:left w:val="none" w:sz="0" w:space="0" w:color="auto"/>
        <w:bottom w:val="none" w:sz="0" w:space="0" w:color="auto"/>
        <w:right w:val="none" w:sz="0" w:space="0" w:color="auto"/>
      </w:divBdr>
    </w:div>
    <w:div w:id="1611620492">
      <w:bodyDiv w:val="1"/>
      <w:marLeft w:val="0"/>
      <w:marRight w:val="0"/>
      <w:marTop w:val="0"/>
      <w:marBottom w:val="0"/>
      <w:divBdr>
        <w:top w:val="none" w:sz="0" w:space="0" w:color="auto"/>
        <w:left w:val="none" w:sz="0" w:space="0" w:color="auto"/>
        <w:bottom w:val="none" w:sz="0" w:space="0" w:color="auto"/>
        <w:right w:val="none" w:sz="0" w:space="0" w:color="auto"/>
      </w:divBdr>
    </w:div>
    <w:div w:id="1716923582">
      <w:bodyDiv w:val="1"/>
      <w:marLeft w:val="0"/>
      <w:marRight w:val="0"/>
      <w:marTop w:val="0"/>
      <w:marBottom w:val="0"/>
      <w:divBdr>
        <w:top w:val="none" w:sz="0" w:space="0" w:color="auto"/>
        <w:left w:val="none" w:sz="0" w:space="0" w:color="auto"/>
        <w:bottom w:val="none" w:sz="0" w:space="0" w:color="auto"/>
        <w:right w:val="none" w:sz="0" w:space="0" w:color="auto"/>
      </w:divBdr>
    </w:div>
    <w:div w:id="189414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nece.org/protocol-amending-title-european-agreement-30-september-1957-concerning-international-c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8A575-BE4E-4DE5-9ABE-4E9794A4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3775</Words>
  <Characters>2153</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projekta “Darbības programmas “Izaugsme un nodarbinātība” 2.1.2. specifiskā atbalsta mērķa “Nodrošināt inovatīvu tehnoloģisko risinājumu ieviešanu ārējās robežas kontrolē” īstenošanas noteikumi” anotācija</vt:lpstr>
      <vt:lpstr>projekta “Darbības programmas “Izaugsme un nodarbinātība” 2.1.2. specifiskā atbalsta mērķa “Nodrošināt inovatīvu tehnoloģisko risinājumu ieviešanu ārējās robežas kontrolē” īstenošanas noteikumi” anotācija</vt:lpstr>
    </vt:vector>
  </TitlesOfParts>
  <Company>Satiksmes ministrija</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MK not 156 un MK not 514</dc:title>
  <dc:subject>Anotācija</dc:subject>
  <dc:creator>Juris Pakalns</dc:creator>
  <cp:keywords>MK noteikumu projekts</cp:keywords>
  <dc:description>67028352 juris.pakalns@sam.gov.lv</dc:description>
  <cp:lastModifiedBy>Juris</cp:lastModifiedBy>
  <cp:revision>6</cp:revision>
  <cp:lastPrinted>2020-08-25T07:52:00Z</cp:lastPrinted>
  <dcterms:created xsi:type="dcterms:W3CDTF">2021-05-06T10:01:00Z</dcterms:created>
  <dcterms:modified xsi:type="dcterms:W3CDTF">2021-05-10T15:07:00Z</dcterms:modified>
</cp:coreProperties>
</file>