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7EF" w14:textId="77777777" w:rsidR="001853CD" w:rsidRPr="001853CD" w:rsidRDefault="001853CD" w:rsidP="001853CD">
      <w:pPr>
        <w:jc w:val="both"/>
        <w:rPr>
          <w:b/>
          <w:bCs/>
          <w:sz w:val="24"/>
          <w:szCs w:val="24"/>
        </w:rPr>
      </w:pPr>
      <w:r w:rsidRPr="001853CD">
        <w:rPr>
          <w:b/>
          <w:bCs/>
          <w:sz w:val="24"/>
          <w:szCs w:val="24"/>
        </w:rPr>
        <w:t>Mobilitātes padome 09.10.2025.</w:t>
      </w:r>
    </w:p>
    <w:p w14:paraId="44CC44FF" w14:textId="6054606E" w:rsidR="001853CD" w:rsidRDefault="001853CD" w:rsidP="00270DE7">
      <w:pPr>
        <w:jc w:val="both"/>
        <w:rPr>
          <w:b/>
          <w:bCs/>
          <w:sz w:val="24"/>
          <w:szCs w:val="24"/>
        </w:rPr>
      </w:pPr>
      <w:r w:rsidRPr="001853CD">
        <w:rPr>
          <w:b/>
          <w:bCs/>
          <w:sz w:val="24"/>
          <w:szCs w:val="24"/>
        </w:rPr>
        <w:t>Ziņo SM Jūrlietu departament</w:t>
      </w:r>
      <w:r w:rsidR="00D22AEA">
        <w:rPr>
          <w:b/>
          <w:bCs/>
          <w:sz w:val="24"/>
          <w:szCs w:val="24"/>
        </w:rPr>
        <w:t xml:space="preserve">a vecākā referente </w:t>
      </w:r>
      <w:r w:rsidR="00D22AEA" w:rsidRPr="00D22AEA">
        <w:rPr>
          <w:b/>
          <w:bCs/>
          <w:sz w:val="24"/>
          <w:szCs w:val="24"/>
        </w:rPr>
        <w:t>Jūlija Strauberga</w:t>
      </w:r>
      <w:r w:rsidR="00D22AEA">
        <w:rPr>
          <w:b/>
          <w:bCs/>
          <w:sz w:val="24"/>
          <w:szCs w:val="24"/>
        </w:rPr>
        <w:t>.</w:t>
      </w:r>
    </w:p>
    <w:p w14:paraId="3242CCA1" w14:textId="1AF50DDD" w:rsidR="00270DE7" w:rsidRPr="00270DE7" w:rsidRDefault="00270DE7" w:rsidP="00270DE7">
      <w:pPr>
        <w:jc w:val="both"/>
        <w:rPr>
          <w:sz w:val="24"/>
          <w:szCs w:val="24"/>
        </w:rPr>
      </w:pPr>
      <w:r w:rsidRPr="00270DE7">
        <w:rPr>
          <w:b/>
          <w:bCs/>
          <w:sz w:val="24"/>
          <w:szCs w:val="24"/>
        </w:rPr>
        <w:t xml:space="preserve">VSIA “Latvijas Jūras administrācija” </w:t>
      </w:r>
      <w:r w:rsidRPr="00270DE7">
        <w:rPr>
          <w:sz w:val="24"/>
          <w:szCs w:val="24"/>
        </w:rPr>
        <w:t>ir paveikusi vairākus darbus, lai veicinātu pieejamību un ērtības cilvēkiem ar funkcionāliem traucējumiem</w:t>
      </w:r>
      <w:r>
        <w:rPr>
          <w:sz w:val="24"/>
          <w:szCs w:val="24"/>
        </w:rPr>
        <w:t xml:space="preserve">. Ir izstrādātas </w:t>
      </w:r>
      <w:r w:rsidRPr="00270DE7">
        <w:rPr>
          <w:i/>
          <w:iCs/>
          <w:sz w:val="24"/>
          <w:szCs w:val="24"/>
        </w:rPr>
        <w:t>“Rekomendācijas jaunbūvējamiem iekšējo ūdeņu pasažieru kuģiem, lai nodrošinātu vienlīdzīgas iespējas izmantot transportu pasažieriem ar funkcionāliem traucējumiem”</w:t>
      </w:r>
      <w:r w:rsidRPr="00270DE7">
        <w:rPr>
          <w:sz w:val="24"/>
          <w:szCs w:val="24"/>
        </w:rPr>
        <w:t xml:space="preserve">. </w:t>
      </w:r>
      <w:r w:rsidR="001853CD" w:rsidRPr="001853CD">
        <w:rPr>
          <w:sz w:val="24"/>
          <w:szCs w:val="24"/>
        </w:rPr>
        <w:t xml:space="preserve">Šīs rekomendācijas ir ieteikuma rakstura, un tās paredz, ka jauniem </w:t>
      </w:r>
      <w:r w:rsidR="00875941">
        <w:rPr>
          <w:sz w:val="24"/>
          <w:szCs w:val="24"/>
        </w:rPr>
        <w:t xml:space="preserve">iekšējo ūdeņu pasažieru </w:t>
      </w:r>
      <w:r w:rsidR="001853CD" w:rsidRPr="001853CD">
        <w:rPr>
          <w:sz w:val="24"/>
          <w:szCs w:val="24"/>
        </w:rPr>
        <w:t xml:space="preserve">kuģiem būtu jābūt projektētiem un aprīkotiem tā, lai nodrošinātu piekļuvi </w:t>
      </w:r>
      <w:r w:rsidR="00875941">
        <w:rPr>
          <w:sz w:val="24"/>
          <w:szCs w:val="24"/>
        </w:rPr>
        <w:t xml:space="preserve">pakalpojumam </w:t>
      </w:r>
      <w:r w:rsidR="001853CD" w:rsidRPr="001853CD">
        <w:rPr>
          <w:sz w:val="24"/>
          <w:szCs w:val="24"/>
        </w:rPr>
        <w:t>visiem pasažieriem, neatkarīgi no viņu pārvietošanās spējām.</w:t>
      </w:r>
    </w:p>
    <w:p w14:paraId="5C31EF69" w14:textId="110C9A95" w:rsidR="00D22AEA" w:rsidRDefault="00270DE7" w:rsidP="00270DE7">
      <w:pPr>
        <w:jc w:val="both"/>
        <w:rPr>
          <w:sz w:val="24"/>
          <w:szCs w:val="24"/>
        </w:rPr>
      </w:pPr>
      <w:r>
        <w:rPr>
          <w:sz w:val="24"/>
          <w:szCs w:val="24"/>
        </w:rPr>
        <w:t xml:space="preserve">Ir uzlabota </w:t>
      </w:r>
      <w:r w:rsidR="00875941" w:rsidRPr="00875941">
        <w:rPr>
          <w:sz w:val="24"/>
          <w:szCs w:val="24"/>
        </w:rPr>
        <w:t>Jūras administrācijas</w:t>
      </w:r>
      <w:r w:rsidR="00875941">
        <w:rPr>
          <w:b/>
          <w:bCs/>
          <w:sz w:val="24"/>
          <w:szCs w:val="24"/>
        </w:rPr>
        <w:t xml:space="preserve"> </w:t>
      </w:r>
      <w:r w:rsidRPr="00270DE7">
        <w:rPr>
          <w:b/>
          <w:bCs/>
          <w:sz w:val="24"/>
          <w:szCs w:val="24"/>
        </w:rPr>
        <w:t>mājaslapa</w:t>
      </w:r>
      <w:r w:rsidRPr="00270DE7">
        <w:rPr>
          <w:sz w:val="24"/>
          <w:szCs w:val="24"/>
        </w:rPr>
        <w:t xml:space="preserve">, ievērojot Ministru kabineta 2024. gada 27. februāra noteikumus Nr. 128 </w:t>
      </w:r>
      <w:r w:rsidRPr="00270DE7">
        <w:rPr>
          <w:i/>
          <w:iCs/>
          <w:sz w:val="24"/>
          <w:szCs w:val="24"/>
        </w:rPr>
        <w:t>“Preču un pakalpojumu piekļūstamības prasības”</w:t>
      </w:r>
      <w:r w:rsidRPr="00270DE7">
        <w:rPr>
          <w:sz w:val="24"/>
          <w:szCs w:val="24"/>
        </w:rPr>
        <w:t>. Šie uzlabojumi nodrošina ērtāku un pieejamāku mājaslapas lietošanu ikvienam apmeklētājam</w:t>
      </w:r>
      <w:r>
        <w:rPr>
          <w:sz w:val="24"/>
          <w:szCs w:val="24"/>
        </w:rPr>
        <w:t xml:space="preserve">. </w:t>
      </w:r>
    </w:p>
    <w:p w14:paraId="6D8A7F04" w14:textId="20043354" w:rsidR="00270DE7" w:rsidRPr="00270DE7" w:rsidRDefault="00270DE7" w:rsidP="00270DE7">
      <w:pPr>
        <w:jc w:val="both"/>
        <w:rPr>
          <w:sz w:val="24"/>
          <w:szCs w:val="24"/>
        </w:rPr>
      </w:pPr>
      <w:r w:rsidRPr="00270DE7">
        <w:rPr>
          <w:sz w:val="24"/>
          <w:szCs w:val="24"/>
        </w:rPr>
        <w:br/>
      </w:r>
      <w:r w:rsidRPr="00270DE7">
        <w:rPr>
          <w:b/>
          <w:bCs/>
          <w:sz w:val="24"/>
          <w:szCs w:val="24"/>
        </w:rPr>
        <w:t>Atpūtas kuģu darbības sezonas laikā</w:t>
      </w:r>
      <w:r w:rsidRPr="00270DE7">
        <w:rPr>
          <w:sz w:val="24"/>
          <w:szCs w:val="24"/>
        </w:rPr>
        <w:t xml:space="preserve"> J</w:t>
      </w:r>
      <w:r>
        <w:rPr>
          <w:sz w:val="24"/>
          <w:szCs w:val="24"/>
        </w:rPr>
        <w:t>ūras administrācijas</w:t>
      </w:r>
      <w:r w:rsidRPr="00270DE7">
        <w:rPr>
          <w:sz w:val="24"/>
          <w:szCs w:val="24"/>
        </w:rPr>
        <w:t xml:space="preserve"> mājaslapā tiek regulāri publicēta aktuālā informācija par pārbaudītiem Latvijas karoga iekšējo ūdeņu pasažieru un izbraukuma kuģiem. </w:t>
      </w:r>
    </w:p>
    <w:p w14:paraId="2B52911C" w14:textId="3DA4D49F" w:rsidR="00270DE7" w:rsidRPr="00270DE7" w:rsidRDefault="00270DE7" w:rsidP="00270DE7">
      <w:pPr>
        <w:jc w:val="both"/>
        <w:rPr>
          <w:sz w:val="24"/>
          <w:szCs w:val="24"/>
        </w:rPr>
      </w:pPr>
      <w:r w:rsidRPr="001853CD">
        <w:rPr>
          <w:b/>
          <w:bCs/>
          <w:sz w:val="24"/>
          <w:szCs w:val="24"/>
        </w:rPr>
        <w:t>Satiksmes ministrijas Jūrlietu departaments</w:t>
      </w:r>
      <w:r w:rsidRPr="00270DE7">
        <w:rPr>
          <w:b/>
          <w:bCs/>
          <w:sz w:val="24"/>
          <w:szCs w:val="24"/>
        </w:rPr>
        <w:t xml:space="preserve"> apkopo informāciju no pašvaldībām par iekšējo ūdeņu kuģu pakalpojumu pieejamību, īpašu uzmanību pievēršot tam, vai piestātņu infrastruktūra ir pielāgota cilvēkiem ar ierobežotām pārvietošanās iespējām.</w:t>
      </w:r>
      <w:r w:rsidRPr="00270DE7">
        <w:rPr>
          <w:sz w:val="24"/>
          <w:szCs w:val="24"/>
        </w:rPr>
        <w:t xml:space="preserve"> Esam saņēmuši vairākas atbildes, kas iezīmē gan pozitīvas izmaiņas, gan izaicinājumus.</w:t>
      </w:r>
    </w:p>
    <w:p w14:paraId="1995A5C2" w14:textId="77777777" w:rsidR="00270DE7" w:rsidRPr="00270DE7" w:rsidRDefault="00270DE7" w:rsidP="00270DE7">
      <w:pPr>
        <w:jc w:val="both"/>
        <w:rPr>
          <w:sz w:val="24"/>
          <w:szCs w:val="24"/>
        </w:rPr>
      </w:pPr>
      <w:r w:rsidRPr="00270DE7">
        <w:rPr>
          <w:sz w:val="24"/>
          <w:szCs w:val="24"/>
        </w:rPr>
        <w:t xml:space="preserve">Piemēram, </w:t>
      </w:r>
      <w:r w:rsidRPr="00270DE7">
        <w:rPr>
          <w:b/>
          <w:bCs/>
          <w:sz w:val="24"/>
          <w:szCs w:val="24"/>
        </w:rPr>
        <w:t>Rīgā</w:t>
      </w:r>
      <w:r w:rsidRPr="00270DE7">
        <w:rPr>
          <w:sz w:val="24"/>
          <w:szCs w:val="24"/>
        </w:rPr>
        <w:t xml:space="preserve"> situācija uzlabojas. Lai gan līdz šim piestātnes nebija pielāgotas cilvēkiem ar invaliditāti, 2023. gadā projekta “Rail Baltica” ietvaros tika izveidota jauna piestātne pilsētas kanālā. Šī piestātne aprīkota ar peldošu pontonu un nodrošina pilnvērtīgu piekļuvi cilvēkiem ar kustību traucējumiem. Papildu uzlabojumi tiek veikti projekta “Mūkusalas ielas krastmalas infrastruktūra” ietvaros, kur būs jaunas piestātnes arī mazizmēra kuģošanas līdzekļiem.</w:t>
      </w:r>
    </w:p>
    <w:p w14:paraId="1D04BB00" w14:textId="2CB37D71" w:rsidR="00270DE7" w:rsidRPr="00270DE7" w:rsidRDefault="00270DE7" w:rsidP="00270DE7">
      <w:pPr>
        <w:jc w:val="both"/>
        <w:rPr>
          <w:sz w:val="24"/>
          <w:szCs w:val="24"/>
        </w:rPr>
      </w:pPr>
      <w:r w:rsidRPr="00270DE7">
        <w:rPr>
          <w:b/>
          <w:bCs/>
          <w:sz w:val="24"/>
          <w:szCs w:val="24"/>
        </w:rPr>
        <w:t>Jelgavā</w:t>
      </w:r>
      <w:r w:rsidRPr="00270DE7">
        <w:rPr>
          <w:sz w:val="24"/>
          <w:szCs w:val="24"/>
        </w:rPr>
        <w:t xml:space="preserve"> ir ierīkotas 13 kuģošanas līdzekļu stāvvietas Driksas upes krastā, no kurām divas ir publiski pieejamas un piemērotas arī cilvēkiem ar ierobežotām pārvietošanās spējām. Papildu</w:t>
      </w:r>
      <w:r w:rsidR="00431E4D">
        <w:rPr>
          <w:sz w:val="24"/>
          <w:szCs w:val="24"/>
        </w:rPr>
        <w:t>s</w:t>
      </w:r>
      <w:r w:rsidRPr="00270DE7">
        <w:rPr>
          <w:sz w:val="24"/>
          <w:szCs w:val="24"/>
        </w:rPr>
        <w:t xml:space="preserve"> tam Pilssalā ir izveidota jauna piestātne ar pontona laipu un nobrauktuvi, kas ļauj ērti izmantot kuģošanas līdzekļus. Tomēr vietās, kur ūdens līmenis svārstās, piekļuve var būt ierobežota.</w:t>
      </w:r>
    </w:p>
    <w:p w14:paraId="5986B954" w14:textId="5422B2FD" w:rsidR="00270DE7" w:rsidRPr="00270DE7" w:rsidRDefault="00270DE7" w:rsidP="00270DE7">
      <w:pPr>
        <w:jc w:val="both"/>
        <w:rPr>
          <w:sz w:val="24"/>
          <w:szCs w:val="24"/>
        </w:rPr>
      </w:pPr>
      <w:r w:rsidRPr="00270DE7">
        <w:rPr>
          <w:b/>
          <w:bCs/>
          <w:sz w:val="24"/>
          <w:szCs w:val="24"/>
        </w:rPr>
        <w:t>Liepājā</w:t>
      </w:r>
      <w:r w:rsidRPr="00270DE7">
        <w:rPr>
          <w:sz w:val="24"/>
          <w:szCs w:val="24"/>
        </w:rPr>
        <w:t xml:space="preserve"> 80. piestātnē izveidots lifts, kas nodrošina nokļūšanu no piestātnes uz pontoniem arī cilvēkiem ar kustību traucējumiem. Tāpat projektēšanā ir 92. piestātne, kur plānots izbūvēt pandusu starp dažādiem līmeņiem, lai padarītu to pieejamu visiem apmeklētājiem.</w:t>
      </w:r>
    </w:p>
    <w:p w14:paraId="2080AC8D" w14:textId="77777777" w:rsidR="00270DE7" w:rsidRPr="00270DE7" w:rsidRDefault="00270DE7" w:rsidP="00270DE7">
      <w:pPr>
        <w:jc w:val="both"/>
        <w:rPr>
          <w:sz w:val="24"/>
          <w:szCs w:val="24"/>
        </w:rPr>
      </w:pPr>
      <w:r w:rsidRPr="00270DE7">
        <w:rPr>
          <w:b/>
          <w:bCs/>
          <w:sz w:val="24"/>
          <w:szCs w:val="24"/>
        </w:rPr>
        <w:t>Valmieras novadā</w:t>
      </w:r>
      <w:r w:rsidRPr="00270DE7">
        <w:rPr>
          <w:sz w:val="24"/>
          <w:szCs w:val="24"/>
        </w:rPr>
        <w:t xml:space="preserve"> pieejamība pagaidām ir nevienmērīga. Piemēram, Burtnieka ezera piestātnēs pie Matīšu un Burtnieku kanāliem infrastruktūra vēl nav pielāgota, tomēr Burtnieku centrā tiek plānota jauna piestātne, kas būs pieejama arī cilvēkiem ar kustību </w:t>
      </w:r>
      <w:r w:rsidRPr="00270DE7">
        <w:rPr>
          <w:sz w:val="24"/>
          <w:szCs w:val="24"/>
        </w:rPr>
        <w:lastRenderedPageBreak/>
        <w:t>traucējumiem. Pozitīvs piemērs ir “Gaujas tramvaja” piestātne Valmierā, kas jau ir pielāgota piekļūstamībai.</w:t>
      </w:r>
    </w:p>
    <w:p w14:paraId="03685952" w14:textId="77777777" w:rsidR="00270DE7" w:rsidRDefault="00270DE7" w:rsidP="00270DE7">
      <w:pPr>
        <w:jc w:val="both"/>
        <w:rPr>
          <w:sz w:val="24"/>
          <w:szCs w:val="24"/>
        </w:rPr>
      </w:pPr>
      <w:r w:rsidRPr="00270DE7">
        <w:rPr>
          <w:b/>
          <w:bCs/>
          <w:sz w:val="24"/>
          <w:szCs w:val="24"/>
        </w:rPr>
        <w:t>Ķekavas novadā</w:t>
      </w:r>
      <w:r w:rsidRPr="00270DE7">
        <w:rPr>
          <w:sz w:val="24"/>
          <w:szCs w:val="24"/>
        </w:rPr>
        <w:t xml:space="preserve"> šobrīd nav publisko piestātņu, kas būtu piemērotas cilvēkiem ar funkcionāliem traucējumiem. Tomēr projektā “Riverways II” tiek plānota universāla dizaina piestātne Katlakalnā, kas būs ērti lietojama gan bērniem, gan senioriem, gan cilvēkiem ar kustību traucējumiem.</w:t>
      </w:r>
    </w:p>
    <w:p w14:paraId="027A3321" w14:textId="3CA3EBDF" w:rsidR="00D22AEA" w:rsidRPr="00270DE7" w:rsidRDefault="00D22AEA" w:rsidP="00270DE7">
      <w:pPr>
        <w:jc w:val="both"/>
        <w:rPr>
          <w:sz w:val="24"/>
          <w:szCs w:val="24"/>
        </w:rPr>
      </w:pPr>
      <w:r w:rsidRPr="00D22AEA">
        <w:rPr>
          <w:b/>
          <w:bCs/>
          <w:sz w:val="24"/>
          <w:szCs w:val="24"/>
        </w:rPr>
        <w:t>Aizkraukles novada pašvaldībā</w:t>
      </w:r>
      <w:r w:rsidRPr="00D22AEA">
        <w:rPr>
          <w:sz w:val="24"/>
          <w:szCs w:val="24"/>
        </w:rPr>
        <w:t xml:space="preserve"> ir vairākas laivu piestātnes, bet neviena nav būvēta cilvēkiem ar īpašām vajadzībām, bet tuvāko gadu laikā izvērtēs iespēju pielāgot tās cilvēkiem ar īpašām vajadzībām, jo  līdz šim šāds pieprasījums nav bijis. </w:t>
      </w:r>
    </w:p>
    <w:p w14:paraId="553745D3" w14:textId="77777777" w:rsidR="00270DE7" w:rsidRPr="00270DE7" w:rsidRDefault="00270DE7" w:rsidP="00270DE7">
      <w:pPr>
        <w:jc w:val="both"/>
        <w:rPr>
          <w:sz w:val="24"/>
          <w:szCs w:val="24"/>
        </w:rPr>
      </w:pPr>
      <w:r w:rsidRPr="00270DE7">
        <w:rPr>
          <w:b/>
          <w:bCs/>
          <w:sz w:val="24"/>
          <w:szCs w:val="24"/>
        </w:rPr>
        <w:t>Ādažu novadā (Carnikavā)</w:t>
      </w:r>
      <w:r w:rsidRPr="00270DE7">
        <w:rPr>
          <w:sz w:val="24"/>
          <w:szCs w:val="24"/>
        </w:rPr>
        <w:t xml:space="preserve"> tiek plānots uzlabot divas piestātnes – Laivu ielā un Jomas ielā. Vienai no tām plānots izveidot “U” formas pontonu ar īpašu sēdekli, lai atvieglotu iekļūšanu laivā.</w:t>
      </w:r>
    </w:p>
    <w:p w14:paraId="447EA1D8" w14:textId="313FCF59" w:rsidR="00270DE7" w:rsidRPr="00270DE7" w:rsidRDefault="00270DE7" w:rsidP="00270DE7">
      <w:pPr>
        <w:jc w:val="both"/>
        <w:rPr>
          <w:sz w:val="24"/>
          <w:szCs w:val="24"/>
        </w:rPr>
      </w:pPr>
      <w:r>
        <w:rPr>
          <w:sz w:val="24"/>
          <w:szCs w:val="24"/>
        </w:rPr>
        <w:t>Līdz ar to var secināt</w:t>
      </w:r>
      <w:r w:rsidRPr="00270DE7">
        <w:rPr>
          <w:sz w:val="24"/>
          <w:szCs w:val="24"/>
        </w:rPr>
        <w:t xml:space="preserve">, ka </w:t>
      </w:r>
      <w:r w:rsidR="00D22AEA">
        <w:rPr>
          <w:sz w:val="24"/>
          <w:szCs w:val="24"/>
        </w:rPr>
        <w:t>vairākās pašvaldībās</w:t>
      </w:r>
      <w:r w:rsidRPr="00270DE7">
        <w:rPr>
          <w:sz w:val="24"/>
          <w:szCs w:val="24"/>
        </w:rPr>
        <w:t xml:space="preserve"> tiek veikti soļi infrastruktūras uzlabošanai, lai nodrošinātu pieejamību visiem iedzīvotājiem, tomēr vēl ir daudz darāmā, lai pilnībā pielāgotu piestātnes cilvēkiem ar ierobežotām pārvietošanās iespējām.</w:t>
      </w:r>
    </w:p>
    <w:p w14:paraId="1F925E2C" w14:textId="779C9D41" w:rsidR="000852BA" w:rsidRDefault="000852BA"/>
    <w:sectPr w:rsidR="000852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A3D"/>
    <w:multiLevelType w:val="multilevel"/>
    <w:tmpl w:val="C698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21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E7"/>
    <w:rsid w:val="000852BA"/>
    <w:rsid w:val="001853CD"/>
    <w:rsid w:val="00270DE7"/>
    <w:rsid w:val="002A6493"/>
    <w:rsid w:val="00343F33"/>
    <w:rsid w:val="00431E4D"/>
    <w:rsid w:val="00875941"/>
    <w:rsid w:val="008D141A"/>
    <w:rsid w:val="00D22AEA"/>
    <w:rsid w:val="00D73681"/>
    <w:rsid w:val="00E77E99"/>
    <w:rsid w:val="00EC3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F403"/>
  <w15:chartTrackingRefBased/>
  <w15:docId w15:val="{382647B1-B6EF-40CB-9604-9BA612E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D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D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0D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0D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D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D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D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D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D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0D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0D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D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D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D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D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D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DE7"/>
    <w:pPr>
      <w:spacing w:before="160"/>
      <w:jc w:val="center"/>
    </w:pPr>
    <w:rPr>
      <w:i/>
      <w:iCs/>
      <w:color w:val="404040" w:themeColor="text1" w:themeTint="BF"/>
    </w:rPr>
  </w:style>
  <w:style w:type="character" w:customStyle="1" w:styleId="QuoteChar">
    <w:name w:val="Quote Char"/>
    <w:basedOn w:val="DefaultParagraphFont"/>
    <w:link w:val="Quote"/>
    <w:uiPriority w:val="29"/>
    <w:rsid w:val="00270DE7"/>
    <w:rPr>
      <w:i/>
      <w:iCs/>
      <w:color w:val="404040" w:themeColor="text1" w:themeTint="BF"/>
    </w:rPr>
  </w:style>
  <w:style w:type="paragraph" w:styleId="ListParagraph">
    <w:name w:val="List Paragraph"/>
    <w:basedOn w:val="Normal"/>
    <w:uiPriority w:val="34"/>
    <w:qFormat/>
    <w:rsid w:val="00270DE7"/>
    <w:pPr>
      <w:ind w:left="720"/>
      <w:contextualSpacing/>
    </w:pPr>
  </w:style>
  <w:style w:type="character" w:styleId="IntenseEmphasis">
    <w:name w:val="Intense Emphasis"/>
    <w:basedOn w:val="DefaultParagraphFont"/>
    <w:uiPriority w:val="21"/>
    <w:qFormat/>
    <w:rsid w:val="00270DE7"/>
    <w:rPr>
      <w:i/>
      <w:iCs/>
      <w:color w:val="0F4761" w:themeColor="accent1" w:themeShade="BF"/>
    </w:rPr>
  </w:style>
  <w:style w:type="paragraph" w:styleId="IntenseQuote">
    <w:name w:val="Intense Quote"/>
    <w:basedOn w:val="Normal"/>
    <w:next w:val="Normal"/>
    <w:link w:val="IntenseQuoteChar"/>
    <w:uiPriority w:val="30"/>
    <w:qFormat/>
    <w:rsid w:val="0027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DE7"/>
    <w:rPr>
      <w:i/>
      <w:iCs/>
      <w:color w:val="0F4761" w:themeColor="accent1" w:themeShade="BF"/>
    </w:rPr>
  </w:style>
  <w:style w:type="character" w:styleId="IntenseReference">
    <w:name w:val="Intense Reference"/>
    <w:basedOn w:val="DefaultParagraphFont"/>
    <w:uiPriority w:val="32"/>
    <w:qFormat/>
    <w:rsid w:val="0027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2471</Words>
  <Characters>1409</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Strauberga</dc:creator>
  <cp:keywords/>
  <dc:description/>
  <cp:lastModifiedBy>Ruta Veidliņa</cp:lastModifiedBy>
  <cp:revision>2</cp:revision>
  <cp:lastPrinted>2025-10-08T07:07:00Z</cp:lastPrinted>
  <dcterms:created xsi:type="dcterms:W3CDTF">2025-10-09T12:05:00Z</dcterms:created>
  <dcterms:modified xsi:type="dcterms:W3CDTF">2025-10-09T12:05:00Z</dcterms:modified>
</cp:coreProperties>
</file>