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72DC2CD" w14:textId="77777777" w:rsidR="00F415A9" w:rsidRPr="00F415A9" w:rsidRDefault="00F415A9" w:rsidP="00F415A9">
      <w:pPr>
        <w:spacing w:after="0" w:line="240" w:lineRule="auto"/>
        <w:jc w:val="both"/>
        <w:rPr>
          <w:rFonts w:cs="Times New Roman"/>
          <w:b/>
          <w:bCs/>
          <w:sz w:val="24"/>
          <w:szCs w:val="24"/>
        </w:rPr>
      </w:pPr>
      <w:r w:rsidRPr="00F415A9">
        <w:rPr>
          <w:rFonts w:cs="Times New Roman"/>
          <w:b/>
          <w:bCs/>
          <w:sz w:val="24"/>
          <w:szCs w:val="24"/>
        </w:rPr>
        <w:t>Deklasifikācijas datums: 27.09.2024.</w:t>
      </w:r>
    </w:p>
    <w:p w14:paraId="58773B64" w14:textId="31D072FB" w:rsidR="00F415A9" w:rsidRPr="00F415A9" w:rsidRDefault="00F415A9" w:rsidP="00F415A9">
      <w:pPr>
        <w:spacing w:after="0" w:line="240" w:lineRule="auto"/>
        <w:jc w:val="both"/>
        <w:rPr>
          <w:rFonts w:cs="Times New Roman"/>
          <w:b/>
          <w:bCs/>
          <w:sz w:val="24"/>
          <w:szCs w:val="24"/>
        </w:rPr>
      </w:pPr>
      <w:r w:rsidRPr="00F415A9">
        <w:rPr>
          <w:rFonts w:cs="Times New Roman"/>
          <w:b/>
          <w:bCs/>
          <w:sz w:val="24"/>
          <w:szCs w:val="24"/>
        </w:rPr>
        <w:t>Deklasifikācijas pamatojums: zudis ierobežotas pieejamības statusa noteikšanas pamats</w:t>
      </w:r>
    </w:p>
    <w:p w14:paraId="7ED1520D" w14:textId="77777777" w:rsidR="00F415A9" w:rsidRDefault="00F415A9" w:rsidP="0024566E">
      <w:pPr>
        <w:spacing w:after="0" w:line="240" w:lineRule="auto"/>
        <w:jc w:val="center"/>
        <w:rPr>
          <w:rFonts w:cs="Times New Roman"/>
          <w:b/>
          <w:sz w:val="24"/>
          <w:szCs w:val="24"/>
        </w:rPr>
      </w:pPr>
    </w:p>
    <w:p w14:paraId="4FE93A4C" w14:textId="4F154A54" w:rsidR="0024566E" w:rsidRPr="00583A23" w:rsidRDefault="0024566E" w:rsidP="0024566E">
      <w:pPr>
        <w:spacing w:after="0" w:line="240" w:lineRule="auto"/>
        <w:jc w:val="center"/>
        <w:rPr>
          <w:rFonts w:cs="Times New Roman"/>
          <w:b/>
          <w:sz w:val="24"/>
          <w:szCs w:val="24"/>
        </w:rPr>
      </w:pPr>
      <w:r w:rsidRPr="00583A23">
        <w:rPr>
          <w:rFonts w:cs="Times New Roman"/>
          <w:b/>
          <w:sz w:val="24"/>
          <w:szCs w:val="24"/>
        </w:rPr>
        <w:t>INFORMATĪVAIS ZIŅOJUMS</w:t>
      </w:r>
    </w:p>
    <w:p w14:paraId="1D59A253" w14:textId="77777777" w:rsidR="0035654F" w:rsidRPr="00583A23" w:rsidRDefault="0035654F" w:rsidP="00FD18C8">
      <w:pPr>
        <w:pStyle w:val="ListParagraph"/>
        <w:ind w:left="0"/>
        <w:jc w:val="center"/>
        <w:rPr>
          <w:rFonts w:cs="Times New Roman"/>
          <w:b/>
          <w:szCs w:val="24"/>
        </w:rPr>
      </w:pPr>
    </w:p>
    <w:p w14:paraId="41B3CBE3" w14:textId="0706E1CA" w:rsidR="0024566E" w:rsidRPr="00583A23" w:rsidRDefault="0024566E" w:rsidP="2D1AE767">
      <w:pPr>
        <w:pStyle w:val="ListParagraph"/>
        <w:spacing w:after="120"/>
        <w:ind w:left="0"/>
        <w:jc w:val="center"/>
        <w:rPr>
          <w:rFonts w:cs="Times New Roman"/>
          <w:b/>
          <w:bCs/>
        </w:rPr>
      </w:pPr>
      <w:r w:rsidRPr="00583A23">
        <w:rPr>
          <w:rFonts w:cs="Times New Roman"/>
          <w:b/>
          <w:bCs/>
        </w:rPr>
        <w:t xml:space="preserve">“Par </w:t>
      </w:r>
      <w:r w:rsidR="009A2D26" w:rsidRPr="00583A23">
        <w:rPr>
          <w:rFonts w:cs="Times New Roman"/>
          <w:b/>
          <w:bCs/>
        </w:rPr>
        <w:t>Rail Baltica projekta</w:t>
      </w:r>
      <w:r w:rsidR="0082130D" w:rsidRPr="00583A23">
        <w:rPr>
          <w:rFonts w:cs="Times New Roman"/>
          <w:b/>
          <w:bCs/>
        </w:rPr>
        <w:t xml:space="preserve">m </w:t>
      </w:r>
      <w:r w:rsidR="0079277F" w:rsidRPr="00583A23">
        <w:rPr>
          <w:rFonts w:cs="Times New Roman"/>
          <w:b/>
          <w:bCs/>
        </w:rPr>
        <w:t>nepieciešamo finansējumu</w:t>
      </w:r>
      <w:r w:rsidR="00D464FD" w:rsidRPr="00583A23">
        <w:rPr>
          <w:rFonts w:cs="Times New Roman"/>
          <w:b/>
          <w:bCs/>
        </w:rPr>
        <w:t xml:space="preserve"> projektēšanas līgumu grozījumu parakstīšanai</w:t>
      </w:r>
      <w:r w:rsidRPr="00583A23">
        <w:rPr>
          <w:rFonts w:cs="Times New Roman"/>
          <w:b/>
          <w:bCs/>
        </w:rPr>
        <w:t>”</w:t>
      </w:r>
    </w:p>
    <w:p w14:paraId="74C03EDE" w14:textId="51B3F690" w:rsidR="003E705F" w:rsidRPr="00583A23" w:rsidRDefault="0024566E" w:rsidP="00E23436">
      <w:pPr>
        <w:spacing w:after="0" w:line="240" w:lineRule="auto"/>
        <w:ind w:firstLine="720"/>
        <w:jc w:val="both"/>
        <w:rPr>
          <w:rFonts w:cs="Times New Roman"/>
          <w:b/>
          <w:szCs w:val="24"/>
        </w:rPr>
      </w:pPr>
      <w:r w:rsidRPr="00583A23">
        <w:rPr>
          <w:rFonts w:cs="Times New Roman"/>
          <w:i/>
          <w:iCs/>
          <w:sz w:val="24"/>
          <w:szCs w:val="24"/>
        </w:rPr>
        <w:t>Rail Baltica</w:t>
      </w:r>
      <w:r w:rsidRPr="00583A23">
        <w:rPr>
          <w:rFonts w:cs="Times New Roman"/>
          <w:sz w:val="24"/>
          <w:szCs w:val="24"/>
        </w:rPr>
        <w:t xml:space="preserve"> projekts (turpmāk – Projekts) ir Eiropas standarta platuma dzelzceļa transporta Trans-Eiropas transporta tīkla Ziemeļjūras – Baltijas koridora transporta sistēmas elements, kas aptver piecas Eiropas Savienības (turpmāk </w:t>
      </w:r>
      <w:r w:rsidR="000C5FA6" w:rsidRPr="00583A23">
        <w:rPr>
          <w:rFonts w:cs="Times New Roman"/>
          <w:sz w:val="24"/>
          <w:szCs w:val="24"/>
        </w:rPr>
        <w:t>–</w:t>
      </w:r>
      <w:r w:rsidRPr="00583A23">
        <w:rPr>
          <w:rFonts w:cs="Times New Roman"/>
          <w:sz w:val="24"/>
          <w:szCs w:val="24"/>
        </w:rPr>
        <w:t xml:space="preserve"> ES) dalībvalstis – Igauniju, Latviju, Lietuvu, Poliju un Somiju, tālākā nākotnē paredzot maršruta pagarinājumu ar savienojumu Tallina – Helsinki. Projekta mērķis ir savienot Baltijas valstis ar pārējo ES</w:t>
      </w:r>
      <w:r w:rsidR="00933192" w:rsidRPr="00583A23">
        <w:rPr>
          <w:rFonts w:cs="Times New Roman"/>
          <w:sz w:val="24"/>
          <w:szCs w:val="24"/>
        </w:rPr>
        <w:t>,</w:t>
      </w:r>
      <w:r w:rsidRPr="00583A23">
        <w:rPr>
          <w:rFonts w:cs="Times New Roman"/>
          <w:sz w:val="24"/>
          <w:szCs w:val="24"/>
        </w:rPr>
        <w:t xml:space="preserve"> izmantojot efektīvu, modernu, drošu, videi draudzīgu un tirgus prasībām atbilstošu dzelzceļa pārvadājumu sistēmu. </w:t>
      </w:r>
    </w:p>
    <w:p w14:paraId="37957116" w14:textId="1965E2F3" w:rsidR="0024566E" w:rsidRPr="00583A23" w:rsidRDefault="003F737E" w:rsidP="0004147D">
      <w:pPr>
        <w:pStyle w:val="ListParagraph"/>
        <w:ind w:left="0"/>
        <w:jc w:val="center"/>
        <w:rPr>
          <w:rFonts w:cs="Times New Roman"/>
          <w:b/>
          <w:szCs w:val="24"/>
        </w:rPr>
      </w:pPr>
      <w:r w:rsidRPr="00583A23">
        <w:rPr>
          <w:rFonts w:cs="Times New Roman"/>
          <w:b/>
          <w:szCs w:val="24"/>
        </w:rPr>
        <w:t xml:space="preserve">1. </w:t>
      </w:r>
      <w:r w:rsidR="0024566E" w:rsidRPr="00583A23">
        <w:rPr>
          <w:rFonts w:cs="Times New Roman"/>
          <w:b/>
          <w:szCs w:val="24"/>
        </w:rPr>
        <w:t>Projekta ieviesēji un vienošanās</w:t>
      </w:r>
    </w:p>
    <w:p w14:paraId="7B203440" w14:textId="13C57A8A" w:rsidR="0024566E" w:rsidRPr="00583A23" w:rsidRDefault="002F3640" w:rsidP="0004147D">
      <w:pPr>
        <w:spacing w:after="0" w:line="240" w:lineRule="auto"/>
        <w:ind w:firstLine="720"/>
        <w:jc w:val="both"/>
        <w:rPr>
          <w:rFonts w:eastAsia="Calibri" w:cs="Times New Roman"/>
          <w:sz w:val="24"/>
          <w:szCs w:val="24"/>
        </w:rPr>
      </w:pPr>
      <w:r w:rsidRPr="00583A23">
        <w:rPr>
          <w:rFonts w:cs="Times New Roman"/>
          <w:sz w:val="24"/>
          <w:szCs w:val="24"/>
        </w:rPr>
        <w:t>Eiropas Parlamenta un Padomes 2021.gada 7.jūlija Regula</w:t>
      </w:r>
      <w:r w:rsidR="00101B76" w:rsidRPr="00583A23">
        <w:rPr>
          <w:rFonts w:cs="Times New Roman"/>
          <w:sz w:val="24"/>
          <w:szCs w:val="24"/>
        </w:rPr>
        <w:t>s</w:t>
      </w:r>
      <w:r w:rsidRPr="00583A23">
        <w:rPr>
          <w:rFonts w:cs="Times New Roman"/>
          <w:sz w:val="24"/>
          <w:szCs w:val="24"/>
        </w:rPr>
        <w:t xml:space="preserve"> (ES) Nr.2021/1153, ar ko izveido Eiropas infrastruktūras savienošanas instrumentu un atceļ Regulas (ES) Nr. 1316/2013 un (ES) Nr. 283/2014 (turpmāk – EISI Regula)</w:t>
      </w:r>
      <w:r w:rsidR="002A59FF" w:rsidRPr="00583A23">
        <w:rPr>
          <w:rFonts w:cs="Times New Roman"/>
          <w:sz w:val="24"/>
          <w:szCs w:val="24"/>
        </w:rPr>
        <w:t xml:space="preserve"> </w:t>
      </w:r>
      <w:r w:rsidR="0024566E" w:rsidRPr="00583A23">
        <w:rPr>
          <w:rFonts w:eastAsia="Calibri" w:cs="Times New Roman"/>
          <w:sz w:val="24"/>
          <w:szCs w:val="24"/>
        </w:rPr>
        <w:t>izpratnē Projekta atbalsta saņēmējas ir Igaunijas Republikas Ekonomikas un sakaru ministrija, Latvijas Republikas Satiksmes ministrija (turpmāk</w:t>
      </w:r>
      <w:r w:rsidR="00AA75A9" w:rsidRPr="00583A23">
        <w:rPr>
          <w:rFonts w:eastAsia="Calibri" w:cs="Times New Roman"/>
          <w:sz w:val="24"/>
          <w:szCs w:val="24"/>
        </w:rPr>
        <w:t xml:space="preserve"> –</w:t>
      </w:r>
      <w:r w:rsidR="0024566E" w:rsidRPr="00583A23">
        <w:rPr>
          <w:rFonts w:eastAsia="Calibri" w:cs="Times New Roman"/>
          <w:sz w:val="24"/>
          <w:szCs w:val="24"/>
        </w:rPr>
        <w:t xml:space="preserve"> Ministrija), Lietuvas Republikas Transporta un sakaru ministrija un </w:t>
      </w:r>
      <w:r w:rsidR="0072064A" w:rsidRPr="00583A23">
        <w:rPr>
          <w:rFonts w:eastAsia="Calibri" w:cs="Times New Roman"/>
          <w:sz w:val="24"/>
          <w:szCs w:val="24"/>
        </w:rPr>
        <w:t>P</w:t>
      </w:r>
      <w:r w:rsidR="0024566E" w:rsidRPr="00583A23">
        <w:rPr>
          <w:rFonts w:eastAsia="Calibri" w:cs="Times New Roman"/>
          <w:sz w:val="24"/>
          <w:szCs w:val="24"/>
        </w:rPr>
        <w:t xml:space="preserve">rojekta koordinators </w:t>
      </w:r>
      <w:r w:rsidR="00210993" w:rsidRPr="00583A23">
        <w:rPr>
          <w:rFonts w:eastAsia="Calibri" w:cs="Times New Roman"/>
          <w:sz w:val="24"/>
          <w:szCs w:val="24"/>
        </w:rPr>
        <w:t>–</w:t>
      </w:r>
      <w:r w:rsidR="00BA65D3" w:rsidRPr="00583A23">
        <w:rPr>
          <w:rFonts w:eastAsia="Calibri" w:cs="Times New Roman"/>
          <w:sz w:val="24"/>
          <w:szCs w:val="24"/>
        </w:rPr>
        <w:t xml:space="preserve"> </w:t>
      </w:r>
      <w:r w:rsidR="0024566E" w:rsidRPr="00583A23">
        <w:rPr>
          <w:rFonts w:eastAsia="Calibri" w:cs="Times New Roman"/>
          <w:sz w:val="24"/>
          <w:szCs w:val="24"/>
        </w:rPr>
        <w:t xml:space="preserve">akciju sabiedrība “RB Rail AS” (turpmāk – RBR). </w:t>
      </w:r>
    </w:p>
    <w:p w14:paraId="1D818499" w14:textId="46AA659B" w:rsidR="0024566E" w:rsidRPr="00583A23" w:rsidRDefault="0024566E" w:rsidP="0004147D">
      <w:pPr>
        <w:spacing w:after="0" w:line="240" w:lineRule="auto"/>
        <w:ind w:firstLine="567"/>
        <w:jc w:val="both"/>
        <w:rPr>
          <w:rFonts w:eastAsia="Calibri" w:cs="Times New Roman"/>
          <w:sz w:val="24"/>
          <w:szCs w:val="24"/>
        </w:rPr>
      </w:pPr>
      <w:r w:rsidRPr="00583A23">
        <w:rPr>
          <w:rFonts w:eastAsia="Calibri" w:cs="Times New Roman"/>
          <w:sz w:val="24"/>
          <w:szCs w:val="24"/>
        </w:rPr>
        <w:t>Baltijas valstis ir atbalsta saņēmējas Projekta nacionālajām, tas ir, iekšzemes aktivitātēm</w:t>
      </w:r>
      <w:r w:rsidR="00933192" w:rsidRPr="00583A23">
        <w:rPr>
          <w:rFonts w:eastAsia="Calibri" w:cs="Times New Roman"/>
          <w:sz w:val="24"/>
          <w:szCs w:val="24"/>
        </w:rPr>
        <w:t>.</w:t>
      </w:r>
      <w:r w:rsidRPr="00583A23">
        <w:rPr>
          <w:rFonts w:eastAsia="Calibri" w:cs="Times New Roman"/>
          <w:sz w:val="24"/>
          <w:szCs w:val="24"/>
        </w:rPr>
        <w:t xml:space="preserve"> Projekta horizontālajām (pārrobežu) aktivitātēm atbalsta saņēmējs ir RBR</w:t>
      </w:r>
      <w:r w:rsidR="00FA5CD6" w:rsidRPr="00583A23">
        <w:rPr>
          <w:rFonts w:eastAsia="Calibri" w:cs="Times New Roman"/>
          <w:sz w:val="24"/>
          <w:szCs w:val="24"/>
        </w:rPr>
        <w:t xml:space="preserve">. </w:t>
      </w:r>
      <w:r w:rsidRPr="00583A23">
        <w:rPr>
          <w:rFonts w:eastAsia="Calibri" w:cs="Times New Roman"/>
          <w:sz w:val="24"/>
          <w:szCs w:val="24"/>
        </w:rPr>
        <w:t>Projekta horizontālās (pārrobežu) aktivitātes, kuras īsteno RBR, 85</w:t>
      </w:r>
      <w:r w:rsidR="00933192" w:rsidRPr="00583A23">
        <w:rPr>
          <w:rFonts w:eastAsia="Calibri" w:cs="Times New Roman"/>
          <w:sz w:val="24"/>
          <w:szCs w:val="24"/>
        </w:rPr>
        <w:t> </w:t>
      </w:r>
      <w:r w:rsidRPr="00583A23">
        <w:rPr>
          <w:rFonts w:eastAsia="Calibri" w:cs="Times New Roman"/>
          <w:sz w:val="24"/>
          <w:szCs w:val="24"/>
        </w:rPr>
        <w:t>% apmērā finansē Eiropas Komisija (turpmāk – EK) un solidāri, katra 5</w:t>
      </w:r>
      <w:r w:rsidR="00B75C56" w:rsidRPr="00583A23">
        <w:rPr>
          <w:rFonts w:eastAsia="Calibri" w:cs="Times New Roman"/>
          <w:sz w:val="24"/>
          <w:szCs w:val="24"/>
        </w:rPr>
        <w:t> </w:t>
      </w:r>
      <w:r w:rsidRPr="00583A23">
        <w:rPr>
          <w:rFonts w:eastAsia="Calibri" w:cs="Times New Roman"/>
          <w:sz w:val="24"/>
          <w:szCs w:val="24"/>
        </w:rPr>
        <w:t xml:space="preserve">% apmērā, līdzfinansē Igaunija, Latvija un Lietuva. </w:t>
      </w:r>
    </w:p>
    <w:p w14:paraId="28AACE51" w14:textId="32CF0A13" w:rsidR="00E16A1F" w:rsidRPr="00583A23" w:rsidRDefault="0024566E" w:rsidP="0004147D">
      <w:pPr>
        <w:spacing w:after="0" w:line="240" w:lineRule="auto"/>
        <w:ind w:firstLine="567"/>
        <w:jc w:val="both"/>
        <w:rPr>
          <w:rFonts w:cs="Times New Roman"/>
          <w:sz w:val="24"/>
          <w:szCs w:val="24"/>
        </w:rPr>
      </w:pPr>
      <w:r w:rsidRPr="00583A23">
        <w:rPr>
          <w:rFonts w:cs="Times New Roman"/>
          <w:sz w:val="24"/>
          <w:szCs w:val="24"/>
        </w:rPr>
        <w:t xml:space="preserve">Papildus </w:t>
      </w:r>
      <w:r w:rsidR="00BA65D3" w:rsidRPr="00583A23">
        <w:rPr>
          <w:rFonts w:cs="Times New Roman"/>
          <w:sz w:val="24"/>
          <w:szCs w:val="24"/>
        </w:rPr>
        <w:t xml:space="preserve">RBR </w:t>
      </w:r>
      <w:r w:rsidRPr="00583A23">
        <w:rPr>
          <w:rFonts w:cs="Times New Roman"/>
          <w:sz w:val="24"/>
          <w:szCs w:val="24"/>
        </w:rPr>
        <w:t xml:space="preserve">uz </w:t>
      </w:r>
      <w:r w:rsidR="7F93E15D" w:rsidRPr="00583A23">
        <w:rPr>
          <w:rFonts w:cs="Times New Roman"/>
          <w:sz w:val="24"/>
          <w:szCs w:val="24"/>
        </w:rPr>
        <w:t>M</w:t>
      </w:r>
      <w:r w:rsidR="000D131A" w:rsidRPr="00583A23">
        <w:rPr>
          <w:rFonts w:cs="Times New Roman"/>
          <w:sz w:val="24"/>
          <w:szCs w:val="24"/>
        </w:rPr>
        <w:t xml:space="preserve">inistrijas </w:t>
      </w:r>
      <w:r w:rsidRPr="00583A23">
        <w:rPr>
          <w:rFonts w:cs="Times New Roman"/>
          <w:sz w:val="24"/>
          <w:szCs w:val="24"/>
        </w:rPr>
        <w:t>202</w:t>
      </w:r>
      <w:r w:rsidR="002B3FD6" w:rsidRPr="00583A23">
        <w:rPr>
          <w:rFonts w:cs="Times New Roman"/>
          <w:sz w:val="24"/>
          <w:szCs w:val="24"/>
        </w:rPr>
        <w:t>3</w:t>
      </w:r>
      <w:r w:rsidRPr="00583A23">
        <w:rPr>
          <w:rFonts w:cs="Times New Roman"/>
          <w:sz w:val="24"/>
          <w:szCs w:val="24"/>
        </w:rPr>
        <w:t xml:space="preserve">.gada </w:t>
      </w:r>
      <w:r w:rsidR="0000051A" w:rsidRPr="00583A23">
        <w:rPr>
          <w:rFonts w:cs="Times New Roman"/>
          <w:sz w:val="24"/>
          <w:szCs w:val="24"/>
        </w:rPr>
        <w:t>17</w:t>
      </w:r>
      <w:r w:rsidRPr="00583A23">
        <w:rPr>
          <w:rFonts w:cs="Times New Roman"/>
          <w:sz w:val="24"/>
          <w:szCs w:val="24"/>
        </w:rPr>
        <w:t>.</w:t>
      </w:r>
      <w:r w:rsidR="0000051A" w:rsidRPr="00583A23">
        <w:rPr>
          <w:rFonts w:cs="Times New Roman"/>
          <w:sz w:val="24"/>
          <w:szCs w:val="24"/>
        </w:rPr>
        <w:t xml:space="preserve">aprīļa </w:t>
      </w:r>
      <w:r w:rsidR="00210993" w:rsidRPr="00583A23">
        <w:rPr>
          <w:rFonts w:cs="Times New Roman"/>
          <w:sz w:val="24"/>
          <w:szCs w:val="24"/>
        </w:rPr>
        <w:t>p</w:t>
      </w:r>
      <w:r w:rsidRPr="00583A23">
        <w:rPr>
          <w:rFonts w:cs="Times New Roman"/>
          <w:sz w:val="24"/>
          <w:szCs w:val="24"/>
        </w:rPr>
        <w:t>ilnvar</w:t>
      </w:r>
      <w:r w:rsidR="000D131A" w:rsidRPr="00583A23">
        <w:rPr>
          <w:rFonts w:cs="Times New Roman"/>
          <w:sz w:val="24"/>
          <w:szCs w:val="24"/>
        </w:rPr>
        <w:t>as</w:t>
      </w:r>
      <w:r w:rsidRPr="00583A23">
        <w:rPr>
          <w:rFonts w:cs="Times New Roman"/>
          <w:sz w:val="24"/>
          <w:szCs w:val="24"/>
        </w:rPr>
        <w:t xml:space="preserve"> pamata īsteno Latvijas aktivitātes, kuru Projekta ieviešanas atbalsta aktivitāšu finansējums ir paredzēts RBR budžetā</w:t>
      </w:r>
      <w:r w:rsidR="00FD7AD6" w:rsidRPr="00583A23">
        <w:rPr>
          <w:rFonts w:cs="Times New Roman"/>
          <w:sz w:val="24"/>
          <w:szCs w:val="24"/>
        </w:rPr>
        <w:t xml:space="preserve">. </w:t>
      </w:r>
      <w:r w:rsidR="00FD7AD6" w:rsidRPr="00583A23">
        <w:rPr>
          <w:rFonts w:cs="Times New Roman"/>
          <w:sz w:val="24"/>
          <w:szCs w:val="24"/>
          <w:u w:val="single"/>
        </w:rPr>
        <w:t>Minētās aktivi</w:t>
      </w:r>
      <w:r w:rsidR="00856484" w:rsidRPr="00583A23">
        <w:rPr>
          <w:rFonts w:cs="Times New Roman"/>
          <w:sz w:val="24"/>
          <w:szCs w:val="24"/>
          <w:u w:val="single"/>
        </w:rPr>
        <w:t>tātes</w:t>
      </w:r>
      <w:r w:rsidRPr="00583A23">
        <w:rPr>
          <w:rFonts w:cs="Times New Roman"/>
          <w:sz w:val="24"/>
          <w:szCs w:val="24"/>
          <w:u w:val="single"/>
        </w:rPr>
        <w:t xml:space="preserve"> </w:t>
      </w:r>
      <w:r w:rsidRPr="00583A23">
        <w:rPr>
          <w:rFonts w:eastAsia="Calibri" w:cs="Times New Roman"/>
          <w:sz w:val="24"/>
          <w:szCs w:val="24"/>
          <w:u w:val="single"/>
        </w:rPr>
        <w:t>85</w:t>
      </w:r>
      <w:r w:rsidR="00B75C56" w:rsidRPr="00583A23">
        <w:rPr>
          <w:rFonts w:eastAsia="Calibri" w:cs="Times New Roman"/>
          <w:sz w:val="24"/>
          <w:szCs w:val="24"/>
          <w:u w:val="single"/>
        </w:rPr>
        <w:t> </w:t>
      </w:r>
      <w:r w:rsidRPr="00583A23">
        <w:rPr>
          <w:rFonts w:eastAsia="Calibri" w:cs="Times New Roman"/>
          <w:sz w:val="24"/>
          <w:szCs w:val="24"/>
          <w:u w:val="single"/>
        </w:rPr>
        <w:t>% apmērā finansē EK</w:t>
      </w:r>
      <w:r w:rsidR="00EE7030" w:rsidRPr="00583A23">
        <w:rPr>
          <w:rFonts w:eastAsia="Calibri" w:cs="Times New Roman"/>
          <w:sz w:val="24"/>
          <w:szCs w:val="24"/>
          <w:u w:val="single"/>
        </w:rPr>
        <w:t>,</w:t>
      </w:r>
      <w:r w:rsidRPr="00583A23">
        <w:rPr>
          <w:rFonts w:eastAsia="Calibri" w:cs="Times New Roman"/>
          <w:sz w:val="24"/>
          <w:szCs w:val="24"/>
          <w:u w:val="single"/>
        </w:rPr>
        <w:t xml:space="preserve"> </w:t>
      </w:r>
      <w:r w:rsidRPr="00583A23">
        <w:rPr>
          <w:rFonts w:cs="Times New Roman"/>
          <w:sz w:val="24"/>
          <w:szCs w:val="24"/>
          <w:u w:val="single"/>
        </w:rPr>
        <w:t>Latvija</w:t>
      </w:r>
      <w:r w:rsidR="00EE7030" w:rsidRPr="00583A23">
        <w:rPr>
          <w:rFonts w:cs="Times New Roman"/>
          <w:sz w:val="24"/>
          <w:szCs w:val="24"/>
          <w:u w:val="single"/>
        </w:rPr>
        <w:t>i</w:t>
      </w:r>
      <w:r w:rsidRPr="00583A23">
        <w:rPr>
          <w:rFonts w:cs="Times New Roman"/>
          <w:sz w:val="24"/>
          <w:szCs w:val="24"/>
          <w:u w:val="single"/>
        </w:rPr>
        <w:t xml:space="preserve"> nodrošin</w:t>
      </w:r>
      <w:r w:rsidR="00EE7030" w:rsidRPr="00583A23">
        <w:rPr>
          <w:rFonts w:cs="Times New Roman"/>
          <w:sz w:val="24"/>
          <w:szCs w:val="24"/>
          <w:u w:val="single"/>
        </w:rPr>
        <w:t>ot</w:t>
      </w:r>
      <w:r w:rsidRPr="00583A23">
        <w:rPr>
          <w:rFonts w:cs="Times New Roman"/>
          <w:sz w:val="24"/>
          <w:szCs w:val="24"/>
          <w:u w:val="single"/>
        </w:rPr>
        <w:t xml:space="preserve"> 15</w:t>
      </w:r>
      <w:r w:rsidR="00154781" w:rsidRPr="00583A23">
        <w:rPr>
          <w:rFonts w:cs="Times New Roman"/>
          <w:sz w:val="24"/>
          <w:szCs w:val="24"/>
          <w:u w:val="single"/>
        </w:rPr>
        <w:t> </w:t>
      </w:r>
      <w:r w:rsidRPr="00583A23">
        <w:rPr>
          <w:rFonts w:cs="Times New Roman"/>
          <w:sz w:val="24"/>
          <w:szCs w:val="24"/>
          <w:u w:val="single"/>
        </w:rPr>
        <w:t>% līdzfinansējumu</w:t>
      </w:r>
      <w:r w:rsidRPr="00583A23">
        <w:rPr>
          <w:rFonts w:cs="Times New Roman"/>
          <w:sz w:val="24"/>
          <w:szCs w:val="24"/>
        </w:rPr>
        <w:t>.</w:t>
      </w:r>
    </w:p>
    <w:p w14:paraId="43F303F1" w14:textId="4BC24F7F" w:rsidR="00736773" w:rsidRPr="00583A23" w:rsidRDefault="00D75A6F" w:rsidP="0004147D">
      <w:pPr>
        <w:spacing w:after="0" w:line="240" w:lineRule="auto"/>
        <w:ind w:firstLine="567"/>
        <w:jc w:val="both"/>
        <w:rPr>
          <w:rFonts w:eastAsia="Times New Roman" w:cs="Times New Roman"/>
          <w:sz w:val="24"/>
          <w:szCs w:val="24"/>
          <w:lang w:eastAsia="lv-LV"/>
        </w:rPr>
      </w:pPr>
      <w:r w:rsidRPr="00583A23">
        <w:rPr>
          <w:rFonts w:cs="Times New Roman"/>
          <w:sz w:val="24"/>
          <w:szCs w:val="24"/>
        </w:rPr>
        <w:t>Ministrija</w:t>
      </w:r>
      <w:r w:rsidR="00F8307F" w:rsidRPr="00583A23">
        <w:rPr>
          <w:rFonts w:cs="Times New Roman"/>
          <w:sz w:val="24"/>
          <w:szCs w:val="24"/>
        </w:rPr>
        <w:t xml:space="preserve"> </w:t>
      </w:r>
      <w:r w:rsidR="009B2CB9" w:rsidRPr="00583A23">
        <w:rPr>
          <w:rFonts w:eastAsia="Times New Roman" w:cs="Times New Roman"/>
          <w:sz w:val="24"/>
          <w:szCs w:val="24"/>
          <w:lang w:eastAsia="lv-LV"/>
        </w:rPr>
        <w:t>saskaņā ar Ministru kabineta 2003.gada 29.aprīļa noteikum</w:t>
      </w:r>
      <w:r w:rsidR="79B17D1B" w:rsidRPr="00583A23">
        <w:rPr>
          <w:rFonts w:eastAsia="Times New Roman" w:cs="Times New Roman"/>
          <w:sz w:val="24"/>
          <w:szCs w:val="24"/>
          <w:lang w:eastAsia="lv-LV"/>
        </w:rPr>
        <w:t>u</w:t>
      </w:r>
      <w:r w:rsidR="009B2CB9" w:rsidRPr="00583A23">
        <w:rPr>
          <w:rFonts w:eastAsia="Times New Roman" w:cs="Times New Roman"/>
          <w:sz w:val="24"/>
          <w:szCs w:val="24"/>
          <w:lang w:eastAsia="lv-LV"/>
        </w:rPr>
        <w:t xml:space="preserve"> Nr</w:t>
      </w:r>
      <w:r w:rsidR="2A0C4CF8" w:rsidRPr="00583A23">
        <w:rPr>
          <w:rFonts w:eastAsia="Times New Roman" w:cs="Times New Roman"/>
          <w:sz w:val="24"/>
          <w:szCs w:val="24"/>
          <w:lang w:eastAsia="lv-LV"/>
        </w:rPr>
        <w:t>.</w:t>
      </w:r>
      <w:r w:rsidR="009B2CB9" w:rsidRPr="00583A23">
        <w:rPr>
          <w:rFonts w:eastAsia="Times New Roman" w:cs="Times New Roman"/>
          <w:sz w:val="24"/>
          <w:szCs w:val="24"/>
          <w:lang w:eastAsia="lv-LV"/>
        </w:rPr>
        <w:t> 242 „Satiksmes ministrijas nolikums”</w:t>
      </w:r>
      <w:r w:rsidR="1FDCF4BA" w:rsidRPr="00583A23">
        <w:rPr>
          <w:rFonts w:eastAsia="Times New Roman" w:cs="Times New Roman"/>
          <w:sz w:val="24"/>
          <w:szCs w:val="24"/>
          <w:lang w:eastAsia="lv-LV"/>
        </w:rPr>
        <w:t xml:space="preserve"> 5.25.apakšpunktu</w:t>
      </w:r>
      <w:r w:rsidR="009B2CB9" w:rsidRPr="00583A23">
        <w:rPr>
          <w:rFonts w:eastAsia="Times New Roman" w:cs="Times New Roman"/>
          <w:sz w:val="24"/>
          <w:szCs w:val="24"/>
          <w:lang w:eastAsia="lv-LV"/>
        </w:rPr>
        <w:t xml:space="preserve"> un Valsts pārvaldes iekārtas likuma </w:t>
      </w:r>
      <w:r w:rsidR="009B2CB9" w:rsidRPr="00583A23">
        <w:rPr>
          <w:rFonts w:eastAsia="Times New Roman" w:cs="Times New Roman"/>
          <w:sz w:val="24"/>
          <w:szCs w:val="24"/>
        </w:rPr>
        <w:t>40.panta otro daļu, 41., 42., un 43.pantu</w:t>
      </w:r>
      <w:r w:rsidR="00C36E8E" w:rsidRPr="00583A23">
        <w:rPr>
          <w:rFonts w:eastAsia="Times New Roman" w:cs="Times New Roman"/>
          <w:sz w:val="24"/>
          <w:szCs w:val="24"/>
        </w:rPr>
        <w:t xml:space="preserve">, ņemot vērā </w:t>
      </w:r>
      <w:r w:rsidR="008B257E" w:rsidRPr="00583A23">
        <w:rPr>
          <w:rFonts w:eastAsia="Times New Roman" w:cs="Times New Roman"/>
          <w:sz w:val="24"/>
          <w:szCs w:val="24"/>
          <w:lang w:eastAsia="lv-LV"/>
        </w:rPr>
        <w:t xml:space="preserve">Ministru kabineta 2014.gada 18.augusta rīkojumu Nr.431 “Par sabiedrības ar ierobežotu atbildību “Eiropas dzelzceļa līnijas” dibināšanu” </w:t>
      </w:r>
      <w:r w:rsidR="0083292E" w:rsidRPr="00583A23">
        <w:rPr>
          <w:rFonts w:eastAsia="Times New Roman" w:cs="Times New Roman"/>
          <w:sz w:val="24"/>
          <w:szCs w:val="24"/>
          <w:lang w:eastAsia="lv-LV"/>
        </w:rPr>
        <w:t xml:space="preserve">ir deleģējusi </w:t>
      </w:r>
      <w:r w:rsidR="001C5A09" w:rsidRPr="00583A23">
        <w:rPr>
          <w:rFonts w:eastAsia="Times New Roman" w:cs="Times New Roman"/>
          <w:sz w:val="24"/>
          <w:szCs w:val="24"/>
          <w:lang w:eastAsia="lv-LV"/>
        </w:rPr>
        <w:t>s</w:t>
      </w:r>
      <w:r w:rsidR="00736773" w:rsidRPr="00583A23">
        <w:rPr>
          <w:rFonts w:eastAsia="Times New Roman" w:cs="Times New Roman"/>
          <w:sz w:val="24"/>
          <w:szCs w:val="24"/>
          <w:lang w:eastAsia="lv-LV"/>
        </w:rPr>
        <w:t xml:space="preserve">abiedrībai ar ierobežotu atbildību “Eiropas dzelzceļa līnijas” (turpmāk- EDzL) </w:t>
      </w:r>
      <w:r w:rsidR="003271B6" w:rsidRPr="00583A23">
        <w:rPr>
          <w:rFonts w:eastAsia="Times New Roman" w:cs="Times New Roman"/>
          <w:sz w:val="24"/>
          <w:szCs w:val="24"/>
          <w:lang w:eastAsia="lv-LV"/>
        </w:rPr>
        <w:t xml:space="preserve">Rail Baltica projekta aktivitāšu īstenošanu Latvijā. </w:t>
      </w:r>
      <w:r w:rsidR="00442F37" w:rsidRPr="00583A23">
        <w:rPr>
          <w:rFonts w:eastAsia="Times New Roman" w:cs="Times New Roman"/>
          <w:sz w:val="24"/>
          <w:szCs w:val="24"/>
          <w:lang w:eastAsia="lv-LV"/>
        </w:rPr>
        <w:t xml:space="preserve"> </w:t>
      </w:r>
    </w:p>
    <w:p w14:paraId="3F1C7E1F" w14:textId="59C994B9" w:rsidR="00823C04" w:rsidRPr="00583A23" w:rsidRDefault="00823C04" w:rsidP="003C5D0D">
      <w:pPr>
        <w:spacing w:after="0" w:line="240" w:lineRule="auto"/>
        <w:ind w:firstLine="720"/>
        <w:jc w:val="both"/>
        <w:rPr>
          <w:rFonts w:eastAsia="Calibri" w:cs="Times New Roman"/>
          <w:sz w:val="24"/>
          <w:szCs w:val="24"/>
        </w:rPr>
      </w:pPr>
    </w:p>
    <w:p w14:paraId="7DC10433" w14:textId="5C7EDF04" w:rsidR="008D4953" w:rsidRPr="00583A23" w:rsidRDefault="001A2B6D" w:rsidP="00750CF7">
      <w:pPr>
        <w:spacing w:after="0" w:line="240" w:lineRule="auto"/>
        <w:jc w:val="center"/>
        <w:rPr>
          <w:rFonts w:cs="Times New Roman"/>
          <w:b/>
          <w:bCs/>
          <w:sz w:val="24"/>
          <w:szCs w:val="24"/>
        </w:rPr>
      </w:pPr>
      <w:r w:rsidRPr="00583A23">
        <w:rPr>
          <w:rFonts w:cs="Times New Roman"/>
          <w:b/>
          <w:bCs/>
          <w:sz w:val="24"/>
          <w:szCs w:val="24"/>
        </w:rPr>
        <w:t>2</w:t>
      </w:r>
      <w:r w:rsidR="008D4953" w:rsidRPr="00583A23">
        <w:rPr>
          <w:rFonts w:cs="Times New Roman"/>
          <w:b/>
          <w:bCs/>
          <w:sz w:val="24"/>
          <w:szCs w:val="24"/>
        </w:rPr>
        <w:t>.</w:t>
      </w:r>
      <w:r w:rsidR="00E02E50" w:rsidRPr="00583A23">
        <w:rPr>
          <w:rFonts w:cs="Times New Roman"/>
          <w:b/>
          <w:bCs/>
          <w:sz w:val="24"/>
          <w:szCs w:val="24"/>
        </w:rPr>
        <w:t xml:space="preserve"> </w:t>
      </w:r>
      <w:r w:rsidR="0014152B" w:rsidRPr="00583A23">
        <w:rPr>
          <w:rFonts w:cs="Times New Roman"/>
          <w:b/>
          <w:bCs/>
          <w:sz w:val="24"/>
          <w:szCs w:val="24"/>
        </w:rPr>
        <w:t>Projekta f</w:t>
      </w:r>
      <w:r w:rsidR="00943B72" w:rsidRPr="00583A23">
        <w:rPr>
          <w:rFonts w:cs="Times New Roman"/>
          <w:b/>
          <w:bCs/>
          <w:sz w:val="24"/>
          <w:szCs w:val="24"/>
        </w:rPr>
        <w:t xml:space="preserve">inansēšana </w:t>
      </w:r>
    </w:p>
    <w:p w14:paraId="03A3E611" w14:textId="09662A25" w:rsidR="00C948D7" w:rsidRPr="00583A23" w:rsidRDefault="003D0DCE" w:rsidP="002C5C8A">
      <w:pPr>
        <w:spacing w:after="0" w:line="240" w:lineRule="auto"/>
        <w:ind w:firstLine="720"/>
        <w:jc w:val="both"/>
        <w:rPr>
          <w:rFonts w:cs="Times New Roman"/>
          <w:sz w:val="24"/>
          <w:szCs w:val="24"/>
        </w:rPr>
      </w:pPr>
      <w:r w:rsidRPr="00583A23">
        <w:rPr>
          <w:rFonts w:cs="Times New Roman"/>
          <w:sz w:val="24"/>
          <w:szCs w:val="24"/>
        </w:rPr>
        <w:t>Projekts finansējumu saņem</w:t>
      </w:r>
      <w:r w:rsidR="001A3CDD" w:rsidRPr="00583A23">
        <w:rPr>
          <w:rFonts w:cs="Times New Roman"/>
          <w:sz w:val="24"/>
          <w:szCs w:val="24"/>
        </w:rPr>
        <w:t>,</w:t>
      </w:r>
      <w:r w:rsidRPr="00583A23">
        <w:rPr>
          <w:rFonts w:cs="Times New Roman"/>
          <w:sz w:val="24"/>
          <w:szCs w:val="24"/>
        </w:rPr>
        <w:t xml:space="preserve"> piedaloties EK projektu uzsaukumos. Piedaloties EK 2014., 2015., 2016., 2019., 2020.</w:t>
      </w:r>
      <w:r w:rsidR="00281B74" w:rsidRPr="00583A23">
        <w:rPr>
          <w:rFonts w:cs="Times New Roman"/>
          <w:sz w:val="24"/>
          <w:szCs w:val="24"/>
        </w:rPr>
        <w:t xml:space="preserve"> un </w:t>
      </w:r>
      <w:r w:rsidRPr="00583A23">
        <w:rPr>
          <w:rFonts w:cs="Times New Roman"/>
          <w:sz w:val="24"/>
          <w:szCs w:val="24"/>
        </w:rPr>
        <w:t>2021.gadā izsludinātajos projektu iesniegumu konkursos, Baltijas valstis un Baltijas valstu kopuzņēmums RBR saņēma E</w:t>
      </w:r>
      <w:r w:rsidR="00F0413C" w:rsidRPr="00583A23">
        <w:rPr>
          <w:rFonts w:cs="Times New Roman"/>
          <w:sz w:val="24"/>
          <w:szCs w:val="24"/>
        </w:rPr>
        <w:t xml:space="preserve">iropas </w:t>
      </w:r>
      <w:r w:rsidRPr="00583A23">
        <w:rPr>
          <w:rFonts w:cs="Times New Roman"/>
          <w:sz w:val="24"/>
          <w:szCs w:val="24"/>
        </w:rPr>
        <w:t>I</w:t>
      </w:r>
      <w:r w:rsidR="00C45F51" w:rsidRPr="00583A23">
        <w:rPr>
          <w:rFonts w:cs="Times New Roman"/>
          <w:sz w:val="24"/>
          <w:szCs w:val="24"/>
        </w:rPr>
        <w:t>nfrastruktūras savienošanas instrumenta (turpmāk – EI</w:t>
      </w:r>
      <w:r w:rsidRPr="00583A23">
        <w:rPr>
          <w:rFonts w:cs="Times New Roman"/>
          <w:sz w:val="24"/>
          <w:szCs w:val="24"/>
        </w:rPr>
        <w:t>SI</w:t>
      </w:r>
      <w:r w:rsidR="00C45F51" w:rsidRPr="00583A23">
        <w:rPr>
          <w:rFonts w:cs="Times New Roman"/>
          <w:sz w:val="24"/>
          <w:szCs w:val="24"/>
        </w:rPr>
        <w:t>)</w:t>
      </w:r>
      <w:r w:rsidRPr="00583A23">
        <w:rPr>
          <w:rFonts w:cs="Times New Roman"/>
          <w:sz w:val="24"/>
          <w:szCs w:val="24"/>
        </w:rPr>
        <w:t xml:space="preserve"> finansējumu 1 476 397 152 </w:t>
      </w:r>
      <w:r w:rsidRPr="00583A23">
        <w:rPr>
          <w:rFonts w:cs="Times New Roman"/>
          <w:i/>
          <w:iCs/>
          <w:sz w:val="24"/>
          <w:szCs w:val="24"/>
        </w:rPr>
        <w:t>euro</w:t>
      </w:r>
      <w:r w:rsidRPr="00583A23">
        <w:rPr>
          <w:rFonts w:cs="Times New Roman"/>
          <w:sz w:val="24"/>
          <w:szCs w:val="24"/>
        </w:rPr>
        <w:t xml:space="preserve"> apmērā, tajā skaitā ārvalstu finanšu palīdzības daļu 1 235 599 906 </w:t>
      </w:r>
      <w:r w:rsidRPr="00583A23">
        <w:rPr>
          <w:rFonts w:cs="Times New Roman"/>
          <w:i/>
          <w:iCs/>
          <w:sz w:val="24"/>
          <w:szCs w:val="24"/>
        </w:rPr>
        <w:t>euro</w:t>
      </w:r>
      <w:r w:rsidRPr="00583A23">
        <w:rPr>
          <w:rFonts w:cs="Times New Roman"/>
          <w:sz w:val="24"/>
          <w:szCs w:val="24"/>
        </w:rPr>
        <w:t>. Latvijas aktivitāšu īstenošanai</w:t>
      </w:r>
      <w:r w:rsidRPr="00583A23">
        <w:rPr>
          <w:rFonts w:cs="Times New Roman"/>
          <w:i/>
          <w:iCs/>
          <w:sz w:val="24"/>
          <w:szCs w:val="24"/>
        </w:rPr>
        <w:t xml:space="preserve"> </w:t>
      </w:r>
      <w:r w:rsidRPr="00583A23">
        <w:rPr>
          <w:rFonts w:cs="Times New Roman"/>
          <w:sz w:val="24"/>
          <w:szCs w:val="24"/>
        </w:rPr>
        <w:t>EISI piešķīrums ir</w:t>
      </w:r>
      <w:r w:rsidRPr="00583A23">
        <w:rPr>
          <w:rFonts w:cs="Times New Roman"/>
          <w:i/>
          <w:iCs/>
          <w:sz w:val="24"/>
          <w:szCs w:val="24"/>
        </w:rPr>
        <w:t xml:space="preserve"> </w:t>
      </w:r>
      <w:r w:rsidRPr="00583A23">
        <w:rPr>
          <w:rFonts w:cs="Times New Roman"/>
          <w:sz w:val="24"/>
          <w:szCs w:val="24"/>
        </w:rPr>
        <w:t xml:space="preserve">528 391 762 </w:t>
      </w:r>
      <w:r w:rsidRPr="00583A23">
        <w:rPr>
          <w:rFonts w:cs="Times New Roman"/>
          <w:i/>
          <w:iCs/>
          <w:sz w:val="24"/>
          <w:szCs w:val="24"/>
        </w:rPr>
        <w:t>euro</w:t>
      </w:r>
      <w:r w:rsidRPr="00583A23">
        <w:rPr>
          <w:rFonts w:cs="Times New Roman"/>
          <w:sz w:val="24"/>
          <w:szCs w:val="24"/>
        </w:rPr>
        <w:t xml:space="preserve">, tajā skaitā ārvalstu finanšu palīdzības daļa – 441 416 153 </w:t>
      </w:r>
      <w:r w:rsidRPr="00583A23">
        <w:rPr>
          <w:rFonts w:cs="Times New Roman"/>
          <w:i/>
          <w:iCs/>
          <w:sz w:val="24"/>
          <w:szCs w:val="24"/>
        </w:rPr>
        <w:t>euro</w:t>
      </w:r>
      <w:r w:rsidRPr="00583A23">
        <w:rPr>
          <w:rFonts w:cs="Times New Roman"/>
          <w:sz w:val="24"/>
          <w:szCs w:val="24"/>
        </w:rPr>
        <w:t xml:space="preserve">. </w:t>
      </w:r>
    </w:p>
    <w:p w14:paraId="401C03E8" w14:textId="77777777" w:rsidR="008D615D" w:rsidRPr="00583A23" w:rsidRDefault="003D0DCE" w:rsidP="000A7399">
      <w:pPr>
        <w:pStyle w:val="ListParagraph"/>
        <w:ind w:left="0" w:firstLine="567"/>
        <w:rPr>
          <w:rFonts w:cs="Times New Roman"/>
          <w:szCs w:val="24"/>
        </w:rPr>
      </w:pPr>
      <w:r w:rsidRPr="00583A23">
        <w:rPr>
          <w:rFonts w:cs="Times New Roman"/>
          <w:szCs w:val="24"/>
        </w:rPr>
        <w:t xml:space="preserve">Papildus, piedaloties EK 2021.gada militārās mobilitātes projektu uzsaukumā, Latvija saņēma 9 845 135 </w:t>
      </w:r>
      <w:r w:rsidRPr="00583A23">
        <w:rPr>
          <w:rFonts w:cs="Times New Roman"/>
          <w:i/>
          <w:iCs/>
          <w:szCs w:val="24"/>
        </w:rPr>
        <w:t>euro</w:t>
      </w:r>
      <w:r w:rsidRPr="00583A23">
        <w:rPr>
          <w:rFonts w:cs="Times New Roman"/>
          <w:szCs w:val="24"/>
        </w:rPr>
        <w:t xml:space="preserve"> finansējumu, tajā skaitā ārvalstu finanšu palīdzības daļu 4 922 568</w:t>
      </w:r>
      <w:r w:rsidRPr="00583A23">
        <w:rPr>
          <w:rFonts w:cs="Times New Roman"/>
          <w:i/>
          <w:iCs/>
          <w:szCs w:val="24"/>
        </w:rPr>
        <w:t xml:space="preserve"> euro</w:t>
      </w:r>
      <w:r w:rsidRPr="00583A23">
        <w:rPr>
          <w:rFonts w:cs="Times New Roman"/>
          <w:szCs w:val="24"/>
        </w:rPr>
        <w:t xml:space="preserve">. </w:t>
      </w:r>
    </w:p>
    <w:p w14:paraId="562A6507" w14:textId="2BDAC46C" w:rsidR="000A7399" w:rsidRPr="00583A23" w:rsidRDefault="000A7399" w:rsidP="000A7399">
      <w:pPr>
        <w:pStyle w:val="ListParagraph"/>
        <w:ind w:left="0" w:firstLine="567"/>
      </w:pPr>
      <w:r w:rsidRPr="00583A23">
        <w:t xml:space="preserve">2022.gada iesniegumu konkursā Latvija pieteicās 553 222 750 </w:t>
      </w:r>
      <w:r w:rsidRPr="00583A23">
        <w:rPr>
          <w:i/>
          <w:iCs/>
        </w:rPr>
        <w:t xml:space="preserve">euro </w:t>
      </w:r>
      <w:r w:rsidRPr="00583A23">
        <w:t>finansējumam, ta</w:t>
      </w:r>
      <w:r w:rsidR="31EFCBE9" w:rsidRPr="00583A23">
        <w:t xml:space="preserve">jā </w:t>
      </w:r>
      <w:r w:rsidRPr="00583A23">
        <w:t xml:space="preserve"> skaitā EISI finansējumam 470 239 338 </w:t>
      </w:r>
      <w:r w:rsidRPr="00583A23">
        <w:rPr>
          <w:i/>
          <w:iCs/>
        </w:rPr>
        <w:t>euro</w:t>
      </w:r>
      <w:r w:rsidRPr="00583A23">
        <w:t xml:space="preserve"> apmērā</w:t>
      </w:r>
      <w:r w:rsidR="00555633">
        <w:t>,</w:t>
      </w:r>
      <w:r w:rsidRPr="00583A23">
        <w:t xml:space="preserve"> nodrošinot 82 983 412</w:t>
      </w:r>
      <w:r w:rsidRPr="00583A23">
        <w:rPr>
          <w:i/>
          <w:iCs/>
        </w:rPr>
        <w:t xml:space="preserve"> euro</w:t>
      </w:r>
      <w:r w:rsidRPr="00583A23">
        <w:t xml:space="preserve"> budžeta </w:t>
      </w:r>
      <w:r w:rsidRPr="00583A23">
        <w:lastRenderedPageBreak/>
        <w:t xml:space="preserve">līdzfinansējumu. Konkursa rezultātā Latvija indikatīvi saņem 377 626 051 </w:t>
      </w:r>
      <w:r w:rsidRPr="00583A23">
        <w:rPr>
          <w:i/>
          <w:iCs/>
        </w:rPr>
        <w:t xml:space="preserve">euro </w:t>
      </w:r>
      <w:r w:rsidRPr="00583A23">
        <w:t>finansējumu, ta</w:t>
      </w:r>
      <w:r w:rsidR="041631F1" w:rsidRPr="00583A23">
        <w:t xml:space="preserve">jā </w:t>
      </w:r>
      <w:r w:rsidRPr="00583A23">
        <w:t xml:space="preserve"> skaitā</w:t>
      </w:r>
      <w:r w:rsidR="00555633">
        <w:t>,</w:t>
      </w:r>
      <w:r w:rsidRPr="00583A23">
        <w:t xml:space="preserve"> ārvalstu finanšu palīdzību 298 022 019  </w:t>
      </w:r>
      <w:r w:rsidRPr="00583A23">
        <w:rPr>
          <w:i/>
          <w:iCs/>
        </w:rPr>
        <w:t xml:space="preserve">euro. </w:t>
      </w:r>
      <w:r w:rsidRPr="00583A23">
        <w:t>Finansēšanas līguma projekts tiek s</w:t>
      </w:r>
      <w:r w:rsidR="00555633">
        <w:t>as</w:t>
      </w:r>
      <w:r w:rsidRPr="00583A23">
        <w:t>kaņots ar Eiropas Klimata, infrastruktūras un vides aģentūru (</w:t>
      </w:r>
      <w:r w:rsidR="007B4455" w:rsidRPr="00583A23">
        <w:rPr>
          <w:i/>
          <w:iCs/>
        </w:rPr>
        <w:t>angl</w:t>
      </w:r>
      <w:r w:rsidR="007B4455" w:rsidRPr="00583A23">
        <w:t xml:space="preserve">. </w:t>
      </w:r>
      <w:r w:rsidRPr="00583A23">
        <w:t>European Climate Infrastructure and Environment Executive Agency, turpmāk - CINEA)</w:t>
      </w:r>
      <w:r w:rsidR="00555633">
        <w:t xml:space="preserve"> un tā </w:t>
      </w:r>
      <w:r w:rsidRPr="00583A23">
        <w:t>parakstīšana plānota 2023.gada oktobrī.</w:t>
      </w:r>
    </w:p>
    <w:p w14:paraId="337295CF" w14:textId="7CE96530" w:rsidR="000A7399" w:rsidRPr="00583A23" w:rsidRDefault="000A7399" w:rsidP="000A7399">
      <w:pPr>
        <w:pStyle w:val="ListParagraph"/>
        <w:ind w:left="0" w:firstLine="567"/>
      </w:pPr>
      <w:r w:rsidRPr="00583A23">
        <w:t xml:space="preserve">Tādejādi, </w:t>
      </w:r>
      <w:r w:rsidRPr="00583A23">
        <w:rPr>
          <w:b/>
          <w:bCs/>
        </w:rPr>
        <w:t>laika posmā no 2014.gada līdz 2023.gada beigām Latvija būs saņēmusi 915</w:t>
      </w:r>
      <w:r w:rsidRPr="00583A23">
        <w:t xml:space="preserve"> </w:t>
      </w:r>
      <w:r w:rsidRPr="00583A23">
        <w:rPr>
          <w:b/>
          <w:bCs/>
        </w:rPr>
        <w:t xml:space="preserve">862 947 </w:t>
      </w:r>
      <w:r w:rsidRPr="00583A23">
        <w:rPr>
          <w:b/>
          <w:bCs/>
          <w:i/>
          <w:iCs/>
        </w:rPr>
        <w:t xml:space="preserve">euro </w:t>
      </w:r>
      <w:r w:rsidRPr="00583A23">
        <w:rPr>
          <w:b/>
          <w:bCs/>
        </w:rPr>
        <w:t>finansējumu</w:t>
      </w:r>
      <w:r w:rsidRPr="00583A23">
        <w:t>, ta</w:t>
      </w:r>
      <w:r w:rsidR="30CC8007" w:rsidRPr="00583A23">
        <w:t>jā</w:t>
      </w:r>
      <w:r w:rsidRPr="00583A23">
        <w:t xml:space="preserve"> skaitā ārvalstu finanšu palīdzības daļu 744 360 739</w:t>
      </w:r>
      <w:r w:rsidRPr="00583A23">
        <w:rPr>
          <w:i/>
          <w:iCs/>
        </w:rPr>
        <w:t xml:space="preserve"> euro</w:t>
      </w:r>
      <w:r w:rsidRPr="00583A23">
        <w:t>. Finansējums ir strukturēts astoņos parakstītos finansējuma līgumos un vienā vēl neparakstītā finansēšanas līgumā ar CINEA</w:t>
      </w:r>
      <w:r w:rsidR="004A3728" w:rsidRPr="00583A23">
        <w:t xml:space="preserve"> (turpmāk – CEF līgumi)</w:t>
      </w:r>
      <w:r w:rsidRPr="00583A23">
        <w:t xml:space="preserve">. </w:t>
      </w:r>
    </w:p>
    <w:p w14:paraId="2260F6B0" w14:textId="77777777" w:rsidR="00125BC2" w:rsidRPr="00583A23" w:rsidRDefault="00125BC2" w:rsidP="00035989">
      <w:pPr>
        <w:spacing w:after="0" w:line="240" w:lineRule="auto"/>
        <w:ind w:firstLine="720"/>
        <w:jc w:val="both"/>
        <w:rPr>
          <w:rFonts w:cs="Times New Roman"/>
          <w:sz w:val="24"/>
          <w:szCs w:val="24"/>
          <w:u w:val="single"/>
        </w:rPr>
      </w:pPr>
    </w:p>
    <w:p w14:paraId="2E5C4D68" w14:textId="0CA3F003" w:rsidR="00C948D7" w:rsidRPr="00583A23" w:rsidRDefault="003D0DCE" w:rsidP="00035989">
      <w:pPr>
        <w:spacing w:after="0" w:line="240" w:lineRule="auto"/>
        <w:ind w:firstLine="720"/>
        <w:jc w:val="both"/>
        <w:rPr>
          <w:sz w:val="24"/>
          <w:szCs w:val="24"/>
        </w:rPr>
      </w:pPr>
      <w:r w:rsidRPr="00583A23">
        <w:rPr>
          <w:rFonts w:cs="Times New Roman"/>
          <w:sz w:val="24"/>
          <w:szCs w:val="24"/>
          <w:u w:val="single"/>
        </w:rPr>
        <w:t>EISI finansējums tiek saņemts kārtās, piedaloties projektu pieteikumu uzsaukumos, kas būvniecību pielāgo pieejamajam finansējumam, izslēdzot plānveidīgas būvniecības iespējas.</w:t>
      </w:r>
      <w:r w:rsidR="00792273" w:rsidRPr="00583A23">
        <w:rPr>
          <w:rFonts w:cs="Times New Roman"/>
          <w:sz w:val="24"/>
          <w:szCs w:val="24"/>
          <w:u w:val="single"/>
        </w:rPr>
        <w:t xml:space="preserve"> </w:t>
      </w:r>
      <w:r w:rsidR="56AD575C" w:rsidRPr="00583A23">
        <w:rPr>
          <w:rFonts w:cs="Times New Roman"/>
          <w:sz w:val="24"/>
          <w:szCs w:val="24"/>
          <w:u w:val="single"/>
        </w:rPr>
        <w:t>Ņemot vērā, ka ka</w:t>
      </w:r>
      <w:r w:rsidR="390891A5" w:rsidRPr="00583A23">
        <w:rPr>
          <w:rFonts w:cs="Times New Roman"/>
          <w:sz w:val="24"/>
          <w:szCs w:val="24"/>
          <w:u w:val="single"/>
        </w:rPr>
        <w:t>t</w:t>
      </w:r>
      <w:r w:rsidR="56AD575C" w:rsidRPr="00583A23">
        <w:rPr>
          <w:rFonts w:cs="Times New Roman"/>
          <w:sz w:val="24"/>
          <w:szCs w:val="24"/>
          <w:u w:val="single"/>
        </w:rPr>
        <w:t>ra dīkstāve un finanšu plūsmas pārrāvums</w:t>
      </w:r>
      <w:r w:rsidR="56358CAC" w:rsidRPr="00583A23">
        <w:rPr>
          <w:rFonts w:cs="Times New Roman"/>
          <w:sz w:val="24"/>
          <w:szCs w:val="24"/>
          <w:u w:val="single"/>
        </w:rPr>
        <w:t xml:space="preserve"> palielina projekta izmaksas, Satiksmes ministrija plāno</w:t>
      </w:r>
      <w:r w:rsidR="4EE45154" w:rsidRPr="00583A23">
        <w:rPr>
          <w:rFonts w:cs="Times New Roman"/>
          <w:sz w:val="24"/>
          <w:szCs w:val="24"/>
          <w:u w:val="single"/>
        </w:rPr>
        <w:t>, sadarbībā ar Finanšu ministriju, izstrādāt un</w:t>
      </w:r>
      <w:r w:rsidR="56358CAC" w:rsidRPr="00583A23">
        <w:rPr>
          <w:rFonts w:cs="Times New Roman"/>
          <w:sz w:val="24"/>
          <w:szCs w:val="24"/>
          <w:u w:val="single"/>
        </w:rPr>
        <w:t xml:space="preserve"> iesniegt Ministru kabinetā priekšlikumus</w:t>
      </w:r>
      <w:r w:rsidR="03F6717D" w:rsidRPr="00583A23">
        <w:rPr>
          <w:rFonts w:cs="Times New Roman"/>
          <w:sz w:val="24"/>
          <w:szCs w:val="24"/>
          <w:u w:val="single"/>
        </w:rPr>
        <w:t xml:space="preserve"> efektīvākas finanšu plūsmas nodrošināšanai un finansējuma pieejamības pārrāvumu mazināšanai.</w:t>
      </w:r>
      <w:r w:rsidR="56AD575C" w:rsidRPr="00583A23">
        <w:rPr>
          <w:rFonts w:cs="Times New Roman"/>
          <w:sz w:val="24"/>
          <w:szCs w:val="24"/>
          <w:u w:val="single"/>
        </w:rPr>
        <w:t xml:space="preserve"> </w:t>
      </w:r>
      <w:r w:rsidR="00F249E7" w:rsidRPr="00583A23">
        <w:rPr>
          <w:sz w:val="24"/>
          <w:szCs w:val="24"/>
        </w:rPr>
        <w:t xml:space="preserve">Turklāt </w:t>
      </w:r>
      <w:r w:rsidR="008C398D" w:rsidRPr="00583A23">
        <w:rPr>
          <w:sz w:val="24"/>
          <w:szCs w:val="24"/>
        </w:rPr>
        <w:t>Projektam nepieciešamo finansējumu var sadalīt divās lielās grupās</w:t>
      </w:r>
      <w:r w:rsidR="00C948D7" w:rsidRPr="00583A23">
        <w:rPr>
          <w:sz w:val="24"/>
          <w:szCs w:val="24"/>
        </w:rPr>
        <w:t>:</w:t>
      </w:r>
    </w:p>
    <w:p w14:paraId="36D00EAE" w14:textId="7454761D" w:rsidR="00C948D7" w:rsidRPr="00583A23" w:rsidRDefault="007D6FA1" w:rsidP="00035989">
      <w:pPr>
        <w:pStyle w:val="ListParagraph"/>
        <w:numPr>
          <w:ilvl w:val="0"/>
          <w:numId w:val="55"/>
        </w:numPr>
        <w:rPr>
          <w:szCs w:val="24"/>
        </w:rPr>
      </w:pPr>
      <w:r w:rsidRPr="00583A23">
        <w:rPr>
          <w:b/>
          <w:bCs/>
          <w:szCs w:val="24"/>
        </w:rPr>
        <w:t xml:space="preserve">tiešās </w:t>
      </w:r>
      <w:r w:rsidR="008C398D" w:rsidRPr="00583A23">
        <w:rPr>
          <w:b/>
          <w:bCs/>
          <w:szCs w:val="24"/>
        </w:rPr>
        <w:t>attiecināmās izmaksas</w:t>
      </w:r>
      <w:r w:rsidR="008C398D" w:rsidRPr="00583A23">
        <w:rPr>
          <w:szCs w:val="24"/>
        </w:rPr>
        <w:t xml:space="preserve"> jeb izmaksas, kuras EK finansē </w:t>
      </w:r>
      <w:r w:rsidR="005C49FF" w:rsidRPr="00583A23">
        <w:rPr>
          <w:szCs w:val="24"/>
        </w:rPr>
        <w:t xml:space="preserve">parakstīto finansēšanas līgumu ietvarā </w:t>
      </w:r>
      <w:r w:rsidR="008C398D" w:rsidRPr="00583A23">
        <w:rPr>
          <w:szCs w:val="24"/>
        </w:rPr>
        <w:t xml:space="preserve">ar atbalsta intensitāti līdz 85 % un </w:t>
      </w:r>
    </w:p>
    <w:p w14:paraId="7FD4E09C" w14:textId="2FF40F7E" w:rsidR="00C948D7" w:rsidRPr="00583A23" w:rsidRDefault="00564B4A" w:rsidP="00035989">
      <w:pPr>
        <w:pStyle w:val="ListParagraph"/>
        <w:numPr>
          <w:ilvl w:val="0"/>
          <w:numId w:val="55"/>
        </w:numPr>
      </w:pPr>
      <w:r w:rsidRPr="00583A23">
        <w:rPr>
          <w:b/>
          <w:bCs/>
        </w:rPr>
        <w:t>netiešās attiecināmās</w:t>
      </w:r>
      <w:r w:rsidR="00140FAF" w:rsidRPr="00583A23">
        <w:t xml:space="preserve">, </w:t>
      </w:r>
      <w:r w:rsidR="6A2E1AB6" w:rsidRPr="00583A23">
        <w:t>proti,</w:t>
      </w:r>
      <w:r w:rsidR="0056004B" w:rsidRPr="00583A23">
        <w:t xml:space="preserve"> ar Projektu saistītās izmaksas, </w:t>
      </w:r>
      <w:r w:rsidR="003F7BF6" w:rsidRPr="00583A23">
        <w:rPr>
          <w:u w:val="single"/>
        </w:rPr>
        <w:t xml:space="preserve">kuras EK finansēšanas līgumu ietvarā </w:t>
      </w:r>
      <w:r w:rsidR="00FA63DB" w:rsidRPr="00583A23">
        <w:rPr>
          <w:u w:val="single"/>
        </w:rPr>
        <w:t xml:space="preserve">netiek </w:t>
      </w:r>
      <w:r w:rsidR="00612FDC" w:rsidRPr="00583A23">
        <w:rPr>
          <w:u w:val="single"/>
        </w:rPr>
        <w:t xml:space="preserve">finansētas. </w:t>
      </w:r>
      <w:r w:rsidR="008C398D" w:rsidRPr="00583A23">
        <w:t>Tas, kuras</w:t>
      </w:r>
      <w:r w:rsidR="00C948D7" w:rsidRPr="00583A23">
        <w:t xml:space="preserve"> tieši</w:t>
      </w:r>
      <w:r w:rsidR="008C398D" w:rsidRPr="00583A23">
        <w:t xml:space="preserve"> izmaksas EK finansē</w:t>
      </w:r>
      <w:r w:rsidR="00C948D7" w:rsidRPr="00583A23">
        <w:t xml:space="preserve">, </w:t>
      </w:r>
      <w:r w:rsidR="008C398D" w:rsidRPr="00583A23">
        <w:t xml:space="preserve"> </w:t>
      </w:r>
      <w:r w:rsidR="004D64D7" w:rsidRPr="00583A23">
        <w:t>katrā projekta uzsaukumā</w:t>
      </w:r>
      <w:r w:rsidR="00C948D7" w:rsidRPr="00583A23">
        <w:t xml:space="preserve"> atšķiras</w:t>
      </w:r>
      <w:r w:rsidR="008C398D" w:rsidRPr="00583A23">
        <w:t>. Tā</w:t>
      </w:r>
      <w:r w:rsidR="004D64D7" w:rsidRPr="00583A23">
        <w:t>,</w:t>
      </w:r>
      <w:r w:rsidR="008C398D" w:rsidRPr="00583A23">
        <w:t xml:space="preserve"> piemēram</w:t>
      </w:r>
      <w:r w:rsidR="004D64D7" w:rsidRPr="00583A23">
        <w:t>,</w:t>
      </w:r>
      <w:r w:rsidR="008C398D" w:rsidRPr="00583A23">
        <w:t xml:space="preserve"> 2014.gada projekta uzsaukumā tika finansēts pat pievienotās vērtības nodoklis, </w:t>
      </w:r>
      <w:r w:rsidR="004D64D7" w:rsidRPr="00583A23">
        <w:t xml:space="preserve">bet </w:t>
      </w:r>
      <w:r w:rsidR="008C398D" w:rsidRPr="00583A23">
        <w:t xml:space="preserve">2015.gada uzsaukumā tika finansēta ritošā sastāva apkopes depo projektēšana un būvniecība. </w:t>
      </w:r>
    </w:p>
    <w:p w14:paraId="1B482525" w14:textId="77777777" w:rsidR="005D2671" w:rsidRPr="00583A23" w:rsidRDefault="005D2671" w:rsidP="00035989">
      <w:pPr>
        <w:spacing w:after="0" w:line="240" w:lineRule="auto"/>
        <w:ind w:firstLine="720"/>
        <w:jc w:val="both"/>
        <w:rPr>
          <w:sz w:val="24"/>
          <w:szCs w:val="24"/>
        </w:rPr>
      </w:pPr>
    </w:p>
    <w:p w14:paraId="26D74E14" w14:textId="410333EF" w:rsidR="00C948D7" w:rsidRPr="00583A23" w:rsidRDefault="008C398D" w:rsidP="00035989">
      <w:pPr>
        <w:spacing w:after="0" w:line="240" w:lineRule="auto"/>
        <w:ind w:firstLine="720"/>
        <w:jc w:val="both"/>
        <w:rPr>
          <w:sz w:val="24"/>
          <w:szCs w:val="24"/>
        </w:rPr>
      </w:pPr>
      <w:r w:rsidRPr="00583A23">
        <w:rPr>
          <w:sz w:val="24"/>
          <w:szCs w:val="24"/>
        </w:rPr>
        <w:t xml:space="preserve">Pēdējo </w:t>
      </w:r>
      <w:r w:rsidR="00F72D74" w:rsidRPr="00583A23">
        <w:rPr>
          <w:sz w:val="24"/>
          <w:szCs w:val="24"/>
        </w:rPr>
        <w:t>3 (</w:t>
      </w:r>
      <w:r w:rsidRPr="00583A23">
        <w:rPr>
          <w:sz w:val="24"/>
          <w:szCs w:val="24"/>
        </w:rPr>
        <w:t>trīs</w:t>
      </w:r>
      <w:r w:rsidR="00F72D74" w:rsidRPr="00583A23">
        <w:rPr>
          <w:sz w:val="24"/>
          <w:szCs w:val="24"/>
        </w:rPr>
        <w:t>)</w:t>
      </w:r>
      <w:r w:rsidRPr="00583A23">
        <w:rPr>
          <w:sz w:val="24"/>
          <w:szCs w:val="24"/>
        </w:rPr>
        <w:t xml:space="preserve"> gadu uzsaukumos tiek finansēta tikai pamata dzelzceļa infrastruktūra, tas </w:t>
      </w:r>
      <w:r w:rsidR="00F269F0" w:rsidRPr="00583A23">
        <w:rPr>
          <w:sz w:val="24"/>
          <w:szCs w:val="24"/>
        </w:rPr>
        <w:t xml:space="preserve">ir </w:t>
      </w:r>
      <w:r w:rsidRPr="00583A23">
        <w:rPr>
          <w:sz w:val="24"/>
          <w:szCs w:val="24"/>
        </w:rPr>
        <w:t xml:space="preserve">sliežu ceļi, sliežu ceļu šķērsojumi, pieejas ceļi, signalizācijas un vadības iekārtas, elektrifikācija, dzelzceļa infrastruktūras izbūvei nepieciešamo zemju atsavināšana, dzīvnieku pārejas un aizsargbarjeras. Netiek finansēta pasažieru staciju (ēku), tostarp reģionālo staciju būvniecība, infrastruktūras apkopes punktu un ritošā sastāva apkalpes punktu būvniecība, kustības vadības centru projektēšana un būvniecība, kaut gan visi minētie objekti ir neatņemama dzelzceļa pārvadājumu sastāvdaļa. </w:t>
      </w:r>
      <w:r w:rsidR="00C948D7" w:rsidRPr="00583A23">
        <w:rPr>
          <w:sz w:val="24"/>
          <w:szCs w:val="24"/>
        </w:rPr>
        <w:t>Tāpat p</w:t>
      </w:r>
      <w:r w:rsidRPr="00583A23">
        <w:rPr>
          <w:sz w:val="24"/>
          <w:szCs w:val="24"/>
        </w:rPr>
        <w:t>apildus netiek finansētas</w:t>
      </w:r>
      <w:r w:rsidR="00C948D7" w:rsidRPr="00583A23">
        <w:rPr>
          <w:sz w:val="24"/>
          <w:szCs w:val="24"/>
        </w:rPr>
        <w:t xml:space="preserve"> citas</w:t>
      </w:r>
      <w:r w:rsidRPr="00583A23">
        <w:rPr>
          <w:sz w:val="24"/>
          <w:szCs w:val="24"/>
        </w:rPr>
        <w:t xml:space="preserve"> </w:t>
      </w:r>
      <w:r w:rsidR="00C948D7" w:rsidRPr="00583A23">
        <w:rPr>
          <w:sz w:val="24"/>
          <w:szCs w:val="24"/>
        </w:rPr>
        <w:t xml:space="preserve">ar </w:t>
      </w:r>
      <w:r w:rsidRPr="00583A23">
        <w:rPr>
          <w:sz w:val="24"/>
          <w:szCs w:val="24"/>
        </w:rPr>
        <w:t>projekt</w:t>
      </w:r>
      <w:r w:rsidR="00C948D7" w:rsidRPr="00583A23">
        <w:rPr>
          <w:sz w:val="24"/>
          <w:szCs w:val="24"/>
        </w:rPr>
        <w:t xml:space="preserve">u </w:t>
      </w:r>
      <w:r w:rsidRPr="00583A23">
        <w:rPr>
          <w:sz w:val="24"/>
          <w:szCs w:val="24"/>
        </w:rPr>
        <w:t xml:space="preserve"> saistītās izmaksas, </w:t>
      </w:r>
      <w:r w:rsidR="5E2016DD" w:rsidRPr="00583A23">
        <w:rPr>
          <w:sz w:val="24"/>
          <w:szCs w:val="24"/>
        </w:rPr>
        <w:t>proti,</w:t>
      </w:r>
      <w:r w:rsidRPr="00583A23">
        <w:rPr>
          <w:sz w:val="24"/>
          <w:szCs w:val="24"/>
        </w:rPr>
        <w:t xml:space="preserve"> izmaksas, kas saistītas ar dzelzceļa infrastruktūras integrāciju apkārtējā vidē (lifti, eskalatori), dzelzceļa infrastruktūras pārvaldības izveide</w:t>
      </w:r>
      <w:r w:rsidR="00F53F28" w:rsidRPr="00583A23">
        <w:rPr>
          <w:sz w:val="24"/>
          <w:szCs w:val="24"/>
        </w:rPr>
        <w:t xml:space="preserve"> un</w:t>
      </w:r>
      <w:r w:rsidRPr="00583A23">
        <w:rPr>
          <w:sz w:val="24"/>
          <w:szCs w:val="24"/>
        </w:rPr>
        <w:t xml:space="preserve"> atsavināto nekustamo īpašumu apsaimniekošana. </w:t>
      </w:r>
      <w:r w:rsidR="00C66631" w:rsidRPr="00583A23">
        <w:rPr>
          <w:sz w:val="24"/>
          <w:szCs w:val="24"/>
        </w:rPr>
        <w:t>N</w:t>
      </w:r>
      <w:r w:rsidR="00837682" w:rsidRPr="00583A23">
        <w:rPr>
          <w:sz w:val="24"/>
          <w:szCs w:val="24"/>
        </w:rPr>
        <w:t>etiek finansētas arī adm</w:t>
      </w:r>
      <w:r w:rsidR="00EE4E38" w:rsidRPr="00583A23">
        <w:rPr>
          <w:sz w:val="24"/>
          <w:szCs w:val="24"/>
        </w:rPr>
        <w:t>inistratīvās izmaksas, kas nevar tikt attiecinātas uz kādu konkrētu aktivitāti</w:t>
      </w:r>
      <w:r w:rsidR="00CD6403" w:rsidRPr="00583A23">
        <w:rPr>
          <w:sz w:val="24"/>
          <w:szCs w:val="24"/>
        </w:rPr>
        <w:t xml:space="preserve"> kā</w:t>
      </w:r>
      <w:r w:rsidR="00C66631" w:rsidRPr="00583A23">
        <w:rPr>
          <w:sz w:val="24"/>
          <w:szCs w:val="24"/>
        </w:rPr>
        <w:t>,</w:t>
      </w:r>
      <w:r w:rsidR="00CD6403" w:rsidRPr="00583A23">
        <w:rPr>
          <w:sz w:val="24"/>
          <w:szCs w:val="24"/>
        </w:rPr>
        <w:t xml:space="preserve"> piemēram</w:t>
      </w:r>
      <w:r w:rsidR="00C66631" w:rsidRPr="00583A23">
        <w:rPr>
          <w:sz w:val="24"/>
          <w:szCs w:val="24"/>
        </w:rPr>
        <w:t>,</w:t>
      </w:r>
      <w:r w:rsidR="00CD6403" w:rsidRPr="00583A23">
        <w:rPr>
          <w:sz w:val="24"/>
          <w:szCs w:val="24"/>
        </w:rPr>
        <w:t xml:space="preserve"> banku pakalpojumi. </w:t>
      </w:r>
    </w:p>
    <w:p w14:paraId="2E2228C7" w14:textId="77777777" w:rsidR="003D1F5E" w:rsidRPr="00583A23" w:rsidRDefault="003D1F5E" w:rsidP="008C398D">
      <w:pPr>
        <w:pStyle w:val="ListParagraph"/>
        <w:ind w:left="0" w:firstLine="720"/>
        <w:rPr>
          <w:rFonts w:cs="Times New Roman"/>
          <w:bCs/>
          <w:szCs w:val="24"/>
        </w:rPr>
      </w:pPr>
    </w:p>
    <w:p w14:paraId="442D62A7" w14:textId="1C2E82AD" w:rsidR="004D6395" w:rsidRPr="00583A23" w:rsidRDefault="003D1F5E" w:rsidP="004D6395">
      <w:pPr>
        <w:spacing w:after="0" w:line="240" w:lineRule="auto"/>
        <w:jc w:val="center"/>
        <w:rPr>
          <w:rFonts w:cs="Times New Roman"/>
          <w:b/>
          <w:bCs/>
          <w:sz w:val="24"/>
          <w:szCs w:val="24"/>
        </w:rPr>
      </w:pPr>
      <w:r w:rsidRPr="00583A23">
        <w:rPr>
          <w:rFonts w:cs="Times New Roman"/>
          <w:b/>
          <w:bCs/>
          <w:sz w:val="24"/>
          <w:szCs w:val="24"/>
        </w:rPr>
        <w:t>3</w:t>
      </w:r>
      <w:r w:rsidR="00AF4384" w:rsidRPr="00583A23">
        <w:rPr>
          <w:rFonts w:cs="Times New Roman"/>
          <w:b/>
          <w:bCs/>
          <w:sz w:val="24"/>
          <w:szCs w:val="24"/>
        </w:rPr>
        <w:t>.</w:t>
      </w:r>
      <w:r w:rsidR="00205327" w:rsidRPr="00583A23">
        <w:rPr>
          <w:rFonts w:cs="Times New Roman"/>
          <w:b/>
          <w:bCs/>
          <w:sz w:val="24"/>
          <w:szCs w:val="24"/>
        </w:rPr>
        <w:t xml:space="preserve"> Valsts budžeta </w:t>
      </w:r>
      <w:r w:rsidR="00422967" w:rsidRPr="00583A23">
        <w:rPr>
          <w:rFonts w:cs="Times New Roman"/>
          <w:b/>
          <w:bCs/>
          <w:sz w:val="24"/>
          <w:szCs w:val="24"/>
        </w:rPr>
        <w:t>finansējum</w:t>
      </w:r>
      <w:r w:rsidR="001E07E6" w:rsidRPr="00583A23">
        <w:rPr>
          <w:rFonts w:cs="Times New Roman"/>
          <w:b/>
          <w:bCs/>
          <w:sz w:val="24"/>
          <w:szCs w:val="24"/>
        </w:rPr>
        <w:t xml:space="preserve">a nodrošināšana </w:t>
      </w:r>
      <w:r w:rsidR="00231756" w:rsidRPr="00583A23">
        <w:rPr>
          <w:rFonts w:cs="Times New Roman"/>
          <w:b/>
          <w:bCs/>
          <w:sz w:val="24"/>
          <w:szCs w:val="24"/>
        </w:rPr>
        <w:t xml:space="preserve">EK nefinansētajām </w:t>
      </w:r>
      <w:r w:rsidR="00E0660B" w:rsidRPr="00583A23">
        <w:rPr>
          <w:rFonts w:cs="Times New Roman"/>
          <w:b/>
          <w:bCs/>
          <w:sz w:val="24"/>
          <w:szCs w:val="24"/>
        </w:rPr>
        <w:t>aktivitātē</w:t>
      </w:r>
      <w:r w:rsidR="00231756" w:rsidRPr="00583A23">
        <w:rPr>
          <w:rFonts w:cs="Times New Roman"/>
          <w:b/>
          <w:bCs/>
          <w:sz w:val="24"/>
          <w:szCs w:val="24"/>
        </w:rPr>
        <w:t>m</w:t>
      </w:r>
    </w:p>
    <w:p w14:paraId="7786867F" w14:textId="2C6A4313" w:rsidR="00F72D74" w:rsidRPr="00583A23" w:rsidRDefault="00734BF7" w:rsidP="00152A9C">
      <w:pPr>
        <w:spacing w:after="0" w:line="240" w:lineRule="auto"/>
        <w:ind w:firstLine="720"/>
        <w:jc w:val="both"/>
        <w:rPr>
          <w:rFonts w:cs="Times New Roman"/>
          <w:sz w:val="24"/>
          <w:szCs w:val="24"/>
        </w:rPr>
      </w:pPr>
      <w:r w:rsidRPr="00583A23">
        <w:rPr>
          <w:rFonts w:cs="Times New Roman"/>
          <w:sz w:val="24"/>
          <w:szCs w:val="24"/>
        </w:rPr>
        <w:t xml:space="preserve">EK 2022.gada 13.septembrī  izsludināja un 2023.gada 18.janvārī noslēdza </w:t>
      </w:r>
      <w:r w:rsidR="008663A2" w:rsidRPr="00583A23">
        <w:rPr>
          <w:rFonts w:cs="Times New Roman"/>
          <w:sz w:val="24"/>
          <w:szCs w:val="24"/>
        </w:rPr>
        <w:t>projektu iesniegumu konkursu par finanšu palīdzības piešķiršanu no EISI</w:t>
      </w:r>
      <w:r w:rsidR="00401125" w:rsidRPr="00583A23">
        <w:rPr>
          <w:rFonts w:cs="Times New Roman"/>
          <w:sz w:val="24"/>
          <w:szCs w:val="24"/>
        </w:rPr>
        <w:t xml:space="preserve">. </w:t>
      </w:r>
      <w:r w:rsidR="00106877" w:rsidRPr="00583A23">
        <w:rPr>
          <w:rFonts w:cs="Times New Roman"/>
          <w:sz w:val="24"/>
          <w:szCs w:val="24"/>
        </w:rPr>
        <w:t>K</w:t>
      </w:r>
      <w:r w:rsidR="00344D04" w:rsidRPr="00583A23">
        <w:rPr>
          <w:rFonts w:cs="Times New Roman"/>
          <w:sz w:val="24"/>
          <w:szCs w:val="24"/>
        </w:rPr>
        <w:t xml:space="preserve">onkursa rezultāti liecina, </w:t>
      </w:r>
      <w:r w:rsidR="00344D04" w:rsidRPr="00583A23">
        <w:rPr>
          <w:rFonts w:cs="Times New Roman"/>
          <w:sz w:val="24"/>
          <w:szCs w:val="24"/>
          <w:u w:val="single"/>
        </w:rPr>
        <w:t xml:space="preserve">ka </w:t>
      </w:r>
      <w:r w:rsidR="00042FE6" w:rsidRPr="00583A23">
        <w:rPr>
          <w:rFonts w:cs="Times New Roman"/>
          <w:sz w:val="24"/>
          <w:szCs w:val="24"/>
          <w:u w:val="single"/>
        </w:rPr>
        <w:t>netiek saņemts fina</w:t>
      </w:r>
      <w:r w:rsidR="00B1713B" w:rsidRPr="00583A23">
        <w:rPr>
          <w:rFonts w:cs="Times New Roman"/>
          <w:sz w:val="24"/>
          <w:szCs w:val="24"/>
          <w:u w:val="single"/>
        </w:rPr>
        <w:t>n</w:t>
      </w:r>
      <w:r w:rsidR="00042FE6" w:rsidRPr="00583A23">
        <w:rPr>
          <w:rFonts w:cs="Times New Roman"/>
          <w:sz w:val="24"/>
          <w:szCs w:val="24"/>
          <w:u w:val="single"/>
        </w:rPr>
        <w:t xml:space="preserve">sējums </w:t>
      </w:r>
      <w:r w:rsidR="00EE0538" w:rsidRPr="00583A23">
        <w:rPr>
          <w:rFonts w:cs="Times New Roman"/>
          <w:sz w:val="24"/>
          <w:szCs w:val="24"/>
          <w:u w:val="single"/>
        </w:rPr>
        <w:t xml:space="preserve">projektēšanas </w:t>
      </w:r>
      <w:r w:rsidR="00C4626D" w:rsidRPr="00583A23">
        <w:rPr>
          <w:rFonts w:cs="Times New Roman"/>
          <w:sz w:val="24"/>
          <w:szCs w:val="24"/>
          <w:u w:val="single"/>
        </w:rPr>
        <w:t>līgumu</w:t>
      </w:r>
      <w:r w:rsidR="00D47A44" w:rsidRPr="00583A23">
        <w:rPr>
          <w:rFonts w:cs="Times New Roman"/>
          <w:sz w:val="24"/>
          <w:szCs w:val="24"/>
        </w:rPr>
        <w:t>, kas tiek finansēti</w:t>
      </w:r>
      <w:r w:rsidR="00A03456" w:rsidRPr="00583A23">
        <w:rPr>
          <w:sz w:val="24"/>
          <w:szCs w:val="24"/>
        </w:rPr>
        <w:t> INEA/CEF/TRAN/M2014/1045990</w:t>
      </w:r>
      <w:r w:rsidR="00782D7F" w:rsidRPr="00583A23">
        <w:rPr>
          <w:sz w:val="24"/>
          <w:szCs w:val="24"/>
        </w:rPr>
        <w:t xml:space="preserve"> </w:t>
      </w:r>
      <w:r w:rsidR="004C4567" w:rsidRPr="00583A23">
        <w:rPr>
          <w:sz w:val="24"/>
          <w:szCs w:val="24"/>
        </w:rPr>
        <w:t xml:space="preserve">(turpmāk </w:t>
      </w:r>
      <w:r w:rsidR="00907502" w:rsidRPr="00583A23">
        <w:rPr>
          <w:sz w:val="24"/>
          <w:szCs w:val="24"/>
        </w:rPr>
        <w:t xml:space="preserve">- </w:t>
      </w:r>
      <w:r w:rsidR="00782D7F" w:rsidRPr="00583A23">
        <w:rPr>
          <w:sz w:val="24"/>
          <w:szCs w:val="24"/>
        </w:rPr>
        <w:t>CEF1</w:t>
      </w:r>
      <w:r w:rsidR="00907502" w:rsidRPr="00583A23">
        <w:rPr>
          <w:sz w:val="24"/>
          <w:szCs w:val="24"/>
        </w:rPr>
        <w:t>)</w:t>
      </w:r>
      <w:r w:rsidR="00E72CBD" w:rsidRPr="00583A23">
        <w:rPr>
          <w:sz w:val="24"/>
          <w:szCs w:val="24"/>
        </w:rPr>
        <w:t xml:space="preserve"> finansēšanas līguma ietvaros,</w:t>
      </w:r>
      <w:r w:rsidR="004B2418" w:rsidRPr="00583A23">
        <w:rPr>
          <w:sz w:val="24"/>
          <w:szCs w:val="24"/>
        </w:rPr>
        <w:t xml:space="preserve"> </w:t>
      </w:r>
      <w:r w:rsidR="6FE9A14B" w:rsidRPr="00583A23">
        <w:rPr>
          <w:sz w:val="24"/>
          <w:szCs w:val="24"/>
          <w:u w:val="single"/>
        </w:rPr>
        <w:t>papildu izmaksām</w:t>
      </w:r>
      <w:r w:rsidR="004B2418" w:rsidRPr="00583A23">
        <w:rPr>
          <w:sz w:val="24"/>
          <w:szCs w:val="24"/>
          <w:u w:val="single"/>
        </w:rPr>
        <w:t>.</w:t>
      </w:r>
      <w:r w:rsidR="00E72CBD" w:rsidRPr="00583A23">
        <w:rPr>
          <w:sz w:val="24"/>
          <w:szCs w:val="24"/>
        </w:rPr>
        <w:t xml:space="preserve"> </w:t>
      </w:r>
      <w:r w:rsidR="00C4626D" w:rsidRPr="00583A23">
        <w:rPr>
          <w:rFonts w:cs="Times New Roman"/>
          <w:sz w:val="24"/>
          <w:szCs w:val="24"/>
        </w:rPr>
        <w:t xml:space="preserve"> </w:t>
      </w:r>
    </w:p>
    <w:p w14:paraId="65CBDAC4" w14:textId="0C8103F1" w:rsidR="6C2CFFFA" w:rsidRPr="00583A23" w:rsidRDefault="6C2CFFFA" w:rsidP="2D1AE767">
      <w:pPr>
        <w:spacing w:after="0" w:line="240" w:lineRule="auto"/>
        <w:ind w:firstLine="720"/>
        <w:jc w:val="both"/>
        <w:rPr>
          <w:rFonts w:cs="Times New Roman"/>
          <w:sz w:val="24"/>
          <w:szCs w:val="24"/>
        </w:rPr>
      </w:pPr>
      <w:r w:rsidRPr="00583A23">
        <w:rPr>
          <w:rFonts w:cs="Times New Roman"/>
          <w:sz w:val="24"/>
          <w:szCs w:val="24"/>
        </w:rPr>
        <w:t xml:space="preserve">Projekta nepieciešamo kopējo kapitālieguldījumu (CAPEX), tai skaitā arī projektēšanas izdevumu, apjoms ir būtiski pieaudzis vairāku faktoru ietekmē, tostarp ņemot vērā sākotnēji nepilnīgi izstrādātos </w:t>
      </w:r>
      <w:r w:rsidR="00E97660" w:rsidRPr="00583A23">
        <w:rPr>
          <w:rFonts w:cs="Times New Roman"/>
          <w:sz w:val="24"/>
          <w:szCs w:val="24"/>
        </w:rPr>
        <w:t>P</w:t>
      </w:r>
      <w:r w:rsidRPr="00583A23">
        <w:rPr>
          <w:rFonts w:cs="Times New Roman"/>
          <w:sz w:val="24"/>
          <w:szCs w:val="24"/>
        </w:rPr>
        <w:t xml:space="preserve">rojekta skiču projektus, </w:t>
      </w:r>
      <w:r w:rsidR="00E97660" w:rsidRPr="00583A23">
        <w:rPr>
          <w:rFonts w:cs="Times New Roman"/>
          <w:sz w:val="24"/>
          <w:szCs w:val="24"/>
        </w:rPr>
        <w:t>P</w:t>
      </w:r>
      <w:r w:rsidRPr="00583A23">
        <w:rPr>
          <w:rFonts w:cs="Times New Roman"/>
          <w:sz w:val="24"/>
          <w:szCs w:val="24"/>
        </w:rPr>
        <w:t xml:space="preserve">rojekta tvēruma un tehnisko parametru izmaiņas, kā arī būvniecības un citu darbu izmaksu inflāciju. Projekta kavēšanos un līdz ar to pieaugošās investīciju vajadzības negatīvi ietekmējis arī sadrumstalotais projekta pārvaldības modelis, nacionālo pozīciju pretrunas, interešu konflikti starp dažādajām projekta </w:t>
      </w:r>
      <w:r w:rsidRPr="00583A23">
        <w:rPr>
          <w:rFonts w:cs="Times New Roman"/>
          <w:sz w:val="24"/>
          <w:szCs w:val="24"/>
        </w:rPr>
        <w:lastRenderedPageBreak/>
        <w:t xml:space="preserve">ieviešanas institūcijām, kā arī starptautiskā kopuzņēmuma sākotnēji iezīmētās lomas un kapacitātes vājināšana. </w:t>
      </w:r>
      <w:r w:rsidR="00952468">
        <w:rPr>
          <w:rFonts w:cs="Times New Roman"/>
          <w:sz w:val="24"/>
          <w:szCs w:val="24"/>
        </w:rPr>
        <w:t>M</w:t>
      </w:r>
      <w:r w:rsidRPr="00583A23">
        <w:rPr>
          <w:rFonts w:cs="Times New Roman"/>
          <w:sz w:val="24"/>
          <w:szCs w:val="24"/>
        </w:rPr>
        <w:t>inistrija šobrīd strādā pie projekta pārvaldības modeļa reformas - gan nacionālajā līmenī, gan sadarbībā ar Baltijas un ES partneriem - starptautiskajā līmenī.</w:t>
      </w:r>
    </w:p>
    <w:p w14:paraId="694C540D" w14:textId="554FEB3B" w:rsidR="004D6395" w:rsidRPr="00583A23" w:rsidRDefault="65B8155A" w:rsidP="00AA3479">
      <w:pPr>
        <w:spacing w:after="0" w:line="240" w:lineRule="auto"/>
        <w:ind w:firstLine="720"/>
        <w:jc w:val="both"/>
        <w:rPr>
          <w:rFonts w:cs="Times New Roman"/>
          <w:sz w:val="24"/>
          <w:szCs w:val="24"/>
        </w:rPr>
      </w:pPr>
      <w:r w:rsidRPr="00583A23">
        <w:rPr>
          <w:rFonts w:cs="Times New Roman"/>
          <w:sz w:val="24"/>
          <w:szCs w:val="24"/>
        </w:rPr>
        <w:t xml:space="preserve">Papildu izmaksas </w:t>
      </w:r>
      <w:r w:rsidR="22321AEF" w:rsidRPr="00583A23">
        <w:rPr>
          <w:rFonts w:cs="Times New Roman"/>
          <w:sz w:val="24"/>
          <w:szCs w:val="24"/>
        </w:rPr>
        <w:t>tieši</w:t>
      </w:r>
      <w:r w:rsidR="004B2418" w:rsidRPr="00583A23">
        <w:rPr>
          <w:rFonts w:cs="Times New Roman"/>
          <w:sz w:val="24"/>
          <w:szCs w:val="24"/>
        </w:rPr>
        <w:t xml:space="preserve"> projektēšanas apjoma pieaugum</w:t>
      </w:r>
      <w:r w:rsidR="6CCE07A2" w:rsidRPr="00583A23">
        <w:rPr>
          <w:rFonts w:cs="Times New Roman"/>
          <w:sz w:val="24"/>
          <w:szCs w:val="24"/>
        </w:rPr>
        <w:t>am</w:t>
      </w:r>
      <w:r w:rsidR="004B2418" w:rsidRPr="00583A23">
        <w:rPr>
          <w:rFonts w:cs="Times New Roman"/>
          <w:sz w:val="24"/>
          <w:szCs w:val="24"/>
        </w:rPr>
        <w:t xml:space="preserve"> ir </w:t>
      </w:r>
      <w:r w:rsidR="00BC12B8" w:rsidRPr="00583A23">
        <w:rPr>
          <w:rFonts w:cs="Times New Roman"/>
          <w:sz w:val="24"/>
          <w:szCs w:val="24"/>
        </w:rPr>
        <w:t>saistīt</w:t>
      </w:r>
      <w:r w:rsidR="3BC007F7" w:rsidRPr="00583A23">
        <w:rPr>
          <w:rFonts w:cs="Times New Roman"/>
          <w:sz w:val="24"/>
          <w:szCs w:val="24"/>
        </w:rPr>
        <w:t>as arī</w:t>
      </w:r>
      <w:r w:rsidR="00BC12B8" w:rsidRPr="00583A23">
        <w:rPr>
          <w:rFonts w:cs="Times New Roman"/>
          <w:sz w:val="24"/>
          <w:szCs w:val="24"/>
        </w:rPr>
        <w:t xml:space="preserve"> </w:t>
      </w:r>
      <w:r w:rsidR="000B624A" w:rsidRPr="00583A23">
        <w:rPr>
          <w:rFonts w:cs="Times New Roman"/>
          <w:sz w:val="24"/>
          <w:szCs w:val="24"/>
        </w:rPr>
        <w:t xml:space="preserve">ar </w:t>
      </w:r>
      <w:r w:rsidR="231E820F" w:rsidRPr="00583A23">
        <w:rPr>
          <w:rFonts w:cs="Times New Roman"/>
          <w:sz w:val="24"/>
          <w:szCs w:val="24"/>
        </w:rPr>
        <w:t xml:space="preserve">Projektēšanas vadlīniju ietekmētajām </w:t>
      </w:r>
      <w:r w:rsidR="2935BBF8" w:rsidRPr="00583A23">
        <w:rPr>
          <w:rFonts w:cs="Times New Roman"/>
          <w:sz w:val="24"/>
          <w:szCs w:val="24"/>
        </w:rPr>
        <w:t xml:space="preserve">Ministru </w:t>
      </w:r>
      <w:r w:rsidR="00AA3479" w:rsidRPr="00583A23">
        <w:rPr>
          <w:rFonts w:cs="Times New Roman"/>
          <w:sz w:val="24"/>
          <w:szCs w:val="24"/>
        </w:rPr>
        <w:t>k</w:t>
      </w:r>
      <w:r w:rsidR="2935BBF8" w:rsidRPr="00583A23">
        <w:rPr>
          <w:rFonts w:cs="Times New Roman"/>
          <w:sz w:val="24"/>
          <w:szCs w:val="24"/>
        </w:rPr>
        <w:t xml:space="preserve">abinetā apstiprinātajām </w:t>
      </w:r>
      <w:r w:rsidR="301625D9" w:rsidRPr="00583A23">
        <w:rPr>
          <w:rFonts w:cs="Times New Roman"/>
          <w:sz w:val="24"/>
          <w:szCs w:val="24"/>
        </w:rPr>
        <w:t xml:space="preserve">izmaiņām </w:t>
      </w:r>
      <w:r w:rsidR="000B624A" w:rsidRPr="00583A23">
        <w:rPr>
          <w:rFonts w:cs="Times New Roman"/>
          <w:sz w:val="24"/>
          <w:szCs w:val="24"/>
        </w:rPr>
        <w:t>sākotnēj</w:t>
      </w:r>
      <w:r w:rsidR="009A4214" w:rsidRPr="00583A23">
        <w:rPr>
          <w:rFonts w:cs="Times New Roman"/>
          <w:sz w:val="24"/>
          <w:szCs w:val="24"/>
        </w:rPr>
        <w:t>i plānot</w:t>
      </w:r>
      <w:r w:rsidR="59278224" w:rsidRPr="00583A23">
        <w:rPr>
          <w:rFonts w:cs="Times New Roman"/>
          <w:sz w:val="24"/>
          <w:szCs w:val="24"/>
        </w:rPr>
        <w:t>ajā</w:t>
      </w:r>
      <w:r w:rsidR="009A4214" w:rsidRPr="00583A23">
        <w:rPr>
          <w:rFonts w:cs="Times New Roman"/>
          <w:sz w:val="24"/>
          <w:szCs w:val="24"/>
        </w:rPr>
        <w:t xml:space="preserve"> </w:t>
      </w:r>
      <w:r w:rsidR="009A4214" w:rsidRPr="00583A23">
        <w:rPr>
          <w:rFonts w:cs="Times New Roman"/>
          <w:i/>
          <w:iCs/>
          <w:sz w:val="24"/>
          <w:szCs w:val="24"/>
        </w:rPr>
        <w:t xml:space="preserve">Rail Baltica </w:t>
      </w:r>
      <w:r w:rsidR="00C92265" w:rsidRPr="00583A23">
        <w:rPr>
          <w:rFonts w:cs="Times New Roman"/>
          <w:sz w:val="24"/>
          <w:szCs w:val="24"/>
        </w:rPr>
        <w:t>dzelzceļa infrastruktūras līnijas</w:t>
      </w:r>
      <w:r w:rsidR="0976EF39" w:rsidRPr="00583A23">
        <w:rPr>
          <w:rFonts w:cs="Times New Roman"/>
          <w:sz w:val="24"/>
          <w:szCs w:val="24"/>
        </w:rPr>
        <w:t xml:space="preserve"> novietojumā</w:t>
      </w:r>
      <w:r w:rsidR="00C92265" w:rsidRPr="00583A23">
        <w:rPr>
          <w:rFonts w:cs="Times New Roman"/>
          <w:sz w:val="24"/>
          <w:szCs w:val="24"/>
        </w:rPr>
        <w:t xml:space="preserve">, </w:t>
      </w:r>
      <w:r w:rsidR="001015FD" w:rsidRPr="00583A23">
        <w:rPr>
          <w:rFonts w:cs="Times New Roman"/>
          <w:sz w:val="24"/>
          <w:szCs w:val="24"/>
        </w:rPr>
        <w:t xml:space="preserve">sākotnēji </w:t>
      </w:r>
      <w:r w:rsidR="00C92265" w:rsidRPr="00583A23">
        <w:rPr>
          <w:rFonts w:cs="Times New Roman"/>
          <w:sz w:val="24"/>
          <w:szCs w:val="24"/>
        </w:rPr>
        <w:t>plānotā</w:t>
      </w:r>
      <w:r w:rsidR="001015FD" w:rsidRPr="00583A23">
        <w:rPr>
          <w:rFonts w:cs="Times New Roman"/>
          <w:sz w:val="24"/>
          <w:szCs w:val="24"/>
        </w:rPr>
        <w:t xml:space="preserve"> </w:t>
      </w:r>
      <w:r w:rsidR="005E3387" w:rsidRPr="00583A23">
        <w:rPr>
          <w:rFonts w:cs="Times New Roman"/>
          <w:sz w:val="24"/>
          <w:szCs w:val="24"/>
        </w:rPr>
        <w:t xml:space="preserve">pasažieru </w:t>
      </w:r>
      <w:r w:rsidR="00AF0088" w:rsidRPr="00583A23">
        <w:rPr>
          <w:rFonts w:cs="Times New Roman"/>
          <w:sz w:val="24"/>
          <w:szCs w:val="24"/>
        </w:rPr>
        <w:t xml:space="preserve">vilcienu </w:t>
      </w:r>
      <w:r w:rsidR="004E0ACA" w:rsidRPr="00583A23">
        <w:rPr>
          <w:rFonts w:cs="Times New Roman"/>
          <w:sz w:val="24"/>
          <w:szCs w:val="24"/>
        </w:rPr>
        <w:t>kustības ātruma</w:t>
      </w:r>
      <w:r w:rsidR="00000476" w:rsidRPr="00583A23">
        <w:rPr>
          <w:rFonts w:cs="Times New Roman"/>
          <w:sz w:val="24"/>
          <w:szCs w:val="24"/>
        </w:rPr>
        <w:t xml:space="preserve"> 24</w:t>
      </w:r>
      <w:r w:rsidR="00B97956" w:rsidRPr="00583A23">
        <w:rPr>
          <w:rFonts w:cs="Times New Roman"/>
          <w:sz w:val="24"/>
          <w:szCs w:val="24"/>
        </w:rPr>
        <w:t>0</w:t>
      </w:r>
      <w:r w:rsidR="00000476" w:rsidRPr="00583A23">
        <w:rPr>
          <w:rFonts w:cs="Times New Roman"/>
          <w:sz w:val="24"/>
          <w:szCs w:val="24"/>
        </w:rPr>
        <w:t xml:space="preserve"> km/h </w:t>
      </w:r>
      <w:r w:rsidR="00C93047" w:rsidRPr="00583A23">
        <w:rPr>
          <w:rFonts w:cs="Times New Roman"/>
          <w:sz w:val="24"/>
          <w:szCs w:val="24"/>
        </w:rPr>
        <w:t xml:space="preserve">palielinājumu </w:t>
      </w:r>
      <w:r w:rsidR="00D72E34" w:rsidRPr="00583A23">
        <w:rPr>
          <w:rFonts w:cs="Times New Roman"/>
          <w:sz w:val="24"/>
          <w:szCs w:val="24"/>
        </w:rPr>
        <w:t xml:space="preserve">pasažieru vilcieniem </w:t>
      </w:r>
      <w:r w:rsidR="00C93047" w:rsidRPr="00583A23">
        <w:rPr>
          <w:rFonts w:cs="Times New Roman"/>
          <w:sz w:val="24"/>
          <w:szCs w:val="24"/>
        </w:rPr>
        <w:t xml:space="preserve">līdz </w:t>
      </w:r>
      <w:r w:rsidR="008B2470" w:rsidRPr="00583A23">
        <w:rPr>
          <w:rFonts w:cs="Times New Roman"/>
          <w:sz w:val="24"/>
          <w:szCs w:val="24"/>
        </w:rPr>
        <w:t>249</w:t>
      </w:r>
      <w:r w:rsidR="43154085" w:rsidRPr="00583A23">
        <w:rPr>
          <w:rFonts w:cs="Times New Roman"/>
          <w:sz w:val="24"/>
          <w:szCs w:val="24"/>
        </w:rPr>
        <w:t xml:space="preserve"> </w:t>
      </w:r>
      <w:r w:rsidR="008B2470" w:rsidRPr="00583A23">
        <w:rPr>
          <w:rFonts w:cs="Times New Roman"/>
          <w:sz w:val="24"/>
          <w:szCs w:val="24"/>
        </w:rPr>
        <w:t>km/h,</w:t>
      </w:r>
      <w:r w:rsidR="15E04D43" w:rsidRPr="00583A23">
        <w:rPr>
          <w:rFonts w:cs="Times New Roman"/>
          <w:sz w:val="24"/>
          <w:szCs w:val="24"/>
        </w:rPr>
        <w:t xml:space="preserve"> atbilstoši Eiropas Komisijas noteiktajiem standartiem,</w:t>
      </w:r>
      <w:r w:rsidR="008B2470" w:rsidRPr="00583A23">
        <w:rPr>
          <w:rFonts w:cs="Times New Roman"/>
          <w:sz w:val="24"/>
          <w:szCs w:val="24"/>
        </w:rPr>
        <w:t xml:space="preserve"> </w:t>
      </w:r>
      <w:r w:rsidR="00F1042E" w:rsidRPr="00583A23">
        <w:rPr>
          <w:rFonts w:cs="Times New Roman"/>
          <w:sz w:val="24"/>
          <w:szCs w:val="24"/>
        </w:rPr>
        <w:t xml:space="preserve">reģionālo </w:t>
      </w:r>
      <w:r w:rsidR="007B64D0" w:rsidRPr="00583A23">
        <w:rPr>
          <w:rFonts w:cs="Times New Roman"/>
          <w:sz w:val="24"/>
          <w:szCs w:val="24"/>
        </w:rPr>
        <w:t xml:space="preserve">vilcienu </w:t>
      </w:r>
      <w:r w:rsidR="00F1042E" w:rsidRPr="00583A23">
        <w:rPr>
          <w:rFonts w:cs="Times New Roman"/>
          <w:sz w:val="24"/>
          <w:szCs w:val="24"/>
        </w:rPr>
        <w:t>pieturu atrašanās viet</w:t>
      </w:r>
      <w:r w:rsidR="0098661E" w:rsidRPr="00583A23">
        <w:rPr>
          <w:rFonts w:cs="Times New Roman"/>
          <w:sz w:val="24"/>
          <w:szCs w:val="24"/>
        </w:rPr>
        <w:t xml:space="preserve">u </w:t>
      </w:r>
      <w:r w:rsidR="00AB729F" w:rsidRPr="00583A23">
        <w:rPr>
          <w:rFonts w:cs="Times New Roman"/>
          <w:sz w:val="24"/>
          <w:szCs w:val="24"/>
        </w:rPr>
        <w:t>noteikšanu</w:t>
      </w:r>
      <w:r w:rsidR="008038F3" w:rsidRPr="00583A23">
        <w:rPr>
          <w:rFonts w:cs="Times New Roman"/>
          <w:sz w:val="24"/>
          <w:szCs w:val="24"/>
        </w:rPr>
        <w:t xml:space="preserve"> </w:t>
      </w:r>
      <w:r w:rsidR="004E64A6" w:rsidRPr="00583A23">
        <w:rPr>
          <w:rFonts w:cs="Times New Roman"/>
          <w:sz w:val="24"/>
          <w:szCs w:val="24"/>
        </w:rPr>
        <w:t>un papildu drošības pasākumiem</w:t>
      </w:r>
      <w:r w:rsidR="6A6325A5" w:rsidRPr="00583A23">
        <w:rPr>
          <w:rFonts w:cs="Times New Roman"/>
          <w:sz w:val="24"/>
          <w:szCs w:val="24"/>
        </w:rPr>
        <w:t xml:space="preserve">, kā arī neprecīzos </w:t>
      </w:r>
      <w:r w:rsidR="58FCA5D8" w:rsidRPr="00583A23">
        <w:rPr>
          <w:rFonts w:cs="Times New Roman"/>
          <w:sz w:val="24"/>
          <w:szCs w:val="24"/>
        </w:rPr>
        <w:t>agrīn</w:t>
      </w:r>
      <w:r w:rsidR="6A6325A5" w:rsidRPr="00583A23">
        <w:rPr>
          <w:rFonts w:cs="Times New Roman"/>
          <w:sz w:val="24"/>
          <w:szCs w:val="24"/>
        </w:rPr>
        <w:t>os skiču projektus, kas neļāva pietiekami novērtēt nepieciešam</w:t>
      </w:r>
      <w:r w:rsidR="55FE92E4" w:rsidRPr="00583A23">
        <w:rPr>
          <w:rFonts w:cs="Times New Roman"/>
          <w:sz w:val="24"/>
          <w:szCs w:val="24"/>
        </w:rPr>
        <w:t>o kapitālieguldījum</w:t>
      </w:r>
      <w:r w:rsidR="0F24671B" w:rsidRPr="00583A23">
        <w:rPr>
          <w:rFonts w:cs="Times New Roman"/>
          <w:sz w:val="24"/>
          <w:szCs w:val="24"/>
        </w:rPr>
        <w:t>u</w:t>
      </w:r>
      <w:r w:rsidR="55FE92E4" w:rsidRPr="00583A23">
        <w:rPr>
          <w:rFonts w:cs="Times New Roman"/>
          <w:sz w:val="24"/>
          <w:szCs w:val="24"/>
        </w:rPr>
        <w:t xml:space="preserve"> (CAPEX) apjomu projekta sākotnē</w:t>
      </w:r>
      <w:r w:rsidR="00AA3479" w:rsidRPr="00583A23">
        <w:rPr>
          <w:rFonts w:cs="Times New Roman"/>
          <w:sz w:val="24"/>
          <w:szCs w:val="24"/>
        </w:rPr>
        <w:t>j</w:t>
      </w:r>
      <w:r w:rsidR="55FE92E4" w:rsidRPr="00583A23">
        <w:rPr>
          <w:rFonts w:cs="Times New Roman"/>
          <w:sz w:val="24"/>
          <w:szCs w:val="24"/>
        </w:rPr>
        <w:t>ā stadijā</w:t>
      </w:r>
      <w:r w:rsidR="0001739C" w:rsidRPr="00583A23">
        <w:rPr>
          <w:rFonts w:cs="Times New Roman"/>
          <w:sz w:val="24"/>
          <w:szCs w:val="24"/>
        </w:rPr>
        <w:t xml:space="preserve">. </w:t>
      </w:r>
      <w:r w:rsidR="001F6556" w:rsidRPr="00583A23">
        <w:rPr>
          <w:rFonts w:cs="Times New Roman"/>
          <w:sz w:val="24"/>
          <w:szCs w:val="24"/>
        </w:rPr>
        <w:t>EK</w:t>
      </w:r>
      <w:r w:rsidR="00F07AF3" w:rsidRPr="00583A23">
        <w:rPr>
          <w:rFonts w:cs="Times New Roman"/>
          <w:sz w:val="24"/>
          <w:szCs w:val="24"/>
        </w:rPr>
        <w:t xml:space="preserve"> konceptuāli atbalsta projektēšanas apjoma palielinājumu</w:t>
      </w:r>
      <w:r w:rsidR="00E01C25" w:rsidRPr="00583A23">
        <w:rPr>
          <w:rStyle w:val="FootnoteReference"/>
          <w:rFonts w:cs="Times New Roman"/>
          <w:sz w:val="24"/>
          <w:szCs w:val="24"/>
        </w:rPr>
        <w:footnoteReference w:id="2"/>
      </w:r>
      <w:r w:rsidR="00F07AF3" w:rsidRPr="00583A23">
        <w:rPr>
          <w:rFonts w:cs="Times New Roman"/>
          <w:sz w:val="24"/>
          <w:szCs w:val="24"/>
        </w:rPr>
        <w:t>, kā arī ar to saistītās izmaksas un šo izmaksu pamatotību, tomēr atkār</w:t>
      </w:r>
      <w:r w:rsidR="00952468">
        <w:rPr>
          <w:rFonts w:cs="Times New Roman"/>
          <w:sz w:val="24"/>
          <w:szCs w:val="24"/>
        </w:rPr>
        <w:t>t</w:t>
      </w:r>
      <w:r w:rsidR="00F07AF3" w:rsidRPr="00583A23">
        <w:rPr>
          <w:rFonts w:cs="Times New Roman"/>
          <w:sz w:val="24"/>
          <w:szCs w:val="24"/>
        </w:rPr>
        <w:t xml:space="preserve">oti tai pašai aktivitātei (projektēšanas darbiem visos </w:t>
      </w:r>
      <w:r w:rsidR="00F07AF3" w:rsidRPr="00583A23">
        <w:rPr>
          <w:rFonts w:cs="Times New Roman"/>
          <w:i/>
          <w:iCs/>
          <w:sz w:val="24"/>
          <w:szCs w:val="24"/>
        </w:rPr>
        <w:t>Rail Baltica</w:t>
      </w:r>
      <w:r w:rsidR="00F07AF3" w:rsidRPr="00583A23">
        <w:rPr>
          <w:rFonts w:cs="Times New Roman"/>
          <w:sz w:val="24"/>
          <w:szCs w:val="24"/>
        </w:rPr>
        <w:t xml:space="preserve"> pamattrases posmos)</w:t>
      </w:r>
      <w:r w:rsidR="001F6556" w:rsidRPr="00583A23">
        <w:rPr>
          <w:rFonts w:cs="Times New Roman"/>
          <w:sz w:val="24"/>
          <w:szCs w:val="24"/>
        </w:rPr>
        <w:t xml:space="preserve"> </w:t>
      </w:r>
      <w:r w:rsidR="00F07AF3" w:rsidRPr="00583A23">
        <w:rPr>
          <w:rFonts w:cs="Times New Roman"/>
          <w:sz w:val="24"/>
          <w:szCs w:val="24"/>
        </w:rPr>
        <w:t>līdzekļus nepiešķir. Līdz ar to</w:t>
      </w:r>
      <w:r w:rsidR="434B40E3" w:rsidRPr="00583A23">
        <w:rPr>
          <w:rFonts w:cs="Times New Roman"/>
          <w:sz w:val="24"/>
          <w:szCs w:val="24"/>
        </w:rPr>
        <w:t>,</w:t>
      </w:r>
      <w:r w:rsidR="00F07AF3" w:rsidRPr="00583A23">
        <w:rPr>
          <w:rFonts w:cs="Times New Roman"/>
          <w:sz w:val="24"/>
          <w:szCs w:val="24"/>
        </w:rPr>
        <w:t xml:space="preserve"> apjoma pieaugumu </w:t>
      </w:r>
      <w:r w:rsidR="418051A6" w:rsidRPr="00583A23">
        <w:rPr>
          <w:rFonts w:cs="Times New Roman"/>
          <w:sz w:val="24"/>
          <w:szCs w:val="24"/>
        </w:rPr>
        <w:t xml:space="preserve">publiskās infrastruktūras projektēšanai </w:t>
      </w:r>
      <w:r w:rsidR="00F07AF3" w:rsidRPr="00583A23">
        <w:rPr>
          <w:rFonts w:cs="Times New Roman"/>
          <w:sz w:val="24"/>
          <w:szCs w:val="24"/>
        </w:rPr>
        <w:t xml:space="preserve">nepieciešams finansēt no </w:t>
      </w:r>
      <w:r w:rsidR="4BF42C61" w:rsidRPr="00583A23">
        <w:rPr>
          <w:rFonts w:cs="Times New Roman"/>
          <w:sz w:val="24"/>
          <w:szCs w:val="24"/>
        </w:rPr>
        <w:t xml:space="preserve">valsts budžeta </w:t>
      </w:r>
      <w:r w:rsidR="00F07AF3" w:rsidRPr="00583A23">
        <w:rPr>
          <w:rFonts w:cs="Times New Roman"/>
          <w:sz w:val="24"/>
          <w:szCs w:val="24"/>
        </w:rPr>
        <w:t>līdzekļiem.</w:t>
      </w:r>
    </w:p>
    <w:p w14:paraId="62FFC53A" w14:textId="392FB898" w:rsidR="005111E0" w:rsidRPr="00583A23" w:rsidRDefault="00C048B1" w:rsidP="004D6395">
      <w:pPr>
        <w:pStyle w:val="FootnoteText"/>
        <w:ind w:firstLine="720"/>
        <w:jc w:val="both"/>
        <w:rPr>
          <w:rFonts w:cs="Times New Roman"/>
          <w:sz w:val="24"/>
          <w:szCs w:val="24"/>
        </w:rPr>
      </w:pPr>
      <w:r w:rsidRPr="00583A23">
        <w:rPr>
          <w:rFonts w:cs="Times New Roman"/>
          <w:sz w:val="24"/>
          <w:szCs w:val="24"/>
        </w:rPr>
        <w:t xml:space="preserve">Detalizēts </w:t>
      </w:r>
      <w:r w:rsidR="000D53D8" w:rsidRPr="00583A23">
        <w:rPr>
          <w:rFonts w:cs="Times New Roman"/>
          <w:sz w:val="24"/>
          <w:szCs w:val="24"/>
        </w:rPr>
        <w:t xml:space="preserve">projektēšanas aktivitātes apjoma palielinājums </w:t>
      </w:r>
      <w:r w:rsidR="00A40866" w:rsidRPr="00583A23">
        <w:rPr>
          <w:rFonts w:cs="Times New Roman"/>
          <w:sz w:val="24"/>
          <w:szCs w:val="24"/>
        </w:rPr>
        <w:t>un tam nepieci</w:t>
      </w:r>
      <w:r w:rsidR="002348FB" w:rsidRPr="00583A23">
        <w:rPr>
          <w:rFonts w:cs="Times New Roman"/>
          <w:sz w:val="24"/>
          <w:szCs w:val="24"/>
        </w:rPr>
        <w:t>e</w:t>
      </w:r>
      <w:r w:rsidR="00A40866" w:rsidRPr="00583A23">
        <w:rPr>
          <w:rFonts w:cs="Times New Roman"/>
          <w:sz w:val="24"/>
          <w:szCs w:val="24"/>
        </w:rPr>
        <w:t xml:space="preserve">šamais </w:t>
      </w:r>
      <w:r w:rsidR="002348FB" w:rsidRPr="00583A23">
        <w:rPr>
          <w:rFonts w:cs="Times New Roman"/>
          <w:sz w:val="24"/>
          <w:szCs w:val="24"/>
        </w:rPr>
        <w:t xml:space="preserve">finansējums </w:t>
      </w:r>
      <w:r w:rsidR="000D53D8" w:rsidRPr="00583A23">
        <w:rPr>
          <w:rFonts w:cs="Times New Roman"/>
          <w:sz w:val="24"/>
          <w:szCs w:val="24"/>
        </w:rPr>
        <w:t xml:space="preserve">atspoguļots </w:t>
      </w:r>
      <w:r w:rsidR="00F92110" w:rsidRPr="00583A23">
        <w:rPr>
          <w:rFonts w:cs="Times New Roman"/>
          <w:sz w:val="24"/>
          <w:szCs w:val="24"/>
        </w:rPr>
        <w:t>1.</w:t>
      </w:r>
      <w:r w:rsidR="002831F0" w:rsidRPr="00583A23">
        <w:rPr>
          <w:rFonts w:cs="Times New Roman"/>
          <w:sz w:val="24"/>
          <w:szCs w:val="24"/>
        </w:rPr>
        <w:t>tabulā.</w:t>
      </w:r>
    </w:p>
    <w:p w14:paraId="49A9C962" w14:textId="271FED04" w:rsidR="00B700F5" w:rsidRPr="00583A23" w:rsidRDefault="00570175" w:rsidP="00D45895">
      <w:pPr>
        <w:tabs>
          <w:tab w:val="left" w:pos="993"/>
        </w:tabs>
        <w:spacing w:before="120" w:after="0" w:line="240" w:lineRule="auto"/>
        <w:contextualSpacing/>
        <w:jc w:val="right"/>
        <w:rPr>
          <w:rFonts w:cs="Times New Roman"/>
          <w:bCs/>
          <w:sz w:val="18"/>
          <w:szCs w:val="18"/>
        </w:rPr>
      </w:pPr>
      <w:r w:rsidRPr="00583A23">
        <w:rPr>
          <w:rFonts w:cs="Times New Roman"/>
          <w:bCs/>
          <w:sz w:val="22"/>
        </w:rPr>
        <w:t xml:space="preserve">1.tabula </w:t>
      </w:r>
      <w:r w:rsidR="00221F44" w:rsidRPr="00583A23">
        <w:rPr>
          <w:rFonts w:cs="Times New Roman"/>
          <w:bCs/>
          <w:sz w:val="22"/>
        </w:rPr>
        <w:t>Papildus projektēšanas darbiem nepieciešamais</w:t>
      </w:r>
      <w:r w:rsidR="00BE7258" w:rsidRPr="00583A23">
        <w:rPr>
          <w:rFonts w:cs="Times New Roman"/>
          <w:bCs/>
          <w:sz w:val="22"/>
        </w:rPr>
        <w:t xml:space="preserve"> finansējums </w:t>
      </w:r>
      <w:r w:rsidR="000D6AEB" w:rsidRPr="00583A23">
        <w:rPr>
          <w:rFonts w:cs="Times New Roman"/>
          <w:bCs/>
          <w:sz w:val="22"/>
        </w:rPr>
        <w:t>(</w:t>
      </w:r>
      <w:bookmarkStart w:id="0" w:name="_Hlk146799171"/>
      <w:r w:rsidR="000D6AEB" w:rsidRPr="00583A23">
        <w:rPr>
          <w:rFonts w:cs="Times New Roman"/>
          <w:bCs/>
          <w:i/>
          <w:iCs/>
          <w:sz w:val="22"/>
        </w:rPr>
        <w:t>euro</w:t>
      </w:r>
      <w:bookmarkEnd w:id="0"/>
      <w:r w:rsidR="000D6AEB" w:rsidRPr="00583A23">
        <w:rPr>
          <w:rFonts w:cs="Times New Roman"/>
          <w:bCs/>
          <w:sz w:val="18"/>
          <w:szCs w:val="18"/>
        </w:rPr>
        <w:t>)</w:t>
      </w:r>
    </w:p>
    <w:tbl>
      <w:tblPr>
        <w:tblStyle w:val="TableGrid"/>
        <w:tblW w:w="0" w:type="auto"/>
        <w:tblLook w:val="04A0" w:firstRow="1" w:lastRow="0" w:firstColumn="1" w:lastColumn="0" w:noHBand="0" w:noVBand="1"/>
      </w:tblPr>
      <w:tblGrid>
        <w:gridCol w:w="2122"/>
        <w:gridCol w:w="1388"/>
        <w:gridCol w:w="1755"/>
        <w:gridCol w:w="1756"/>
        <w:gridCol w:w="1756"/>
      </w:tblGrid>
      <w:tr w:rsidR="00583A23" w:rsidRPr="00583A23" w14:paraId="10D9905B" w14:textId="77777777" w:rsidTr="2D1AE767">
        <w:tc>
          <w:tcPr>
            <w:tcW w:w="2122" w:type="dxa"/>
          </w:tcPr>
          <w:p w14:paraId="59C47B29" w14:textId="009A64ED" w:rsidR="001A1C1E" w:rsidRPr="00583A23" w:rsidRDefault="00BE7258" w:rsidP="00524208">
            <w:pPr>
              <w:tabs>
                <w:tab w:val="left" w:pos="993"/>
              </w:tabs>
              <w:spacing w:before="120"/>
              <w:contextualSpacing/>
              <w:jc w:val="center"/>
              <w:rPr>
                <w:rFonts w:cs="Times New Roman"/>
                <w:b/>
                <w:sz w:val="18"/>
                <w:szCs w:val="18"/>
              </w:rPr>
            </w:pPr>
            <w:r w:rsidRPr="00583A23">
              <w:rPr>
                <w:rFonts w:cs="Times New Roman"/>
                <w:b/>
                <w:sz w:val="18"/>
                <w:szCs w:val="18"/>
              </w:rPr>
              <w:t>P</w:t>
            </w:r>
            <w:r w:rsidR="00053EE7" w:rsidRPr="00583A23">
              <w:rPr>
                <w:rFonts w:cs="Times New Roman"/>
                <w:b/>
                <w:sz w:val="18"/>
                <w:szCs w:val="18"/>
              </w:rPr>
              <w:t xml:space="preserve">osms / projektēšanas </w:t>
            </w:r>
            <w:r w:rsidR="008371BF" w:rsidRPr="00583A23">
              <w:rPr>
                <w:rFonts w:cs="Times New Roman"/>
                <w:b/>
                <w:sz w:val="18"/>
                <w:szCs w:val="18"/>
              </w:rPr>
              <w:t>darbu apjoma palielinājums</w:t>
            </w:r>
          </w:p>
        </w:tc>
        <w:tc>
          <w:tcPr>
            <w:tcW w:w="1388" w:type="dxa"/>
          </w:tcPr>
          <w:p w14:paraId="61B5AEC8" w14:textId="072AC7B0" w:rsidR="001A1C1E" w:rsidRPr="00583A23" w:rsidRDefault="00B132B4" w:rsidP="00524208">
            <w:pPr>
              <w:tabs>
                <w:tab w:val="left" w:pos="993"/>
              </w:tabs>
              <w:spacing w:before="120"/>
              <w:contextualSpacing/>
              <w:jc w:val="center"/>
              <w:rPr>
                <w:rFonts w:cs="Times New Roman"/>
                <w:b/>
                <w:sz w:val="18"/>
                <w:szCs w:val="18"/>
              </w:rPr>
            </w:pPr>
            <w:r w:rsidRPr="00583A23">
              <w:rPr>
                <w:rFonts w:cs="Times New Roman"/>
                <w:b/>
                <w:sz w:val="18"/>
                <w:szCs w:val="18"/>
              </w:rPr>
              <w:t>2023.gadā nepieciešamais finansējums</w:t>
            </w:r>
          </w:p>
        </w:tc>
        <w:tc>
          <w:tcPr>
            <w:tcW w:w="1755" w:type="dxa"/>
          </w:tcPr>
          <w:p w14:paraId="11FF1529" w14:textId="345BA4AC" w:rsidR="001A1C1E" w:rsidRPr="00583A23" w:rsidRDefault="00B132B4" w:rsidP="00524208">
            <w:pPr>
              <w:tabs>
                <w:tab w:val="left" w:pos="993"/>
              </w:tabs>
              <w:spacing w:before="120"/>
              <w:contextualSpacing/>
              <w:jc w:val="center"/>
              <w:rPr>
                <w:rFonts w:cs="Times New Roman"/>
                <w:b/>
                <w:sz w:val="18"/>
                <w:szCs w:val="18"/>
              </w:rPr>
            </w:pPr>
            <w:r w:rsidRPr="00583A23">
              <w:rPr>
                <w:rFonts w:cs="Times New Roman"/>
                <w:b/>
                <w:sz w:val="18"/>
                <w:szCs w:val="18"/>
              </w:rPr>
              <w:t>2024.gadā nepieciešamais finansējums</w:t>
            </w:r>
          </w:p>
        </w:tc>
        <w:tc>
          <w:tcPr>
            <w:tcW w:w="1756" w:type="dxa"/>
          </w:tcPr>
          <w:p w14:paraId="01DB8BF5" w14:textId="2BBEE46A" w:rsidR="001A1C1E" w:rsidRPr="00583A23" w:rsidRDefault="00B132B4" w:rsidP="00524208">
            <w:pPr>
              <w:tabs>
                <w:tab w:val="left" w:pos="993"/>
              </w:tabs>
              <w:spacing w:before="120"/>
              <w:contextualSpacing/>
              <w:jc w:val="center"/>
              <w:rPr>
                <w:rFonts w:cs="Times New Roman"/>
                <w:b/>
                <w:sz w:val="18"/>
                <w:szCs w:val="18"/>
              </w:rPr>
            </w:pPr>
            <w:r w:rsidRPr="00583A23">
              <w:rPr>
                <w:rFonts w:cs="Times New Roman"/>
                <w:b/>
                <w:sz w:val="18"/>
                <w:szCs w:val="18"/>
              </w:rPr>
              <w:t>2025.gadā</w:t>
            </w:r>
            <w:r w:rsidR="006C4C34" w:rsidRPr="00583A23">
              <w:rPr>
                <w:rFonts w:cs="Times New Roman"/>
                <w:b/>
                <w:sz w:val="18"/>
                <w:szCs w:val="18"/>
              </w:rPr>
              <w:t>*</w:t>
            </w:r>
            <w:r w:rsidRPr="00583A23">
              <w:rPr>
                <w:rFonts w:cs="Times New Roman"/>
                <w:b/>
                <w:sz w:val="18"/>
                <w:szCs w:val="18"/>
              </w:rPr>
              <w:t xml:space="preserve"> nepieciešamais finansējums</w:t>
            </w:r>
          </w:p>
        </w:tc>
        <w:tc>
          <w:tcPr>
            <w:tcW w:w="1756" w:type="dxa"/>
          </w:tcPr>
          <w:p w14:paraId="5E94E31C" w14:textId="5E9AC712" w:rsidR="001A1C1E" w:rsidRPr="00583A23" w:rsidRDefault="00967E50" w:rsidP="00524208">
            <w:pPr>
              <w:tabs>
                <w:tab w:val="left" w:pos="993"/>
              </w:tabs>
              <w:spacing w:before="120"/>
              <w:contextualSpacing/>
              <w:jc w:val="center"/>
              <w:rPr>
                <w:rFonts w:cs="Times New Roman"/>
                <w:b/>
                <w:sz w:val="18"/>
                <w:szCs w:val="18"/>
              </w:rPr>
            </w:pPr>
            <w:r w:rsidRPr="00583A23">
              <w:rPr>
                <w:rFonts w:cs="Times New Roman"/>
                <w:b/>
                <w:sz w:val="18"/>
                <w:szCs w:val="18"/>
              </w:rPr>
              <w:t>Kopā</w:t>
            </w:r>
          </w:p>
        </w:tc>
      </w:tr>
      <w:tr w:rsidR="00583A23" w:rsidRPr="00583A23" w14:paraId="695C2C81" w14:textId="77777777" w:rsidTr="2D1AE767">
        <w:tc>
          <w:tcPr>
            <w:tcW w:w="2122" w:type="dxa"/>
          </w:tcPr>
          <w:p w14:paraId="3E53EEE3" w14:textId="77777777" w:rsidR="001A1C1E" w:rsidRPr="00583A23" w:rsidRDefault="008620A3" w:rsidP="00524208">
            <w:pPr>
              <w:tabs>
                <w:tab w:val="left" w:pos="993"/>
              </w:tabs>
              <w:spacing w:before="120"/>
              <w:contextualSpacing/>
              <w:rPr>
                <w:rFonts w:cs="Times New Roman"/>
                <w:bCs/>
                <w:sz w:val="18"/>
                <w:szCs w:val="18"/>
              </w:rPr>
            </w:pPr>
            <w:r w:rsidRPr="00583A23">
              <w:rPr>
                <w:rFonts w:cs="Times New Roman"/>
                <w:bCs/>
                <w:sz w:val="18"/>
                <w:szCs w:val="18"/>
              </w:rPr>
              <w:t xml:space="preserve">Posms </w:t>
            </w:r>
            <w:r w:rsidR="004A02B8" w:rsidRPr="00583A23">
              <w:rPr>
                <w:rFonts w:cs="Times New Roman"/>
                <w:bCs/>
                <w:sz w:val="18"/>
                <w:szCs w:val="18"/>
              </w:rPr>
              <w:t xml:space="preserve">Upeslejas – Salaspils </w:t>
            </w:r>
            <w:r w:rsidR="006455E9" w:rsidRPr="00583A23">
              <w:rPr>
                <w:rFonts w:cs="Times New Roman"/>
                <w:bCs/>
                <w:sz w:val="18"/>
                <w:szCs w:val="18"/>
              </w:rPr>
              <w:t>–</w:t>
            </w:r>
            <w:r w:rsidR="004A02B8" w:rsidRPr="00583A23">
              <w:rPr>
                <w:rFonts w:cs="Times New Roman"/>
                <w:bCs/>
                <w:sz w:val="18"/>
                <w:szCs w:val="18"/>
              </w:rPr>
              <w:t xml:space="preserve"> Misa</w:t>
            </w:r>
            <w:r w:rsidR="006455E9" w:rsidRPr="00583A23">
              <w:rPr>
                <w:rFonts w:cs="Times New Roman"/>
                <w:bCs/>
                <w:sz w:val="18"/>
                <w:szCs w:val="18"/>
              </w:rPr>
              <w:t>/</w:t>
            </w:r>
          </w:p>
          <w:p w14:paraId="227E8563" w14:textId="31AEA469" w:rsidR="006455E9" w:rsidRPr="00583A23" w:rsidRDefault="008A62C8" w:rsidP="00524208">
            <w:pPr>
              <w:tabs>
                <w:tab w:val="left" w:pos="993"/>
              </w:tabs>
              <w:spacing w:before="120"/>
              <w:contextualSpacing/>
              <w:rPr>
                <w:rFonts w:cs="Times New Roman"/>
                <w:bCs/>
                <w:sz w:val="18"/>
                <w:szCs w:val="18"/>
              </w:rPr>
            </w:pPr>
            <w:r w:rsidRPr="00583A23">
              <w:rPr>
                <w:rFonts w:cs="Times New Roman"/>
                <w:bCs/>
                <w:sz w:val="18"/>
                <w:szCs w:val="18"/>
              </w:rPr>
              <w:t>Papildu pievedceļu</w:t>
            </w:r>
            <w:r w:rsidR="003767C1" w:rsidRPr="00583A23">
              <w:rPr>
                <w:rFonts w:cs="Times New Roman"/>
                <w:bCs/>
                <w:sz w:val="18"/>
                <w:szCs w:val="18"/>
              </w:rPr>
              <w:t xml:space="preserve"> projektēšana, </w:t>
            </w:r>
            <w:r w:rsidR="00AF3068" w:rsidRPr="00583A23">
              <w:rPr>
                <w:rFonts w:cs="Times New Roman"/>
                <w:bCs/>
                <w:sz w:val="18"/>
                <w:szCs w:val="18"/>
              </w:rPr>
              <w:t xml:space="preserve">papildu arheoloģiskie pētījumi, </w:t>
            </w:r>
            <w:r w:rsidR="003767C1" w:rsidRPr="00583A23">
              <w:rPr>
                <w:rFonts w:cs="Times New Roman"/>
                <w:bCs/>
                <w:sz w:val="18"/>
                <w:szCs w:val="18"/>
              </w:rPr>
              <w:t xml:space="preserve">sasaistes ar A4 ceļa </w:t>
            </w:r>
            <w:r w:rsidR="00B82BBF" w:rsidRPr="00583A23">
              <w:rPr>
                <w:rFonts w:cs="Times New Roman"/>
                <w:bCs/>
                <w:sz w:val="18"/>
                <w:szCs w:val="18"/>
              </w:rPr>
              <w:t>projekts</w:t>
            </w:r>
          </w:p>
        </w:tc>
        <w:tc>
          <w:tcPr>
            <w:tcW w:w="1388" w:type="dxa"/>
          </w:tcPr>
          <w:p w14:paraId="7A11413E" w14:textId="77777777" w:rsidR="001A1C1E" w:rsidRPr="00583A23" w:rsidRDefault="001A1C1E" w:rsidP="00FF0CE2">
            <w:pPr>
              <w:tabs>
                <w:tab w:val="left" w:pos="993"/>
              </w:tabs>
              <w:spacing w:before="120"/>
              <w:contextualSpacing/>
              <w:jc w:val="center"/>
              <w:rPr>
                <w:rFonts w:cs="Times New Roman"/>
                <w:bCs/>
                <w:sz w:val="18"/>
                <w:szCs w:val="18"/>
              </w:rPr>
            </w:pPr>
          </w:p>
          <w:p w14:paraId="254D723E" w14:textId="77777777" w:rsidR="00A30C73" w:rsidRPr="00583A23" w:rsidRDefault="00A30C73" w:rsidP="00FF0CE2">
            <w:pPr>
              <w:tabs>
                <w:tab w:val="left" w:pos="993"/>
              </w:tabs>
              <w:spacing w:before="120"/>
              <w:contextualSpacing/>
              <w:jc w:val="center"/>
              <w:rPr>
                <w:rFonts w:cs="Times New Roman"/>
                <w:bCs/>
                <w:sz w:val="18"/>
                <w:szCs w:val="18"/>
              </w:rPr>
            </w:pPr>
          </w:p>
          <w:p w14:paraId="0C64D030" w14:textId="77777777" w:rsidR="00A30C73" w:rsidRPr="00583A23" w:rsidRDefault="00A30C73" w:rsidP="00FF0CE2">
            <w:pPr>
              <w:tabs>
                <w:tab w:val="left" w:pos="993"/>
              </w:tabs>
              <w:spacing w:before="120"/>
              <w:contextualSpacing/>
              <w:jc w:val="center"/>
              <w:rPr>
                <w:rFonts w:cs="Times New Roman"/>
                <w:bCs/>
                <w:sz w:val="18"/>
                <w:szCs w:val="18"/>
              </w:rPr>
            </w:pPr>
          </w:p>
          <w:p w14:paraId="23DDA3CC" w14:textId="77777777" w:rsidR="00A30C73" w:rsidRPr="00583A23" w:rsidRDefault="00A30C73" w:rsidP="00FF0CE2">
            <w:pPr>
              <w:tabs>
                <w:tab w:val="left" w:pos="993"/>
              </w:tabs>
              <w:spacing w:before="120"/>
              <w:contextualSpacing/>
              <w:jc w:val="center"/>
              <w:rPr>
                <w:rFonts w:cs="Times New Roman"/>
                <w:bCs/>
                <w:sz w:val="18"/>
                <w:szCs w:val="18"/>
              </w:rPr>
            </w:pPr>
          </w:p>
          <w:p w14:paraId="292BF742" w14:textId="77777777" w:rsidR="00A30C73" w:rsidRPr="00583A23" w:rsidRDefault="00A30C73" w:rsidP="00FF0CE2">
            <w:pPr>
              <w:tabs>
                <w:tab w:val="left" w:pos="993"/>
              </w:tabs>
              <w:spacing w:before="120"/>
              <w:contextualSpacing/>
              <w:jc w:val="center"/>
              <w:rPr>
                <w:rFonts w:cs="Times New Roman"/>
                <w:bCs/>
                <w:sz w:val="18"/>
                <w:szCs w:val="18"/>
              </w:rPr>
            </w:pPr>
          </w:p>
          <w:p w14:paraId="6E1B1C67" w14:textId="77777777" w:rsidR="00A30C73" w:rsidRPr="00583A23" w:rsidRDefault="00A30C73" w:rsidP="00FF0CE2">
            <w:pPr>
              <w:tabs>
                <w:tab w:val="left" w:pos="993"/>
              </w:tabs>
              <w:spacing w:before="120"/>
              <w:contextualSpacing/>
              <w:jc w:val="center"/>
              <w:rPr>
                <w:rFonts w:cs="Times New Roman"/>
                <w:bCs/>
                <w:sz w:val="18"/>
                <w:szCs w:val="18"/>
              </w:rPr>
            </w:pPr>
          </w:p>
          <w:p w14:paraId="6ACFD8B7" w14:textId="2AEF8F04" w:rsidR="00A30C73" w:rsidRPr="00583A23" w:rsidRDefault="00A30C73" w:rsidP="00FF0CE2">
            <w:pPr>
              <w:tabs>
                <w:tab w:val="left" w:pos="993"/>
              </w:tabs>
              <w:spacing w:before="120"/>
              <w:contextualSpacing/>
              <w:jc w:val="center"/>
              <w:rPr>
                <w:rFonts w:cs="Times New Roman"/>
                <w:sz w:val="18"/>
                <w:szCs w:val="18"/>
              </w:rPr>
            </w:pPr>
          </w:p>
        </w:tc>
        <w:tc>
          <w:tcPr>
            <w:tcW w:w="1755" w:type="dxa"/>
          </w:tcPr>
          <w:p w14:paraId="25BB23E4" w14:textId="77777777" w:rsidR="001A1C1E" w:rsidRPr="00583A23" w:rsidRDefault="001A1C1E" w:rsidP="00FF0CE2">
            <w:pPr>
              <w:tabs>
                <w:tab w:val="left" w:pos="993"/>
              </w:tabs>
              <w:spacing w:before="120"/>
              <w:contextualSpacing/>
              <w:jc w:val="center"/>
              <w:rPr>
                <w:rFonts w:cs="Times New Roman"/>
                <w:sz w:val="18"/>
                <w:szCs w:val="18"/>
              </w:rPr>
            </w:pPr>
          </w:p>
          <w:p w14:paraId="13373862" w14:textId="77777777" w:rsidR="008216B6" w:rsidRPr="00583A23" w:rsidRDefault="008216B6" w:rsidP="00FF0CE2">
            <w:pPr>
              <w:tabs>
                <w:tab w:val="left" w:pos="993"/>
              </w:tabs>
              <w:spacing w:before="120"/>
              <w:contextualSpacing/>
              <w:jc w:val="center"/>
              <w:rPr>
                <w:rFonts w:cs="Times New Roman"/>
                <w:sz w:val="18"/>
                <w:szCs w:val="18"/>
              </w:rPr>
            </w:pPr>
          </w:p>
          <w:p w14:paraId="3FE80EF4" w14:textId="77777777" w:rsidR="008216B6" w:rsidRPr="00583A23" w:rsidRDefault="008216B6" w:rsidP="00FF0CE2">
            <w:pPr>
              <w:tabs>
                <w:tab w:val="left" w:pos="993"/>
              </w:tabs>
              <w:spacing w:before="120"/>
              <w:contextualSpacing/>
              <w:jc w:val="center"/>
              <w:rPr>
                <w:rFonts w:cs="Times New Roman"/>
                <w:sz w:val="18"/>
                <w:szCs w:val="18"/>
              </w:rPr>
            </w:pPr>
          </w:p>
          <w:p w14:paraId="72DF446F" w14:textId="77777777" w:rsidR="008216B6" w:rsidRPr="00583A23" w:rsidRDefault="008216B6" w:rsidP="00FF0CE2">
            <w:pPr>
              <w:tabs>
                <w:tab w:val="left" w:pos="993"/>
              </w:tabs>
              <w:spacing w:before="120"/>
              <w:contextualSpacing/>
              <w:jc w:val="center"/>
              <w:rPr>
                <w:rFonts w:cs="Times New Roman"/>
                <w:sz w:val="18"/>
                <w:szCs w:val="18"/>
              </w:rPr>
            </w:pPr>
          </w:p>
          <w:p w14:paraId="431C47E4" w14:textId="77777777" w:rsidR="008216B6" w:rsidRPr="00583A23" w:rsidRDefault="008216B6" w:rsidP="00FF0CE2">
            <w:pPr>
              <w:tabs>
                <w:tab w:val="left" w:pos="993"/>
              </w:tabs>
              <w:spacing w:before="120"/>
              <w:contextualSpacing/>
              <w:jc w:val="center"/>
              <w:rPr>
                <w:rFonts w:cs="Times New Roman"/>
                <w:sz w:val="18"/>
                <w:szCs w:val="18"/>
              </w:rPr>
            </w:pPr>
          </w:p>
          <w:p w14:paraId="263AD8D4" w14:textId="77777777" w:rsidR="008216B6" w:rsidRPr="00583A23" w:rsidRDefault="008216B6" w:rsidP="00FF0CE2">
            <w:pPr>
              <w:tabs>
                <w:tab w:val="left" w:pos="993"/>
              </w:tabs>
              <w:spacing w:before="120"/>
              <w:contextualSpacing/>
              <w:jc w:val="center"/>
              <w:rPr>
                <w:rFonts w:cs="Times New Roman"/>
                <w:sz w:val="18"/>
                <w:szCs w:val="18"/>
              </w:rPr>
            </w:pPr>
          </w:p>
          <w:p w14:paraId="42B9D5B3" w14:textId="4677045B" w:rsidR="008216B6" w:rsidRPr="00583A23" w:rsidRDefault="00532EC1" w:rsidP="00FF0CE2">
            <w:pPr>
              <w:tabs>
                <w:tab w:val="left" w:pos="993"/>
              </w:tabs>
              <w:spacing w:before="120"/>
              <w:contextualSpacing/>
              <w:jc w:val="center"/>
              <w:rPr>
                <w:rFonts w:cs="Times New Roman"/>
                <w:sz w:val="18"/>
                <w:szCs w:val="18"/>
              </w:rPr>
            </w:pPr>
            <w:r w:rsidRPr="00583A23">
              <w:rPr>
                <w:rFonts w:cs="Times New Roman"/>
                <w:sz w:val="18"/>
                <w:szCs w:val="18"/>
              </w:rPr>
              <w:t>2 812 605</w:t>
            </w:r>
          </w:p>
        </w:tc>
        <w:tc>
          <w:tcPr>
            <w:tcW w:w="1756" w:type="dxa"/>
          </w:tcPr>
          <w:p w14:paraId="57E22B2E" w14:textId="77777777" w:rsidR="001A1C1E" w:rsidRPr="00583A23" w:rsidRDefault="001A1C1E" w:rsidP="00FF0CE2">
            <w:pPr>
              <w:tabs>
                <w:tab w:val="left" w:pos="993"/>
              </w:tabs>
              <w:spacing w:before="120"/>
              <w:contextualSpacing/>
              <w:jc w:val="center"/>
              <w:rPr>
                <w:rFonts w:cs="Times New Roman"/>
                <w:sz w:val="18"/>
                <w:szCs w:val="18"/>
              </w:rPr>
            </w:pPr>
          </w:p>
          <w:p w14:paraId="3C6EEEF2" w14:textId="77777777" w:rsidR="008216B6" w:rsidRPr="00583A23" w:rsidRDefault="008216B6" w:rsidP="00FF0CE2">
            <w:pPr>
              <w:tabs>
                <w:tab w:val="left" w:pos="993"/>
              </w:tabs>
              <w:spacing w:before="120"/>
              <w:contextualSpacing/>
              <w:jc w:val="center"/>
              <w:rPr>
                <w:rFonts w:cs="Times New Roman"/>
                <w:sz w:val="18"/>
                <w:szCs w:val="18"/>
              </w:rPr>
            </w:pPr>
          </w:p>
          <w:p w14:paraId="56C5C2C1" w14:textId="77777777" w:rsidR="008216B6" w:rsidRPr="00583A23" w:rsidRDefault="008216B6" w:rsidP="00FF0CE2">
            <w:pPr>
              <w:tabs>
                <w:tab w:val="left" w:pos="993"/>
              </w:tabs>
              <w:spacing w:before="120"/>
              <w:contextualSpacing/>
              <w:jc w:val="center"/>
              <w:rPr>
                <w:rFonts w:cs="Times New Roman"/>
                <w:sz w:val="18"/>
                <w:szCs w:val="18"/>
              </w:rPr>
            </w:pPr>
          </w:p>
          <w:p w14:paraId="54A6D753" w14:textId="77777777" w:rsidR="008216B6" w:rsidRPr="00583A23" w:rsidRDefault="008216B6" w:rsidP="00FF0CE2">
            <w:pPr>
              <w:tabs>
                <w:tab w:val="left" w:pos="993"/>
              </w:tabs>
              <w:spacing w:before="120"/>
              <w:contextualSpacing/>
              <w:jc w:val="center"/>
              <w:rPr>
                <w:rFonts w:cs="Times New Roman"/>
                <w:sz w:val="18"/>
                <w:szCs w:val="18"/>
              </w:rPr>
            </w:pPr>
          </w:p>
          <w:p w14:paraId="17581419" w14:textId="77777777" w:rsidR="008216B6" w:rsidRPr="00583A23" w:rsidRDefault="008216B6" w:rsidP="00FF0CE2">
            <w:pPr>
              <w:tabs>
                <w:tab w:val="left" w:pos="993"/>
              </w:tabs>
              <w:spacing w:before="120"/>
              <w:contextualSpacing/>
              <w:jc w:val="center"/>
              <w:rPr>
                <w:rFonts w:cs="Times New Roman"/>
                <w:sz w:val="18"/>
                <w:szCs w:val="18"/>
              </w:rPr>
            </w:pPr>
          </w:p>
          <w:p w14:paraId="552B2F22" w14:textId="77777777" w:rsidR="008216B6" w:rsidRPr="00583A23" w:rsidRDefault="008216B6" w:rsidP="00FF0CE2">
            <w:pPr>
              <w:tabs>
                <w:tab w:val="left" w:pos="993"/>
              </w:tabs>
              <w:spacing w:before="120"/>
              <w:contextualSpacing/>
              <w:jc w:val="center"/>
              <w:rPr>
                <w:rFonts w:cs="Times New Roman"/>
                <w:sz w:val="18"/>
                <w:szCs w:val="18"/>
              </w:rPr>
            </w:pPr>
          </w:p>
          <w:p w14:paraId="6E47F92F" w14:textId="3174FFE5" w:rsidR="008216B6" w:rsidRPr="00583A23" w:rsidRDefault="00CD3AC5" w:rsidP="00FF0CE2">
            <w:pPr>
              <w:tabs>
                <w:tab w:val="left" w:pos="993"/>
              </w:tabs>
              <w:spacing w:before="120"/>
              <w:contextualSpacing/>
              <w:jc w:val="center"/>
              <w:rPr>
                <w:rFonts w:cs="Times New Roman"/>
                <w:sz w:val="18"/>
                <w:szCs w:val="18"/>
              </w:rPr>
            </w:pPr>
            <w:r w:rsidRPr="00583A23">
              <w:rPr>
                <w:rFonts w:cs="Times New Roman"/>
                <w:bCs/>
                <w:sz w:val="18"/>
                <w:szCs w:val="18"/>
              </w:rPr>
              <w:t>2 805 454</w:t>
            </w:r>
          </w:p>
        </w:tc>
        <w:tc>
          <w:tcPr>
            <w:tcW w:w="1756" w:type="dxa"/>
          </w:tcPr>
          <w:p w14:paraId="1D35DDA4" w14:textId="77777777" w:rsidR="001A1C1E" w:rsidRPr="00583A23" w:rsidRDefault="001A1C1E" w:rsidP="00FF0CE2">
            <w:pPr>
              <w:tabs>
                <w:tab w:val="left" w:pos="993"/>
              </w:tabs>
              <w:spacing w:before="120"/>
              <w:contextualSpacing/>
              <w:jc w:val="center"/>
              <w:rPr>
                <w:rFonts w:cs="Times New Roman"/>
                <w:bCs/>
                <w:sz w:val="18"/>
                <w:szCs w:val="18"/>
              </w:rPr>
            </w:pPr>
          </w:p>
          <w:p w14:paraId="58A7B3FE" w14:textId="77777777" w:rsidR="00166E5A" w:rsidRPr="00583A23" w:rsidRDefault="00166E5A" w:rsidP="00FF0CE2">
            <w:pPr>
              <w:tabs>
                <w:tab w:val="left" w:pos="993"/>
              </w:tabs>
              <w:spacing w:before="120"/>
              <w:contextualSpacing/>
              <w:jc w:val="center"/>
              <w:rPr>
                <w:rFonts w:cs="Times New Roman"/>
                <w:bCs/>
                <w:sz w:val="18"/>
                <w:szCs w:val="18"/>
              </w:rPr>
            </w:pPr>
          </w:p>
          <w:p w14:paraId="7B4D3391" w14:textId="77777777" w:rsidR="00166E5A" w:rsidRPr="00583A23" w:rsidRDefault="00166E5A" w:rsidP="00FF0CE2">
            <w:pPr>
              <w:tabs>
                <w:tab w:val="left" w:pos="993"/>
              </w:tabs>
              <w:spacing w:before="120"/>
              <w:contextualSpacing/>
              <w:jc w:val="center"/>
              <w:rPr>
                <w:rFonts w:cs="Times New Roman"/>
                <w:bCs/>
                <w:sz w:val="18"/>
                <w:szCs w:val="18"/>
              </w:rPr>
            </w:pPr>
          </w:p>
          <w:p w14:paraId="1564992C" w14:textId="77777777" w:rsidR="00166E5A" w:rsidRPr="00583A23" w:rsidRDefault="00166E5A" w:rsidP="00FF0CE2">
            <w:pPr>
              <w:tabs>
                <w:tab w:val="left" w:pos="993"/>
              </w:tabs>
              <w:spacing w:before="120"/>
              <w:contextualSpacing/>
              <w:jc w:val="center"/>
              <w:rPr>
                <w:rFonts w:cs="Times New Roman"/>
                <w:bCs/>
                <w:sz w:val="18"/>
                <w:szCs w:val="18"/>
              </w:rPr>
            </w:pPr>
          </w:p>
          <w:p w14:paraId="3BBE907C" w14:textId="77777777" w:rsidR="00166E5A" w:rsidRPr="00583A23" w:rsidRDefault="00166E5A" w:rsidP="00FF0CE2">
            <w:pPr>
              <w:tabs>
                <w:tab w:val="left" w:pos="993"/>
              </w:tabs>
              <w:spacing w:before="120"/>
              <w:contextualSpacing/>
              <w:jc w:val="center"/>
              <w:rPr>
                <w:rFonts w:cs="Times New Roman"/>
                <w:bCs/>
                <w:sz w:val="18"/>
                <w:szCs w:val="18"/>
              </w:rPr>
            </w:pPr>
          </w:p>
          <w:p w14:paraId="58BC1CA1" w14:textId="77777777" w:rsidR="00166E5A" w:rsidRPr="00583A23" w:rsidRDefault="00166E5A" w:rsidP="00FF0CE2">
            <w:pPr>
              <w:tabs>
                <w:tab w:val="left" w:pos="993"/>
              </w:tabs>
              <w:spacing w:before="120"/>
              <w:contextualSpacing/>
              <w:jc w:val="center"/>
              <w:rPr>
                <w:rFonts w:cs="Times New Roman"/>
                <w:bCs/>
                <w:sz w:val="18"/>
                <w:szCs w:val="18"/>
              </w:rPr>
            </w:pPr>
          </w:p>
          <w:p w14:paraId="5A2F7303" w14:textId="060628AC" w:rsidR="00166E5A" w:rsidRPr="00583A23" w:rsidRDefault="00DF3FF0" w:rsidP="00FF0CE2">
            <w:pPr>
              <w:tabs>
                <w:tab w:val="left" w:pos="993"/>
              </w:tabs>
              <w:spacing w:before="120"/>
              <w:contextualSpacing/>
              <w:jc w:val="center"/>
              <w:rPr>
                <w:rFonts w:cs="Times New Roman"/>
                <w:bCs/>
                <w:sz w:val="18"/>
                <w:szCs w:val="18"/>
              </w:rPr>
            </w:pPr>
            <w:r w:rsidRPr="00583A23">
              <w:rPr>
                <w:rFonts w:cs="Times New Roman"/>
                <w:bCs/>
                <w:sz w:val="18"/>
                <w:szCs w:val="18"/>
              </w:rPr>
              <w:t>5</w:t>
            </w:r>
            <w:r w:rsidR="00203A60" w:rsidRPr="00583A23">
              <w:rPr>
                <w:rFonts w:cs="Times New Roman"/>
                <w:bCs/>
                <w:sz w:val="18"/>
                <w:szCs w:val="18"/>
              </w:rPr>
              <w:t> 618 059</w:t>
            </w:r>
          </w:p>
        </w:tc>
      </w:tr>
      <w:tr w:rsidR="00583A23" w:rsidRPr="00583A23" w14:paraId="7B3E8D4C" w14:textId="77777777" w:rsidTr="2D1AE767">
        <w:tc>
          <w:tcPr>
            <w:tcW w:w="2122" w:type="dxa"/>
          </w:tcPr>
          <w:p w14:paraId="102438B8" w14:textId="045A905C" w:rsidR="001A1C1E" w:rsidRPr="00583A23" w:rsidRDefault="002327B3" w:rsidP="00524208">
            <w:pPr>
              <w:tabs>
                <w:tab w:val="left" w:pos="993"/>
              </w:tabs>
              <w:spacing w:before="120"/>
              <w:contextualSpacing/>
              <w:rPr>
                <w:rFonts w:cs="Times New Roman"/>
                <w:bCs/>
                <w:sz w:val="18"/>
                <w:szCs w:val="18"/>
              </w:rPr>
            </w:pPr>
            <w:r w:rsidRPr="00583A23">
              <w:rPr>
                <w:rFonts w:cs="Times New Roman"/>
                <w:bCs/>
                <w:sz w:val="18"/>
                <w:szCs w:val="18"/>
              </w:rPr>
              <w:t xml:space="preserve">Posms </w:t>
            </w:r>
            <w:r w:rsidR="008B0A7E" w:rsidRPr="00583A23">
              <w:rPr>
                <w:rFonts w:cs="Times New Roman"/>
                <w:bCs/>
                <w:sz w:val="18"/>
                <w:szCs w:val="18"/>
              </w:rPr>
              <w:t xml:space="preserve">Vangaži </w:t>
            </w:r>
            <w:r w:rsidR="00B74926" w:rsidRPr="00583A23">
              <w:rPr>
                <w:rFonts w:cs="Times New Roman"/>
                <w:bCs/>
                <w:sz w:val="18"/>
                <w:szCs w:val="18"/>
              </w:rPr>
              <w:t>–</w:t>
            </w:r>
            <w:r w:rsidR="008B0A7E" w:rsidRPr="00583A23">
              <w:rPr>
                <w:rFonts w:cs="Times New Roman"/>
                <w:bCs/>
                <w:sz w:val="18"/>
                <w:szCs w:val="18"/>
              </w:rPr>
              <w:t xml:space="preserve"> </w:t>
            </w:r>
            <w:r w:rsidR="00B74926" w:rsidRPr="00583A23">
              <w:rPr>
                <w:rFonts w:cs="Times New Roman"/>
                <w:bCs/>
                <w:sz w:val="18"/>
                <w:szCs w:val="18"/>
              </w:rPr>
              <w:t xml:space="preserve">Igaunijas robeža / </w:t>
            </w:r>
            <w:r w:rsidR="00C047B7" w:rsidRPr="00583A23">
              <w:rPr>
                <w:rFonts w:cs="Times New Roman"/>
                <w:bCs/>
                <w:sz w:val="18"/>
                <w:szCs w:val="18"/>
              </w:rPr>
              <w:t>šķērsojumu pagarinājum</w:t>
            </w:r>
            <w:r w:rsidR="001E5D2E" w:rsidRPr="00583A23">
              <w:rPr>
                <w:rFonts w:cs="Times New Roman"/>
                <w:bCs/>
                <w:sz w:val="18"/>
                <w:szCs w:val="18"/>
              </w:rPr>
              <w:t xml:space="preserve">u un </w:t>
            </w:r>
            <w:r w:rsidR="007B57CD" w:rsidRPr="00583A23">
              <w:rPr>
                <w:rFonts w:cs="Times New Roman"/>
                <w:bCs/>
                <w:sz w:val="18"/>
                <w:szCs w:val="18"/>
              </w:rPr>
              <w:t>papil</w:t>
            </w:r>
            <w:r w:rsidR="005E3794" w:rsidRPr="00583A23">
              <w:rPr>
                <w:rFonts w:cs="Times New Roman"/>
                <w:bCs/>
                <w:sz w:val="18"/>
                <w:szCs w:val="18"/>
              </w:rPr>
              <w:t>du caurtek</w:t>
            </w:r>
            <w:r w:rsidR="001E5D2E" w:rsidRPr="00583A23">
              <w:rPr>
                <w:rFonts w:cs="Times New Roman"/>
                <w:bCs/>
                <w:sz w:val="18"/>
                <w:szCs w:val="18"/>
              </w:rPr>
              <w:t>u projektēšana</w:t>
            </w:r>
            <w:r w:rsidR="00917A0F" w:rsidRPr="00583A23">
              <w:rPr>
                <w:rFonts w:cs="Times New Roman"/>
                <w:bCs/>
                <w:sz w:val="18"/>
                <w:szCs w:val="18"/>
              </w:rPr>
              <w:t>, papildu ģeotehniskie darbi</w:t>
            </w:r>
            <w:r w:rsidR="005E3794" w:rsidRPr="00583A23">
              <w:rPr>
                <w:rFonts w:cs="Times New Roman"/>
                <w:bCs/>
                <w:sz w:val="18"/>
                <w:szCs w:val="18"/>
              </w:rPr>
              <w:t xml:space="preserve"> </w:t>
            </w:r>
          </w:p>
        </w:tc>
        <w:tc>
          <w:tcPr>
            <w:tcW w:w="1388" w:type="dxa"/>
          </w:tcPr>
          <w:p w14:paraId="6CC72EA6" w14:textId="77777777" w:rsidR="001A1C1E" w:rsidRPr="00583A23" w:rsidRDefault="001A1C1E" w:rsidP="00FF0CE2">
            <w:pPr>
              <w:tabs>
                <w:tab w:val="left" w:pos="993"/>
              </w:tabs>
              <w:spacing w:before="120"/>
              <w:contextualSpacing/>
              <w:jc w:val="center"/>
              <w:rPr>
                <w:rFonts w:cs="Times New Roman"/>
                <w:sz w:val="18"/>
                <w:szCs w:val="18"/>
                <w:highlight w:val="yellow"/>
              </w:rPr>
            </w:pPr>
          </w:p>
          <w:p w14:paraId="6119798A" w14:textId="77777777" w:rsidR="00C40E4E" w:rsidRPr="00583A23" w:rsidRDefault="00C40E4E" w:rsidP="00FF0CE2">
            <w:pPr>
              <w:tabs>
                <w:tab w:val="left" w:pos="993"/>
              </w:tabs>
              <w:spacing w:before="120"/>
              <w:contextualSpacing/>
              <w:jc w:val="center"/>
              <w:rPr>
                <w:rFonts w:cs="Times New Roman"/>
                <w:sz w:val="18"/>
                <w:szCs w:val="18"/>
                <w:highlight w:val="yellow"/>
              </w:rPr>
            </w:pPr>
          </w:p>
          <w:p w14:paraId="57D29A09" w14:textId="77777777" w:rsidR="00C40E4E" w:rsidRPr="00583A23" w:rsidRDefault="00C40E4E" w:rsidP="00FF0CE2">
            <w:pPr>
              <w:tabs>
                <w:tab w:val="left" w:pos="993"/>
              </w:tabs>
              <w:spacing w:before="120"/>
              <w:contextualSpacing/>
              <w:jc w:val="center"/>
              <w:rPr>
                <w:rFonts w:cs="Times New Roman"/>
                <w:sz w:val="18"/>
                <w:szCs w:val="18"/>
                <w:highlight w:val="yellow"/>
              </w:rPr>
            </w:pPr>
          </w:p>
          <w:p w14:paraId="12A99B35" w14:textId="77777777" w:rsidR="00C40E4E" w:rsidRPr="00583A23" w:rsidRDefault="00C40E4E" w:rsidP="00FF0CE2">
            <w:pPr>
              <w:tabs>
                <w:tab w:val="left" w:pos="993"/>
              </w:tabs>
              <w:spacing w:before="120"/>
              <w:contextualSpacing/>
              <w:jc w:val="center"/>
              <w:rPr>
                <w:rFonts w:cs="Times New Roman"/>
                <w:sz w:val="18"/>
                <w:szCs w:val="18"/>
                <w:highlight w:val="yellow"/>
              </w:rPr>
            </w:pPr>
          </w:p>
          <w:p w14:paraId="0FFCC6FF" w14:textId="77777777" w:rsidR="00C40E4E" w:rsidRPr="00583A23" w:rsidRDefault="00C40E4E" w:rsidP="00FF0CE2">
            <w:pPr>
              <w:tabs>
                <w:tab w:val="left" w:pos="993"/>
              </w:tabs>
              <w:spacing w:before="120"/>
              <w:contextualSpacing/>
              <w:jc w:val="center"/>
              <w:rPr>
                <w:rFonts w:cs="Times New Roman"/>
                <w:sz w:val="18"/>
                <w:szCs w:val="18"/>
                <w:highlight w:val="yellow"/>
              </w:rPr>
            </w:pPr>
          </w:p>
          <w:p w14:paraId="58A094E1" w14:textId="7CEAA583" w:rsidR="00C40E4E" w:rsidRPr="00583A23" w:rsidRDefault="00C40E4E" w:rsidP="00FF0CE2">
            <w:pPr>
              <w:tabs>
                <w:tab w:val="left" w:pos="993"/>
              </w:tabs>
              <w:spacing w:before="120"/>
              <w:contextualSpacing/>
              <w:jc w:val="center"/>
              <w:rPr>
                <w:rFonts w:cs="Times New Roman"/>
                <w:sz w:val="18"/>
                <w:szCs w:val="18"/>
                <w:highlight w:val="yellow"/>
              </w:rPr>
            </w:pPr>
          </w:p>
        </w:tc>
        <w:tc>
          <w:tcPr>
            <w:tcW w:w="1755" w:type="dxa"/>
          </w:tcPr>
          <w:p w14:paraId="4C795325" w14:textId="77777777" w:rsidR="001A1C1E" w:rsidRPr="00583A23" w:rsidRDefault="001A1C1E" w:rsidP="00FF0CE2">
            <w:pPr>
              <w:tabs>
                <w:tab w:val="left" w:pos="993"/>
              </w:tabs>
              <w:spacing w:before="120"/>
              <w:contextualSpacing/>
              <w:jc w:val="center"/>
              <w:rPr>
                <w:rFonts w:cs="Times New Roman"/>
                <w:sz w:val="18"/>
                <w:szCs w:val="18"/>
              </w:rPr>
            </w:pPr>
          </w:p>
          <w:p w14:paraId="5FE59B9B" w14:textId="77777777" w:rsidR="00B17D7A" w:rsidRPr="00583A23" w:rsidRDefault="00B17D7A" w:rsidP="00FF0CE2">
            <w:pPr>
              <w:tabs>
                <w:tab w:val="left" w:pos="993"/>
              </w:tabs>
              <w:spacing w:before="120"/>
              <w:contextualSpacing/>
              <w:jc w:val="center"/>
              <w:rPr>
                <w:rFonts w:cs="Times New Roman"/>
                <w:sz w:val="18"/>
                <w:szCs w:val="18"/>
              </w:rPr>
            </w:pPr>
          </w:p>
          <w:p w14:paraId="4EA5DF5B" w14:textId="77777777" w:rsidR="00B17D7A" w:rsidRPr="00583A23" w:rsidRDefault="00B17D7A" w:rsidP="00FF0CE2">
            <w:pPr>
              <w:tabs>
                <w:tab w:val="left" w:pos="993"/>
              </w:tabs>
              <w:spacing w:before="120"/>
              <w:contextualSpacing/>
              <w:jc w:val="center"/>
              <w:rPr>
                <w:rFonts w:cs="Times New Roman"/>
                <w:sz w:val="18"/>
                <w:szCs w:val="18"/>
              </w:rPr>
            </w:pPr>
          </w:p>
          <w:p w14:paraId="1CC94F25" w14:textId="77777777" w:rsidR="00B17D7A" w:rsidRPr="00583A23" w:rsidRDefault="00B17D7A" w:rsidP="00FF0CE2">
            <w:pPr>
              <w:tabs>
                <w:tab w:val="left" w:pos="993"/>
              </w:tabs>
              <w:spacing w:before="120"/>
              <w:contextualSpacing/>
              <w:jc w:val="center"/>
              <w:rPr>
                <w:rFonts w:cs="Times New Roman"/>
                <w:sz w:val="18"/>
                <w:szCs w:val="18"/>
              </w:rPr>
            </w:pPr>
          </w:p>
          <w:p w14:paraId="538D58C3" w14:textId="77777777" w:rsidR="00B17D7A" w:rsidRPr="00583A23" w:rsidRDefault="00B17D7A" w:rsidP="00FF0CE2">
            <w:pPr>
              <w:tabs>
                <w:tab w:val="left" w:pos="993"/>
              </w:tabs>
              <w:spacing w:before="120"/>
              <w:contextualSpacing/>
              <w:jc w:val="center"/>
              <w:rPr>
                <w:rFonts w:cs="Times New Roman"/>
                <w:sz w:val="18"/>
                <w:szCs w:val="18"/>
              </w:rPr>
            </w:pPr>
          </w:p>
          <w:p w14:paraId="237C51C2" w14:textId="6C9CC74A" w:rsidR="00B17D7A" w:rsidRPr="00583A23" w:rsidRDefault="006E6787" w:rsidP="00FF0CE2">
            <w:pPr>
              <w:tabs>
                <w:tab w:val="left" w:pos="993"/>
              </w:tabs>
              <w:spacing w:before="120"/>
              <w:contextualSpacing/>
              <w:jc w:val="center"/>
              <w:rPr>
                <w:rFonts w:cs="Times New Roman"/>
                <w:sz w:val="18"/>
                <w:szCs w:val="18"/>
              </w:rPr>
            </w:pPr>
            <w:r w:rsidRPr="00583A23">
              <w:rPr>
                <w:rFonts w:cs="Times New Roman"/>
                <w:sz w:val="18"/>
                <w:szCs w:val="18"/>
              </w:rPr>
              <w:t>7 981 566</w:t>
            </w:r>
          </w:p>
        </w:tc>
        <w:tc>
          <w:tcPr>
            <w:tcW w:w="1756" w:type="dxa"/>
          </w:tcPr>
          <w:p w14:paraId="700B5E11" w14:textId="77777777" w:rsidR="001A1C1E" w:rsidRPr="00583A23" w:rsidRDefault="001A1C1E" w:rsidP="00FF0CE2">
            <w:pPr>
              <w:tabs>
                <w:tab w:val="left" w:pos="993"/>
              </w:tabs>
              <w:spacing w:before="120"/>
              <w:contextualSpacing/>
              <w:jc w:val="center"/>
              <w:rPr>
                <w:rFonts w:cs="Times New Roman"/>
                <w:bCs/>
                <w:sz w:val="18"/>
                <w:szCs w:val="18"/>
              </w:rPr>
            </w:pPr>
          </w:p>
          <w:p w14:paraId="1E9D12C2" w14:textId="77777777" w:rsidR="00B17D7A" w:rsidRPr="00583A23" w:rsidRDefault="00B17D7A" w:rsidP="00FF0CE2">
            <w:pPr>
              <w:tabs>
                <w:tab w:val="left" w:pos="993"/>
              </w:tabs>
              <w:spacing w:before="120"/>
              <w:contextualSpacing/>
              <w:jc w:val="center"/>
              <w:rPr>
                <w:rFonts w:cs="Times New Roman"/>
                <w:bCs/>
                <w:sz w:val="18"/>
                <w:szCs w:val="18"/>
              </w:rPr>
            </w:pPr>
          </w:p>
          <w:p w14:paraId="7D9CF5FE" w14:textId="77777777" w:rsidR="00B17D7A" w:rsidRPr="00583A23" w:rsidRDefault="00B17D7A" w:rsidP="00FF0CE2">
            <w:pPr>
              <w:tabs>
                <w:tab w:val="left" w:pos="993"/>
              </w:tabs>
              <w:spacing w:before="120"/>
              <w:contextualSpacing/>
              <w:jc w:val="center"/>
              <w:rPr>
                <w:rFonts w:cs="Times New Roman"/>
                <w:bCs/>
                <w:sz w:val="18"/>
                <w:szCs w:val="18"/>
              </w:rPr>
            </w:pPr>
          </w:p>
          <w:p w14:paraId="7C9A0747" w14:textId="77777777" w:rsidR="00B17D7A" w:rsidRPr="00583A23" w:rsidRDefault="00B17D7A" w:rsidP="00FF0CE2">
            <w:pPr>
              <w:tabs>
                <w:tab w:val="left" w:pos="993"/>
              </w:tabs>
              <w:spacing w:before="120"/>
              <w:contextualSpacing/>
              <w:jc w:val="center"/>
              <w:rPr>
                <w:rFonts w:cs="Times New Roman"/>
                <w:bCs/>
                <w:sz w:val="18"/>
                <w:szCs w:val="18"/>
              </w:rPr>
            </w:pPr>
          </w:p>
          <w:p w14:paraId="64CEE315" w14:textId="77777777" w:rsidR="00B17D7A" w:rsidRPr="00583A23" w:rsidRDefault="00B17D7A" w:rsidP="00FF0CE2">
            <w:pPr>
              <w:tabs>
                <w:tab w:val="left" w:pos="993"/>
              </w:tabs>
              <w:spacing w:before="120"/>
              <w:contextualSpacing/>
              <w:jc w:val="center"/>
              <w:rPr>
                <w:rFonts w:cs="Times New Roman"/>
                <w:bCs/>
                <w:sz w:val="18"/>
                <w:szCs w:val="18"/>
              </w:rPr>
            </w:pPr>
          </w:p>
          <w:p w14:paraId="73594708" w14:textId="55964DB4" w:rsidR="00B17D7A" w:rsidRPr="00583A23" w:rsidRDefault="00807E65" w:rsidP="00FF0CE2">
            <w:pPr>
              <w:tabs>
                <w:tab w:val="left" w:pos="993"/>
              </w:tabs>
              <w:spacing w:before="120"/>
              <w:contextualSpacing/>
              <w:jc w:val="center"/>
              <w:rPr>
                <w:rFonts w:cs="Times New Roman"/>
                <w:bCs/>
                <w:sz w:val="18"/>
                <w:szCs w:val="18"/>
              </w:rPr>
            </w:pPr>
            <w:r w:rsidRPr="00583A23">
              <w:rPr>
                <w:rFonts w:cs="Times New Roman"/>
                <w:bCs/>
                <w:sz w:val="18"/>
                <w:szCs w:val="18"/>
              </w:rPr>
              <w:t>2 000 000</w:t>
            </w:r>
          </w:p>
        </w:tc>
        <w:tc>
          <w:tcPr>
            <w:tcW w:w="1756" w:type="dxa"/>
          </w:tcPr>
          <w:p w14:paraId="7617E595" w14:textId="77777777" w:rsidR="001A1C1E" w:rsidRPr="00583A23" w:rsidRDefault="001A1C1E" w:rsidP="00FF0CE2">
            <w:pPr>
              <w:tabs>
                <w:tab w:val="left" w:pos="993"/>
              </w:tabs>
              <w:spacing w:before="120"/>
              <w:contextualSpacing/>
              <w:jc w:val="center"/>
              <w:rPr>
                <w:rFonts w:cs="Times New Roman"/>
                <w:bCs/>
                <w:sz w:val="18"/>
                <w:szCs w:val="18"/>
              </w:rPr>
            </w:pPr>
          </w:p>
          <w:p w14:paraId="6A6EF5C8" w14:textId="77777777" w:rsidR="005E5DDF" w:rsidRPr="00583A23" w:rsidRDefault="005E5DDF" w:rsidP="00FF0CE2">
            <w:pPr>
              <w:tabs>
                <w:tab w:val="left" w:pos="993"/>
              </w:tabs>
              <w:spacing w:before="120"/>
              <w:contextualSpacing/>
              <w:jc w:val="center"/>
              <w:rPr>
                <w:rFonts w:cs="Times New Roman"/>
                <w:bCs/>
                <w:sz w:val="18"/>
                <w:szCs w:val="18"/>
              </w:rPr>
            </w:pPr>
          </w:p>
          <w:p w14:paraId="6F2B5A37" w14:textId="77777777" w:rsidR="005E5DDF" w:rsidRPr="00583A23" w:rsidRDefault="005E5DDF" w:rsidP="00FF0CE2">
            <w:pPr>
              <w:tabs>
                <w:tab w:val="left" w:pos="993"/>
              </w:tabs>
              <w:spacing w:before="120"/>
              <w:contextualSpacing/>
              <w:jc w:val="center"/>
              <w:rPr>
                <w:rFonts w:cs="Times New Roman"/>
                <w:bCs/>
                <w:sz w:val="18"/>
                <w:szCs w:val="18"/>
              </w:rPr>
            </w:pPr>
          </w:p>
          <w:p w14:paraId="03967ABC" w14:textId="77777777" w:rsidR="005E5DDF" w:rsidRPr="00583A23" w:rsidRDefault="005E5DDF" w:rsidP="00FF0CE2">
            <w:pPr>
              <w:tabs>
                <w:tab w:val="left" w:pos="993"/>
              </w:tabs>
              <w:spacing w:before="120"/>
              <w:contextualSpacing/>
              <w:jc w:val="center"/>
              <w:rPr>
                <w:rFonts w:cs="Times New Roman"/>
                <w:bCs/>
                <w:sz w:val="18"/>
                <w:szCs w:val="18"/>
              </w:rPr>
            </w:pPr>
          </w:p>
          <w:p w14:paraId="78ED8FF8" w14:textId="77777777" w:rsidR="005E5DDF" w:rsidRPr="00583A23" w:rsidRDefault="005E5DDF" w:rsidP="00FF0CE2">
            <w:pPr>
              <w:tabs>
                <w:tab w:val="left" w:pos="993"/>
              </w:tabs>
              <w:spacing w:before="120"/>
              <w:contextualSpacing/>
              <w:jc w:val="center"/>
              <w:rPr>
                <w:rFonts w:cs="Times New Roman"/>
                <w:bCs/>
                <w:sz w:val="18"/>
                <w:szCs w:val="18"/>
              </w:rPr>
            </w:pPr>
          </w:p>
          <w:p w14:paraId="4306E9A7" w14:textId="26BDA7CE" w:rsidR="005E5DDF" w:rsidRPr="00583A23" w:rsidRDefault="00287D78" w:rsidP="00FF0CE2">
            <w:pPr>
              <w:tabs>
                <w:tab w:val="left" w:pos="993"/>
              </w:tabs>
              <w:spacing w:before="120"/>
              <w:contextualSpacing/>
              <w:jc w:val="center"/>
              <w:rPr>
                <w:rFonts w:cs="Times New Roman"/>
                <w:bCs/>
                <w:sz w:val="18"/>
                <w:szCs w:val="18"/>
              </w:rPr>
            </w:pPr>
            <w:r w:rsidRPr="00583A23">
              <w:rPr>
                <w:rFonts w:cs="Times New Roman"/>
                <w:bCs/>
                <w:sz w:val="18"/>
                <w:szCs w:val="18"/>
              </w:rPr>
              <w:t>9 981 566</w:t>
            </w:r>
          </w:p>
        </w:tc>
      </w:tr>
      <w:tr w:rsidR="00583A23" w:rsidRPr="00583A23" w14:paraId="03A170BF" w14:textId="77777777" w:rsidTr="2D1AE767">
        <w:tc>
          <w:tcPr>
            <w:tcW w:w="2122" w:type="dxa"/>
          </w:tcPr>
          <w:p w14:paraId="29BF9073" w14:textId="1CAD655A" w:rsidR="001A1C1E" w:rsidRPr="00583A23" w:rsidRDefault="00D268FF" w:rsidP="00524208">
            <w:pPr>
              <w:tabs>
                <w:tab w:val="left" w:pos="993"/>
              </w:tabs>
              <w:spacing w:before="120"/>
              <w:contextualSpacing/>
              <w:rPr>
                <w:rFonts w:cs="Times New Roman"/>
                <w:bCs/>
                <w:sz w:val="18"/>
                <w:szCs w:val="18"/>
              </w:rPr>
            </w:pPr>
            <w:r w:rsidRPr="00583A23">
              <w:rPr>
                <w:rFonts w:cs="Times New Roman"/>
                <w:bCs/>
                <w:sz w:val="18"/>
                <w:szCs w:val="18"/>
              </w:rPr>
              <w:t xml:space="preserve">Posms Misa </w:t>
            </w:r>
            <w:r w:rsidR="00F21C8C" w:rsidRPr="00583A23">
              <w:rPr>
                <w:rFonts w:cs="Times New Roman"/>
                <w:bCs/>
                <w:sz w:val="18"/>
                <w:szCs w:val="18"/>
              </w:rPr>
              <w:t>–</w:t>
            </w:r>
            <w:r w:rsidRPr="00583A23">
              <w:rPr>
                <w:rFonts w:cs="Times New Roman"/>
                <w:bCs/>
                <w:sz w:val="18"/>
                <w:szCs w:val="18"/>
              </w:rPr>
              <w:t xml:space="preserve"> </w:t>
            </w:r>
            <w:r w:rsidR="00F21C8C" w:rsidRPr="00583A23">
              <w:rPr>
                <w:rFonts w:cs="Times New Roman"/>
                <w:bCs/>
                <w:sz w:val="18"/>
                <w:szCs w:val="18"/>
              </w:rPr>
              <w:t xml:space="preserve">Lietuvas robeža/ Papildu ģeotehniskie </w:t>
            </w:r>
            <w:r w:rsidR="00932A0E" w:rsidRPr="00583A23">
              <w:rPr>
                <w:rFonts w:cs="Times New Roman"/>
                <w:bCs/>
                <w:sz w:val="18"/>
                <w:szCs w:val="18"/>
              </w:rPr>
              <w:t xml:space="preserve">pētījumi, </w:t>
            </w:r>
            <w:r w:rsidR="001F43E2" w:rsidRPr="00583A23">
              <w:rPr>
                <w:rFonts w:cs="Times New Roman"/>
                <w:bCs/>
                <w:sz w:val="18"/>
                <w:szCs w:val="18"/>
              </w:rPr>
              <w:t xml:space="preserve">platformu augstuma izmaiņas, </w:t>
            </w:r>
            <w:r w:rsidR="00CF1DF7" w:rsidRPr="00583A23">
              <w:rPr>
                <w:rFonts w:cs="Times New Roman"/>
                <w:bCs/>
                <w:sz w:val="18"/>
                <w:szCs w:val="18"/>
              </w:rPr>
              <w:t xml:space="preserve">papildu sliežu ceļu projektēšana Bauskas stacijā  </w:t>
            </w:r>
          </w:p>
        </w:tc>
        <w:tc>
          <w:tcPr>
            <w:tcW w:w="1388" w:type="dxa"/>
          </w:tcPr>
          <w:p w14:paraId="34FD53C6" w14:textId="77777777" w:rsidR="001A1C1E" w:rsidRPr="00583A23" w:rsidRDefault="001A1C1E" w:rsidP="00FF0CE2">
            <w:pPr>
              <w:tabs>
                <w:tab w:val="left" w:pos="993"/>
              </w:tabs>
              <w:spacing w:before="120"/>
              <w:contextualSpacing/>
              <w:jc w:val="center"/>
              <w:rPr>
                <w:rFonts w:cs="Times New Roman"/>
                <w:bCs/>
                <w:sz w:val="18"/>
                <w:szCs w:val="18"/>
              </w:rPr>
            </w:pPr>
          </w:p>
          <w:p w14:paraId="7B032D4D" w14:textId="77777777" w:rsidR="00B32C25" w:rsidRPr="00583A23" w:rsidRDefault="00B32C25" w:rsidP="00FF0CE2">
            <w:pPr>
              <w:tabs>
                <w:tab w:val="left" w:pos="993"/>
              </w:tabs>
              <w:spacing w:before="120"/>
              <w:contextualSpacing/>
              <w:jc w:val="center"/>
              <w:rPr>
                <w:rFonts w:cs="Times New Roman"/>
                <w:bCs/>
                <w:sz w:val="18"/>
                <w:szCs w:val="18"/>
              </w:rPr>
            </w:pPr>
          </w:p>
          <w:p w14:paraId="170B64E1" w14:textId="77777777" w:rsidR="00B32C25" w:rsidRPr="00583A23" w:rsidRDefault="00B32C25" w:rsidP="00FF0CE2">
            <w:pPr>
              <w:tabs>
                <w:tab w:val="left" w:pos="993"/>
              </w:tabs>
              <w:spacing w:before="120"/>
              <w:contextualSpacing/>
              <w:jc w:val="center"/>
              <w:rPr>
                <w:rFonts w:cs="Times New Roman"/>
                <w:bCs/>
                <w:sz w:val="18"/>
                <w:szCs w:val="18"/>
              </w:rPr>
            </w:pPr>
          </w:p>
          <w:p w14:paraId="638CA5D9" w14:textId="77777777" w:rsidR="00B32C25" w:rsidRPr="00583A23" w:rsidRDefault="00B32C25" w:rsidP="00FF0CE2">
            <w:pPr>
              <w:tabs>
                <w:tab w:val="left" w:pos="993"/>
              </w:tabs>
              <w:spacing w:before="120"/>
              <w:contextualSpacing/>
              <w:jc w:val="center"/>
              <w:rPr>
                <w:rFonts w:cs="Times New Roman"/>
                <w:bCs/>
                <w:sz w:val="18"/>
                <w:szCs w:val="18"/>
              </w:rPr>
            </w:pPr>
          </w:p>
          <w:p w14:paraId="71963450" w14:textId="77777777" w:rsidR="00B32C25" w:rsidRPr="00583A23" w:rsidRDefault="00B32C25" w:rsidP="00FF0CE2">
            <w:pPr>
              <w:tabs>
                <w:tab w:val="left" w:pos="993"/>
              </w:tabs>
              <w:spacing w:before="120"/>
              <w:contextualSpacing/>
              <w:jc w:val="center"/>
              <w:rPr>
                <w:rFonts w:cs="Times New Roman"/>
                <w:bCs/>
                <w:sz w:val="18"/>
                <w:szCs w:val="18"/>
              </w:rPr>
            </w:pPr>
          </w:p>
          <w:p w14:paraId="27006FB4" w14:textId="77777777" w:rsidR="002603B6" w:rsidRPr="00583A23" w:rsidRDefault="002603B6" w:rsidP="00FF0CE2">
            <w:pPr>
              <w:tabs>
                <w:tab w:val="left" w:pos="993"/>
              </w:tabs>
              <w:spacing w:before="120"/>
              <w:contextualSpacing/>
              <w:jc w:val="center"/>
              <w:rPr>
                <w:rFonts w:cs="Times New Roman"/>
                <w:bCs/>
                <w:sz w:val="18"/>
                <w:szCs w:val="18"/>
              </w:rPr>
            </w:pPr>
          </w:p>
          <w:p w14:paraId="35155EB9" w14:textId="5EEEDE50" w:rsidR="00B32C25" w:rsidRPr="00583A23" w:rsidRDefault="26007197" w:rsidP="00FF0CE2">
            <w:pPr>
              <w:tabs>
                <w:tab w:val="left" w:pos="993"/>
              </w:tabs>
              <w:spacing w:before="120"/>
              <w:contextualSpacing/>
              <w:jc w:val="center"/>
              <w:rPr>
                <w:rFonts w:cs="Times New Roman"/>
                <w:sz w:val="18"/>
                <w:szCs w:val="18"/>
              </w:rPr>
            </w:pPr>
            <w:r w:rsidRPr="00583A23">
              <w:rPr>
                <w:rFonts w:cs="Times New Roman"/>
                <w:sz w:val="18"/>
                <w:szCs w:val="18"/>
              </w:rPr>
              <w:t>950 000</w:t>
            </w:r>
          </w:p>
        </w:tc>
        <w:tc>
          <w:tcPr>
            <w:tcW w:w="1755" w:type="dxa"/>
          </w:tcPr>
          <w:p w14:paraId="5E9A47B0" w14:textId="77777777" w:rsidR="001A1C1E" w:rsidRPr="00583A23" w:rsidRDefault="001A1C1E" w:rsidP="00FF0CE2">
            <w:pPr>
              <w:tabs>
                <w:tab w:val="left" w:pos="993"/>
              </w:tabs>
              <w:spacing w:before="120"/>
              <w:contextualSpacing/>
              <w:jc w:val="center"/>
              <w:rPr>
                <w:rFonts w:cs="Times New Roman"/>
                <w:bCs/>
                <w:sz w:val="18"/>
                <w:szCs w:val="18"/>
              </w:rPr>
            </w:pPr>
          </w:p>
          <w:p w14:paraId="2993AF30" w14:textId="77777777" w:rsidR="002603B6" w:rsidRPr="00583A23" w:rsidRDefault="002603B6" w:rsidP="00FF0CE2">
            <w:pPr>
              <w:tabs>
                <w:tab w:val="left" w:pos="993"/>
              </w:tabs>
              <w:spacing w:before="120"/>
              <w:contextualSpacing/>
              <w:jc w:val="center"/>
              <w:rPr>
                <w:rFonts w:cs="Times New Roman"/>
                <w:bCs/>
                <w:sz w:val="18"/>
                <w:szCs w:val="18"/>
              </w:rPr>
            </w:pPr>
          </w:p>
          <w:p w14:paraId="5CDFC871" w14:textId="77777777" w:rsidR="002603B6" w:rsidRPr="00583A23" w:rsidRDefault="002603B6" w:rsidP="00FF0CE2">
            <w:pPr>
              <w:tabs>
                <w:tab w:val="left" w:pos="993"/>
              </w:tabs>
              <w:spacing w:before="120"/>
              <w:contextualSpacing/>
              <w:jc w:val="center"/>
              <w:rPr>
                <w:rFonts w:cs="Times New Roman"/>
                <w:bCs/>
                <w:sz w:val="18"/>
                <w:szCs w:val="18"/>
              </w:rPr>
            </w:pPr>
          </w:p>
          <w:p w14:paraId="296C6B64" w14:textId="77777777" w:rsidR="002603B6" w:rsidRPr="00583A23" w:rsidRDefault="002603B6" w:rsidP="00FF0CE2">
            <w:pPr>
              <w:tabs>
                <w:tab w:val="left" w:pos="993"/>
              </w:tabs>
              <w:spacing w:before="120"/>
              <w:contextualSpacing/>
              <w:jc w:val="center"/>
              <w:rPr>
                <w:rFonts w:cs="Times New Roman"/>
                <w:bCs/>
                <w:sz w:val="18"/>
                <w:szCs w:val="18"/>
              </w:rPr>
            </w:pPr>
          </w:p>
          <w:p w14:paraId="22A7097C" w14:textId="77777777" w:rsidR="002603B6" w:rsidRPr="00583A23" w:rsidRDefault="002603B6" w:rsidP="00FF0CE2">
            <w:pPr>
              <w:tabs>
                <w:tab w:val="left" w:pos="993"/>
              </w:tabs>
              <w:spacing w:before="120"/>
              <w:contextualSpacing/>
              <w:jc w:val="center"/>
              <w:rPr>
                <w:rFonts w:cs="Times New Roman"/>
                <w:bCs/>
                <w:sz w:val="18"/>
                <w:szCs w:val="18"/>
              </w:rPr>
            </w:pPr>
          </w:p>
          <w:p w14:paraId="4B86669C" w14:textId="77777777" w:rsidR="002603B6" w:rsidRPr="00583A23" w:rsidRDefault="002603B6" w:rsidP="00FF0CE2">
            <w:pPr>
              <w:tabs>
                <w:tab w:val="left" w:pos="993"/>
              </w:tabs>
              <w:spacing w:before="120"/>
              <w:contextualSpacing/>
              <w:jc w:val="center"/>
              <w:rPr>
                <w:rFonts w:cs="Times New Roman"/>
                <w:bCs/>
                <w:sz w:val="18"/>
                <w:szCs w:val="18"/>
              </w:rPr>
            </w:pPr>
          </w:p>
          <w:p w14:paraId="0FDFBBF9" w14:textId="6CD0D4EA" w:rsidR="002603B6" w:rsidRPr="00583A23" w:rsidRDefault="007369A3" w:rsidP="00FF0CE2">
            <w:pPr>
              <w:tabs>
                <w:tab w:val="left" w:pos="993"/>
              </w:tabs>
              <w:spacing w:before="120"/>
              <w:contextualSpacing/>
              <w:jc w:val="center"/>
              <w:rPr>
                <w:rFonts w:cs="Times New Roman"/>
                <w:bCs/>
                <w:sz w:val="18"/>
                <w:szCs w:val="18"/>
              </w:rPr>
            </w:pPr>
            <w:r w:rsidRPr="00583A23">
              <w:rPr>
                <w:rFonts w:cs="Times New Roman"/>
                <w:bCs/>
                <w:sz w:val="18"/>
                <w:szCs w:val="18"/>
              </w:rPr>
              <w:t>676</w:t>
            </w:r>
            <w:r w:rsidR="000A62E2" w:rsidRPr="00583A23">
              <w:rPr>
                <w:rFonts w:cs="Times New Roman"/>
                <w:bCs/>
                <w:sz w:val="18"/>
                <w:szCs w:val="18"/>
              </w:rPr>
              <w:t xml:space="preserve"> </w:t>
            </w:r>
            <w:r w:rsidRPr="00583A23">
              <w:rPr>
                <w:rFonts w:cs="Times New Roman"/>
                <w:bCs/>
                <w:sz w:val="18"/>
                <w:szCs w:val="18"/>
              </w:rPr>
              <w:t>317</w:t>
            </w:r>
          </w:p>
        </w:tc>
        <w:tc>
          <w:tcPr>
            <w:tcW w:w="1756" w:type="dxa"/>
          </w:tcPr>
          <w:p w14:paraId="67FCF300" w14:textId="77777777" w:rsidR="001A1C1E" w:rsidRPr="00583A23" w:rsidRDefault="001A1C1E" w:rsidP="00FF0CE2">
            <w:pPr>
              <w:tabs>
                <w:tab w:val="left" w:pos="993"/>
              </w:tabs>
              <w:spacing w:before="120"/>
              <w:contextualSpacing/>
              <w:jc w:val="center"/>
              <w:rPr>
                <w:rFonts w:cs="Times New Roman"/>
                <w:bCs/>
                <w:sz w:val="18"/>
                <w:szCs w:val="18"/>
              </w:rPr>
            </w:pPr>
          </w:p>
          <w:p w14:paraId="3816DE7A" w14:textId="77777777" w:rsidR="00D47051" w:rsidRPr="00583A23" w:rsidRDefault="00D47051" w:rsidP="00FF0CE2">
            <w:pPr>
              <w:tabs>
                <w:tab w:val="left" w:pos="993"/>
              </w:tabs>
              <w:spacing w:before="120"/>
              <w:contextualSpacing/>
              <w:jc w:val="center"/>
              <w:rPr>
                <w:rFonts w:cs="Times New Roman"/>
                <w:bCs/>
                <w:sz w:val="18"/>
                <w:szCs w:val="18"/>
              </w:rPr>
            </w:pPr>
          </w:p>
          <w:p w14:paraId="0EFD972F" w14:textId="77777777" w:rsidR="00D47051" w:rsidRPr="00583A23" w:rsidRDefault="00D47051" w:rsidP="00FF0CE2">
            <w:pPr>
              <w:tabs>
                <w:tab w:val="left" w:pos="993"/>
              </w:tabs>
              <w:spacing w:before="120"/>
              <w:contextualSpacing/>
              <w:jc w:val="center"/>
              <w:rPr>
                <w:rFonts w:cs="Times New Roman"/>
                <w:bCs/>
                <w:sz w:val="18"/>
                <w:szCs w:val="18"/>
              </w:rPr>
            </w:pPr>
          </w:p>
          <w:p w14:paraId="573E678D" w14:textId="77777777" w:rsidR="00D47051" w:rsidRPr="00583A23" w:rsidRDefault="00D47051" w:rsidP="00FF0CE2">
            <w:pPr>
              <w:tabs>
                <w:tab w:val="left" w:pos="993"/>
              </w:tabs>
              <w:spacing w:before="120"/>
              <w:contextualSpacing/>
              <w:jc w:val="center"/>
              <w:rPr>
                <w:rFonts w:cs="Times New Roman"/>
                <w:bCs/>
                <w:sz w:val="18"/>
                <w:szCs w:val="18"/>
              </w:rPr>
            </w:pPr>
          </w:p>
          <w:p w14:paraId="38498646" w14:textId="77777777" w:rsidR="00D47051" w:rsidRPr="00583A23" w:rsidRDefault="00D47051" w:rsidP="00FF0CE2">
            <w:pPr>
              <w:tabs>
                <w:tab w:val="left" w:pos="993"/>
              </w:tabs>
              <w:spacing w:before="120"/>
              <w:contextualSpacing/>
              <w:jc w:val="center"/>
              <w:rPr>
                <w:rFonts w:cs="Times New Roman"/>
                <w:bCs/>
                <w:sz w:val="18"/>
                <w:szCs w:val="18"/>
              </w:rPr>
            </w:pPr>
          </w:p>
          <w:p w14:paraId="6B3AB5AA" w14:textId="77777777" w:rsidR="00D47051" w:rsidRPr="00583A23" w:rsidRDefault="00D47051" w:rsidP="00FF0CE2">
            <w:pPr>
              <w:tabs>
                <w:tab w:val="left" w:pos="993"/>
              </w:tabs>
              <w:spacing w:before="120"/>
              <w:contextualSpacing/>
              <w:jc w:val="center"/>
              <w:rPr>
                <w:rFonts w:cs="Times New Roman"/>
                <w:bCs/>
                <w:sz w:val="18"/>
                <w:szCs w:val="18"/>
              </w:rPr>
            </w:pPr>
          </w:p>
          <w:p w14:paraId="153AEDFE" w14:textId="7C696DEC" w:rsidR="00D47051" w:rsidRPr="00583A23" w:rsidRDefault="00D47051" w:rsidP="00FF0CE2">
            <w:pPr>
              <w:tabs>
                <w:tab w:val="left" w:pos="993"/>
              </w:tabs>
              <w:spacing w:before="120"/>
              <w:contextualSpacing/>
              <w:jc w:val="center"/>
              <w:rPr>
                <w:rFonts w:cs="Times New Roman"/>
                <w:bCs/>
                <w:sz w:val="18"/>
                <w:szCs w:val="18"/>
              </w:rPr>
            </w:pPr>
            <w:r w:rsidRPr="00583A23">
              <w:rPr>
                <w:rFonts w:cs="Times New Roman"/>
                <w:bCs/>
                <w:sz w:val="18"/>
                <w:szCs w:val="18"/>
              </w:rPr>
              <w:t>0</w:t>
            </w:r>
          </w:p>
        </w:tc>
        <w:tc>
          <w:tcPr>
            <w:tcW w:w="1756" w:type="dxa"/>
          </w:tcPr>
          <w:p w14:paraId="1710BA91" w14:textId="77777777" w:rsidR="001A1C1E" w:rsidRPr="00583A23" w:rsidRDefault="001A1C1E" w:rsidP="00FF0CE2">
            <w:pPr>
              <w:tabs>
                <w:tab w:val="left" w:pos="993"/>
              </w:tabs>
              <w:spacing w:before="120"/>
              <w:contextualSpacing/>
              <w:jc w:val="center"/>
              <w:rPr>
                <w:rFonts w:cs="Times New Roman"/>
                <w:bCs/>
                <w:sz w:val="18"/>
                <w:szCs w:val="18"/>
              </w:rPr>
            </w:pPr>
          </w:p>
          <w:p w14:paraId="45A101DC" w14:textId="77777777" w:rsidR="00A779B5" w:rsidRPr="00583A23" w:rsidRDefault="00A779B5" w:rsidP="00FF0CE2">
            <w:pPr>
              <w:tabs>
                <w:tab w:val="left" w:pos="993"/>
              </w:tabs>
              <w:spacing w:before="120"/>
              <w:contextualSpacing/>
              <w:jc w:val="center"/>
              <w:rPr>
                <w:rFonts w:cs="Times New Roman"/>
                <w:bCs/>
                <w:sz w:val="18"/>
                <w:szCs w:val="18"/>
              </w:rPr>
            </w:pPr>
          </w:p>
          <w:p w14:paraId="3C999AA1" w14:textId="77777777" w:rsidR="00A779B5" w:rsidRPr="00583A23" w:rsidRDefault="00A779B5" w:rsidP="00FF0CE2">
            <w:pPr>
              <w:tabs>
                <w:tab w:val="left" w:pos="993"/>
              </w:tabs>
              <w:spacing w:before="120"/>
              <w:contextualSpacing/>
              <w:jc w:val="center"/>
              <w:rPr>
                <w:rFonts w:cs="Times New Roman"/>
                <w:bCs/>
                <w:sz w:val="18"/>
                <w:szCs w:val="18"/>
              </w:rPr>
            </w:pPr>
          </w:p>
          <w:p w14:paraId="27057487" w14:textId="77777777" w:rsidR="00A779B5" w:rsidRPr="00583A23" w:rsidRDefault="00A779B5" w:rsidP="00FF0CE2">
            <w:pPr>
              <w:tabs>
                <w:tab w:val="left" w:pos="993"/>
              </w:tabs>
              <w:spacing w:before="120"/>
              <w:contextualSpacing/>
              <w:jc w:val="center"/>
              <w:rPr>
                <w:rFonts w:cs="Times New Roman"/>
                <w:bCs/>
                <w:sz w:val="18"/>
                <w:szCs w:val="18"/>
              </w:rPr>
            </w:pPr>
          </w:p>
          <w:p w14:paraId="5D8F878D" w14:textId="77777777" w:rsidR="00A779B5" w:rsidRPr="00583A23" w:rsidRDefault="00A779B5" w:rsidP="00FF0CE2">
            <w:pPr>
              <w:tabs>
                <w:tab w:val="left" w:pos="993"/>
              </w:tabs>
              <w:spacing w:before="120"/>
              <w:contextualSpacing/>
              <w:jc w:val="center"/>
              <w:rPr>
                <w:rFonts w:cs="Times New Roman"/>
                <w:bCs/>
                <w:sz w:val="18"/>
                <w:szCs w:val="18"/>
              </w:rPr>
            </w:pPr>
          </w:p>
          <w:p w14:paraId="09339574" w14:textId="77777777" w:rsidR="00A779B5" w:rsidRPr="00583A23" w:rsidRDefault="00A779B5" w:rsidP="00FF0CE2">
            <w:pPr>
              <w:tabs>
                <w:tab w:val="left" w:pos="993"/>
              </w:tabs>
              <w:spacing w:before="120"/>
              <w:contextualSpacing/>
              <w:jc w:val="center"/>
              <w:rPr>
                <w:rFonts w:cs="Times New Roman"/>
                <w:bCs/>
                <w:sz w:val="18"/>
                <w:szCs w:val="18"/>
              </w:rPr>
            </w:pPr>
          </w:p>
          <w:p w14:paraId="10C8D509" w14:textId="660BA17E" w:rsidR="00A779B5" w:rsidRPr="00583A23" w:rsidRDefault="00A779B5" w:rsidP="00FF0CE2">
            <w:pPr>
              <w:tabs>
                <w:tab w:val="left" w:pos="993"/>
              </w:tabs>
              <w:spacing w:before="120"/>
              <w:contextualSpacing/>
              <w:jc w:val="center"/>
              <w:rPr>
                <w:rFonts w:cs="Times New Roman"/>
                <w:bCs/>
                <w:sz w:val="18"/>
                <w:szCs w:val="18"/>
              </w:rPr>
            </w:pPr>
            <w:r w:rsidRPr="00583A23">
              <w:rPr>
                <w:rFonts w:cs="Times New Roman"/>
                <w:bCs/>
                <w:sz w:val="18"/>
                <w:szCs w:val="18"/>
              </w:rPr>
              <w:t>1 626 317</w:t>
            </w:r>
          </w:p>
        </w:tc>
      </w:tr>
      <w:tr w:rsidR="00583A23" w:rsidRPr="00583A23" w14:paraId="646B16A5" w14:textId="77777777" w:rsidTr="2D1AE767">
        <w:tc>
          <w:tcPr>
            <w:tcW w:w="2122" w:type="dxa"/>
          </w:tcPr>
          <w:p w14:paraId="24254C1A" w14:textId="5DB50DC9" w:rsidR="00537D02" w:rsidRPr="00583A23" w:rsidRDefault="00537D02" w:rsidP="00524208">
            <w:pPr>
              <w:tabs>
                <w:tab w:val="left" w:pos="993"/>
              </w:tabs>
              <w:spacing w:before="120"/>
              <w:contextualSpacing/>
              <w:rPr>
                <w:rFonts w:cs="Times New Roman"/>
                <w:bCs/>
                <w:sz w:val="18"/>
                <w:szCs w:val="18"/>
              </w:rPr>
            </w:pPr>
            <w:r w:rsidRPr="00583A23">
              <w:rPr>
                <w:rFonts w:cs="Times New Roman"/>
                <w:bCs/>
                <w:sz w:val="18"/>
                <w:szCs w:val="18"/>
              </w:rPr>
              <w:t>Rīgas Centrālā dzelzceļa mezgls / velobraucēju, gājēju rampas izbūves projekts, kanālmalas pieejamības projekts.</w:t>
            </w:r>
          </w:p>
        </w:tc>
        <w:tc>
          <w:tcPr>
            <w:tcW w:w="1388" w:type="dxa"/>
          </w:tcPr>
          <w:p w14:paraId="1FDA1CCB" w14:textId="77777777" w:rsidR="00537D02" w:rsidRPr="00583A23" w:rsidRDefault="00537D02" w:rsidP="00FF0CE2">
            <w:pPr>
              <w:tabs>
                <w:tab w:val="left" w:pos="993"/>
              </w:tabs>
              <w:spacing w:before="120"/>
              <w:contextualSpacing/>
              <w:jc w:val="center"/>
              <w:rPr>
                <w:rFonts w:cs="Times New Roman"/>
                <w:bCs/>
                <w:sz w:val="18"/>
                <w:szCs w:val="18"/>
              </w:rPr>
            </w:pPr>
          </w:p>
          <w:p w14:paraId="7FD43841" w14:textId="77777777" w:rsidR="00365A7B" w:rsidRPr="00583A23" w:rsidRDefault="00365A7B" w:rsidP="00FF0CE2">
            <w:pPr>
              <w:tabs>
                <w:tab w:val="left" w:pos="993"/>
              </w:tabs>
              <w:spacing w:before="120"/>
              <w:contextualSpacing/>
              <w:jc w:val="center"/>
              <w:rPr>
                <w:rFonts w:cs="Times New Roman"/>
                <w:bCs/>
                <w:sz w:val="18"/>
                <w:szCs w:val="18"/>
              </w:rPr>
            </w:pPr>
          </w:p>
          <w:p w14:paraId="1E8AF60D" w14:textId="77777777" w:rsidR="00365A7B" w:rsidRPr="00583A23" w:rsidRDefault="00365A7B" w:rsidP="00FF0CE2">
            <w:pPr>
              <w:tabs>
                <w:tab w:val="left" w:pos="993"/>
              </w:tabs>
              <w:spacing w:before="120"/>
              <w:contextualSpacing/>
              <w:jc w:val="center"/>
              <w:rPr>
                <w:rFonts w:cs="Times New Roman"/>
                <w:bCs/>
                <w:sz w:val="18"/>
                <w:szCs w:val="18"/>
              </w:rPr>
            </w:pPr>
          </w:p>
          <w:p w14:paraId="0706EC3A" w14:textId="77777777" w:rsidR="00365A7B" w:rsidRPr="00583A23" w:rsidRDefault="00365A7B" w:rsidP="00FF0CE2">
            <w:pPr>
              <w:tabs>
                <w:tab w:val="left" w:pos="993"/>
              </w:tabs>
              <w:spacing w:before="120"/>
              <w:contextualSpacing/>
              <w:jc w:val="center"/>
              <w:rPr>
                <w:rFonts w:cs="Times New Roman"/>
                <w:bCs/>
                <w:sz w:val="18"/>
                <w:szCs w:val="18"/>
              </w:rPr>
            </w:pPr>
          </w:p>
          <w:p w14:paraId="45E54435" w14:textId="4FD4357E" w:rsidR="00365A7B" w:rsidRPr="00583A23" w:rsidRDefault="00365A7B" w:rsidP="00FF0CE2">
            <w:pPr>
              <w:tabs>
                <w:tab w:val="left" w:pos="993"/>
              </w:tabs>
              <w:spacing w:before="120"/>
              <w:contextualSpacing/>
              <w:jc w:val="center"/>
              <w:rPr>
                <w:rFonts w:cs="Times New Roman"/>
                <w:bCs/>
                <w:sz w:val="18"/>
                <w:szCs w:val="18"/>
              </w:rPr>
            </w:pPr>
            <w:r w:rsidRPr="00583A23">
              <w:rPr>
                <w:rFonts w:cs="Times New Roman"/>
                <w:bCs/>
                <w:sz w:val="18"/>
                <w:szCs w:val="18"/>
              </w:rPr>
              <w:t>380 000</w:t>
            </w:r>
          </w:p>
        </w:tc>
        <w:tc>
          <w:tcPr>
            <w:tcW w:w="1755" w:type="dxa"/>
          </w:tcPr>
          <w:p w14:paraId="0EEF876D" w14:textId="77777777" w:rsidR="00537D02" w:rsidRPr="00583A23" w:rsidRDefault="00537D02" w:rsidP="00FF0CE2">
            <w:pPr>
              <w:tabs>
                <w:tab w:val="left" w:pos="993"/>
              </w:tabs>
              <w:spacing w:before="120"/>
              <w:contextualSpacing/>
              <w:jc w:val="center"/>
              <w:rPr>
                <w:rFonts w:cs="Times New Roman"/>
                <w:bCs/>
                <w:sz w:val="18"/>
                <w:szCs w:val="18"/>
              </w:rPr>
            </w:pPr>
          </w:p>
          <w:p w14:paraId="2CF8FC4F" w14:textId="77777777" w:rsidR="00365A7B" w:rsidRPr="00583A23" w:rsidRDefault="00365A7B" w:rsidP="00FF0CE2">
            <w:pPr>
              <w:tabs>
                <w:tab w:val="left" w:pos="993"/>
              </w:tabs>
              <w:spacing w:before="120"/>
              <w:contextualSpacing/>
              <w:jc w:val="center"/>
              <w:rPr>
                <w:rFonts w:cs="Times New Roman"/>
                <w:bCs/>
                <w:sz w:val="18"/>
                <w:szCs w:val="18"/>
              </w:rPr>
            </w:pPr>
          </w:p>
          <w:p w14:paraId="09EA1276" w14:textId="77777777" w:rsidR="00365A7B" w:rsidRPr="00583A23" w:rsidRDefault="00365A7B" w:rsidP="00FF0CE2">
            <w:pPr>
              <w:tabs>
                <w:tab w:val="left" w:pos="993"/>
              </w:tabs>
              <w:spacing w:before="120"/>
              <w:contextualSpacing/>
              <w:jc w:val="center"/>
              <w:rPr>
                <w:rFonts w:cs="Times New Roman"/>
                <w:bCs/>
                <w:sz w:val="18"/>
                <w:szCs w:val="18"/>
              </w:rPr>
            </w:pPr>
          </w:p>
          <w:p w14:paraId="66EDA252" w14:textId="77777777" w:rsidR="00365A7B" w:rsidRPr="00583A23" w:rsidRDefault="00365A7B" w:rsidP="00FF0CE2">
            <w:pPr>
              <w:tabs>
                <w:tab w:val="left" w:pos="993"/>
              </w:tabs>
              <w:spacing w:before="120"/>
              <w:contextualSpacing/>
              <w:jc w:val="center"/>
              <w:rPr>
                <w:rFonts w:cs="Times New Roman"/>
                <w:bCs/>
                <w:sz w:val="18"/>
                <w:szCs w:val="18"/>
              </w:rPr>
            </w:pPr>
          </w:p>
          <w:p w14:paraId="07767907" w14:textId="52F68619" w:rsidR="00365A7B" w:rsidRPr="00583A23" w:rsidRDefault="00365A7B" w:rsidP="00FF0CE2">
            <w:pPr>
              <w:tabs>
                <w:tab w:val="left" w:pos="993"/>
              </w:tabs>
              <w:spacing w:before="120"/>
              <w:contextualSpacing/>
              <w:jc w:val="center"/>
              <w:rPr>
                <w:rFonts w:cs="Times New Roman"/>
                <w:bCs/>
                <w:sz w:val="18"/>
                <w:szCs w:val="18"/>
              </w:rPr>
            </w:pPr>
            <w:r w:rsidRPr="00583A23">
              <w:rPr>
                <w:rFonts w:cs="Times New Roman"/>
                <w:bCs/>
                <w:sz w:val="18"/>
                <w:szCs w:val="18"/>
              </w:rPr>
              <w:t>0</w:t>
            </w:r>
          </w:p>
        </w:tc>
        <w:tc>
          <w:tcPr>
            <w:tcW w:w="1756" w:type="dxa"/>
          </w:tcPr>
          <w:p w14:paraId="32514398" w14:textId="77777777" w:rsidR="00537D02" w:rsidRPr="00583A23" w:rsidRDefault="00537D02" w:rsidP="00FF0CE2">
            <w:pPr>
              <w:tabs>
                <w:tab w:val="left" w:pos="993"/>
              </w:tabs>
              <w:spacing w:before="120"/>
              <w:contextualSpacing/>
              <w:jc w:val="center"/>
              <w:rPr>
                <w:rFonts w:cs="Times New Roman"/>
                <w:bCs/>
                <w:sz w:val="18"/>
                <w:szCs w:val="18"/>
              </w:rPr>
            </w:pPr>
          </w:p>
          <w:p w14:paraId="55E20CEA" w14:textId="77777777" w:rsidR="00365A7B" w:rsidRPr="00583A23" w:rsidRDefault="00365A7B" w:rsidP="00FF0CE2">
            <w:pPr>
              <w:tabs>
                <w:tab w:val="left" w:pos="993"/>
              </w:tabs>
              <w:spacing w:before="120"/>
              <w:contextualSpacing/>
              <w:jc w:val="center"/>
              <w:rPr>
                <w:rFonts w:cs="Times New Roman"/>
                <w:bCs/>
                <w:sz w:val="18"/>
                <w:szCs w:val="18"/>
              </w:rPr>
            </w:pPr>
          </w:p>
          <w:p w14:paraId="4BA5E48E" w14:textId="77777777" w:rsidR="00365A7B" w:rsidRPr="00583A23" w:rsidRDefault="00365A7B" w:rsidP="00FF0CE2">
            <w:pPr>
              <w:tabs>
                <w:tab w:val="left" w:pos="993"/>
              </w:tabs>
              <w:spacing w:before="120"/>
              <w:contextualSpacing/>
              <w:jc w:val="center"/>
              <w:rPr>
                <w:rFonts w:cs="Times New Roman"/>
                <w:bCs/>
                <w:sz w:val="18"/>
                <w:szCs w:val="18"/>
              </w:rPr>
            </w:pPr>
          </w:p>
          <w:p w14:paraId="7DB4FFBE" w14:textId="77777777" w:rsidR="00365A7B" w:rsidRPr="00583A23" w:rsidRDefault="00365A7B" w:rsidP="00FF0CE2">
            <w:pPr>
              <w:tabs>
                <w:tab w:val="left" w:pos="993"/>
              </w:tabs>
              <w:spacing w:before="120"/>
              <w:contextualSpacing/>
              <w:jc w:val="center"/>
              <w:rPr>
                <w:rFonts w:cs="Times New Roman"/>
                <w:bCs/>
                <w:sz w:val="18"/>
                <w:szCs w:val="18"/>
              </w:rPr>
            </w:pPr>
          </w:p>
          <w:p w14:paraId="670DB7DD" w14:textId="47D1DCF7" w:rsidR="00365A7B" w:rsidRPr="00583A23" w:rsidRDefault="00365A7B" w:rsidP="00FF0CE2">
            <w:pPr>
              <w:tabs>
                <w:tab w:val="left" w:pos="993"/>
              </w:tabs>
              <w:spacing w:before="120"/>
              <w:contextualSpacing/>
              <w:jc w:val="center"/>
              <w:rPr>
                <w:rFonts w:cs="Times New Roman"/>
                <w:bCs/>
                <w:sz w:val="18"/>
                <w:szCs w:val="18"/>
              </w:rPr>
            </w:pPr>
            <w:r w:rsidRPr="00583A23">
              <w:rPr>
                <w:rFonts w:cs="Times New Roman"/>
                <w:bCs/>
                <w:sz w:val="18"/>
                <w:szCs w:val="18"/>
              </w:rPr>
              <w:t>0</w:t>
            </w:r>
          </w:p>
        </w:tc>
        <w:tc>
          <w:tcPr>
            <w:tcW w:w="1756" w:type="dxa"/>
          </w:tcPr>
          <w:p w14:paraId="33A8AA85" w14:textId="77777777" w:rsidR="00537D02" w:rsidRPr="00583A23" w:rsidRDefault="00537D02" w:rsidP="00FF0CE2">
            <w:pPr>
              <w:tabs>
                <w:tab w:val="left" w:pos="993"/>
              </w:tabs>
              <w:spacing w:before="120"/>
              <w:contextualSpacing/>
              <w:jc w:val="center"/>
              <w:rPr>
                <w:rFonts w:cs="Times New Roman"/>
                <w:bCs/>
                <w:sz w:val="18"/>
                <w:szCs w:val="18"/>
              </w:rPr>
            </w:pPr>
          </w:p>
          <w:p w14:paraId="0B136961" w14:textId="77777777" w:rsidR="00365A7B" w:rsidRPr="00583A23" w:rsidRDefault="00365A7B" w:rsidP="00FF0CE2">
            <w:pPr>
              <w:tabs>
                <w:tab w:val="left" w:pos="993"/>
              </w:tabs>
              <w:spacing w:before="120"/>
              <w:contextualSpacing/>
              <w:jc w:val="center"/>
              <w:rPr>
                <w:rFonts w:cs="Times New Roman"/>
                <w:bCs/>
                <w:sz w:val="18"/>
                <w:szCs w:val="18"/>
              </w:rPr>
            </w:pPr>
          </w:p>
          <w:p w14:paraId="68D5FB0E" w14:textId="77777777" w:rsidR="00365A7B" w:rsidRPr="00583A23" w:rsidRDefault="00365A7B" w:rsidP="00FF0CE2">
            <w:pPr>
              <w:tabs>
                <w:tab w:val="left" w:pos="993"/>
              </w:tabs>
              <w:spacing w:before="120"/>
              <w:contextualSpacing/>
              <w:jc w:val="center"/>
              <w:rPr>
                <w:rFonts w:cs="Times New Roman"/>
                <w:bCs/>
                <w:sz w:val="18"/>
                <w:szCs w:val="18"/>
              </w:rPr>
            </w:pPr>
          </w:p>
          <w:p w14:paraId="3552A6AF" w14:textId="77777777" w:rsidR="00365A7B" w:rsidRPr="00583A23" w:rsidRDefault="00365A7B" w:rsidP="00FF0CE2">
            <w:pPr>
              <w:tabs>
                <w:tab w:val="left" w:pos="993"/>
              </w:tabs>
              <w:spacing w:before="120"/>
              <w:contextualSpacing/>
              <w:jc w:val="center"/>
              <w:rPr>
                <w:rFonts w:cs="Times New Roman"/>
                <w:bCs/>
                <w:sz w:val="18"/>
                <w:szCs w:val="18"/>
              </w:rPr>
            </w:pPr>
          </w:p>
          <w:p w14:paraId="14538D94" w14:textId="663BF5E2" w:rsidR="00365A7B" w:rsidRPr="00583A23" w:rsidRDefault="00365A7B" w:rsidP="00FF0CE2">
            <w:pPr>
              <w:tabs>
                <w:tab w:val="left" w:pos="993"/>
              </w:tabs>
              <w:spacing w:before="120"/>
              <w:contextualSpacing/>
              <w:jc w:val="center"/>
              <w:rPr>
                <w:rFonts w:cs="Times New Roman"/>
                <w:bCs/>
                <w:sz w:val="18"/>
                <w:szCs w:val="18"/>
              </w:rPr>
            </w:pPr>
            <w:r w:rsidRPr="00583A23">
              <w:rPr>
                <w:rFonts w:cs="Times New Roman"/>
                <w:bCs/>
                <w:sz w:val="18"/>
                <w:szCs w:val="18"/>
              </w:rPr>
              <w:t>380 000</w:t>
            </w:r>
          </w:p>
        </w:tc>
      </w:tr>
      <w:tr w:rsidR="00583A23" w:rsidRPr="00583A23" w14:paraId="08EC5BC3" w14:textId="77777777" w:rsidTr="2D1AE767">
        <w:tc>
          <w:tcPr>
            <w:tcW w:w="2122" w:type="dxa"/>
          </w:tcPr>
          <w:p w14:paraId="3EDBB73D" w14:textId="71DD5095" w:rsidR="00820778" w:rsidRPr="00583A23" w:rsidRDefault="009A3BBB" w:rsidP="00524208">
            <w:pPr>
              <w:tabs>
                <w:tab w:val="left" w:pos="993"/>
              </w:tabs>
              <w:spacing w:before="120"/>
              <w:contextualSpacing/>
              <w:rPr>
                <w:rFonts w:cs="Times New Roman"/>
                <w:bCs/>
                <w:sz w:val="18"/>
                <w:szCs w:val="18"/>
              </w:rPr>
            </w:pPr>
            <w:r w:rsidRPr="00583A23">
              <w:rPr>
                <w:rFonts w:cs="Times New Roman"/>
                <w:bCs/>
                <w:sz w:val="18"/>
                <w:szCs w:val="18"/>
              </w:rPr>
              <w:t xml:space="preserve">Aktivitāšu īstenošanas atbalsta </w:t>
            </w:r>
            <w:r w:rsidR="003851BB" w:rsidRPr="00583A23">
              <w:rPr>
                <w:rFonts w:cs="Times New Roman"/>
                <w:bCs/>
                <w:sz w:val="18"/>
                <w:szCs w:val="18"/>
              </w:rPr>
              <w:t>pasākumi</w:t>
            </w:r>
            <w:r w:rsidR="00C709D6" w:rsidRPr="00583A23">
              <w:rPr>
                <w:rFonts w:cs="Times New Roman"/>
                <w:bCs/>
                <w:sz w:val="18"/>
                <w:szCs w:val="18"/>
              </w:rPr>
              <w:t xml:space="preserve"> (</w:t>
            </w:r>
            <w:r w:rsidR="00FE2A6D" w:rsidRPr="00583A23">
              <w:rPr>
                <w:rFonts w:cs="Times New Roman"/>
                <w:bCs/>
                <w:sz w:val="18"/>
                <w:szCs w:val="18"/>
              </w:rPr>
              <w:t xml:space="preserve">darba </w:t>
            </w:r>
            <w:r w:rsidR="00451CFC" w:rsidRPr="00583A23">
              <w:rPr>
                <w:rFonts w:cs="Times New Roman"/>
                <w:bCs/>
                <w:sz w:val="18"/>
                <w:szCs w:val="18"/>
              </w:rPr>
              <w:t>algas</w:t>
            </w:r>
            <w:r w:rsidR="004D658E" w:rsidRPr="00583A23">
              <w:rPr>
                <w:rFonts w:cs="Times New Roman"/>
                <w:bCs/>
                <w:sz w:val="18"/>
                <w:szCs w:val="18"/>
              </w:rPr>
              <w:t>)</w:t>
            </w:r>
            <w:r w:rsidR="00AD7D2C" w:rsidRPr="00583A23">
              <w:rPr>
                <w:rFonts w:cs="Times New Roman"/>
                <w:bCs/>
                <w:sz w:val="18"/>
                <w:szCs w:val="18"/>
              </w:rPr>
              <w:t>**</w:t>
            </w:r>
          </w:p>
        </w:tc>
        <w:tc>
          <w:tcPr>
            <w:tcW w:w="1388" w:type="dxa"/>
          </w:tcPr>
          <w:p w14:paraId="450CCD77" w14:textId="77777777" w:rsidR="00820778" w:rsidRPr="00583A23" w:rsidRDefault="00820778" w:rsidP="00FF0CE2">
            <w:pPr>
              <w:tabs>
                <w:tab w:val="left" w:pos="993"/>
              </w:tabs>
              <w:spacing w:before="120"/>
              <w:contextualSpacing/>
              <w:jc w:val="center"/>
              <w:rPr>
                <w:rFonts w:cs="Times New Roman"/>
                <w:bCs/>
                <w:sz w:val="18"/>
                <w:szCs w:val="18"/>
              </w:rPr>
            </w:pPr>
          </w:p>
          <w:p w14:paraId="0E116585" w14:textId="2284F465" w:rsidR="0088645A" w:rsidRPr="00583A23" w:rsidRDefault="0088645A" w:rsidP="00FF0CE2">
            <w:pPr>
              <w:tabs>
                <w:tab w:val="left" w:pos="993"/>
              </w:tabs>
              <w:spacing w:before="120"/>
              <w:contextualSpacing/>
              <w:jc w:val="center"/>
              <w:rPr>
                <w:rFonts w:cs="Times New Roman"/>
                <w:bCs/>
                <w:sz w:val="18"/>
                <w:szCs w:val="18"/>
              </w:rPr>
            </w:pPr>
          </w:p>
        </w:tc>
        <w:tc>
          <w:tcPr>
            <w:tcW w:w="1755" w:type="dxa"/>
            <w:vAlign w:val="bottom"/>
          </w:tcPr>
          <w:p w14:paraId="4C70684C" w14:textId="5346546B" w:rsidR="00820778" w:rsidRPr="00583A23" w:rsidRDefault="00654D28" w:rsidP="00FF0CE2">
            <w:pPr>
              <w:tabs>
                <w:tab w:val="left" w:pos="993"/>
              </w:tabs>
              <w:spacing w:before="120"/>
              <w:contextualSpacing/>
              <w:jc w:val="center"/>
              <w:rPr>
                <w:rFonts w:cs="Times New Roman"/>
                <w:sz w:val="18"/>
                <w:szCs w:val="18"/>
              </w:rPr>
            </w:pPr>
            <w:r w:rsidRPr="00583A23">
              <w:rPr>
                <w:rFonts w:cs="Times New Roman"/>
                <w:sz w:val="18"/>
                <w:szCs w:val="18"/>
              </w:rPr>
              <w:t xml:space="preserve">410 </w:t>
            </w:r>
            <w:r w:rsidRPr="00583A23">
              <w:rPr>
                <w:rFonts w:cs="Times New Roman"/>
                <w:bCs/>
                <w:sz w:val="18"/>
                <w:szCs w:val="18"/>
              </w:rPr>
              <w:t>30</w:t>
            </w:r>
            <w:r w:rsidR="00F04F99" w:rsidRPr="00583A23">
              <w:rPr>
                <w:rFonts w:cs="Times New Roman"/>
                <w:bCs/>
                <w:sz w:val="18"/>
                <w:szCs w:val="18"/>
              </w:rPr>
              <w:t>1</w:t>
            </w:r>
          </w:p>
        </w:tc>
        <w:tc>
          <w:tcPr>
            <w:tcW w:w="1756" w:type="dxa"/>
            <w:vAlign w:val="bottom"/>
          </w:tcPr>
          <w:p w14:paraId="0F5E024E" w14:textId="76E5CB7A" w:rsidR="00820778" w:rsidRPr="00583A23" w:rsidRDefault="00E9318B" w:rsidP="00FF0CE2">
            <w:pPr>
              <w:tabs>
                <w:tab w:val="left" w:pos="993"/>
              </w:tabs>
              <w:spacing w:before="120"/>
              <w:contextualSpacing/>
              <w:jc w:val="center"/>
              <w:rPr>
                <w:rFonts w:cs="Times New Roman"/>
                <w:sz w:val="18"/>
                <w:szCs w:val="18"/>
              </w:rPr>
            </w:pPr>
            <w:r w:rsidRPr="00583A23">
              <w:rPr>
                <w:rFonts w:cs="Times New Roman"/>
                <w:bCs/>
                <w:sz w:val="18"/>
                <w:szCs w:val="18"/>
              </w:rPr>
              <w:t>175 843</w:t>
            </w:r>
          </w:p>
        </w:tc>
        <w:tc>
          <w:tcPr>
            <w:tcW w:w="1756" w:type="dxa"/>
          </w:tcPr>
          <w:p w14:paraId="36A1D7EE" w14:textId="77777777" w:rsidR="00820778" w:rsidRPr="00583A23" w:rsidRDefault="00820778" w:rsidP="00FF0CE2">
            <w:pPr>
              <w:tabs>
                <w:tab w:val="left" w:pos="993"/>
              </w:tabs>
              <w:spacing w:before="120"/>
              <w:contextualSpacing/>
              <w:jc w:val="center"/>
              <w:rPr>
                <w:rFonts w:cs="Times New Roman"/>
                <w:bCs/>
                <w:sz w:val="18"/>
                <w:szCs w:val="18"/>
              </w:rPr>
            </w:pPr>
          </w:p>
          <w:p w14:paraId="248B23E2" w14:textId="20B7E53F" w:rsidR="0088645A" w:rsidRPr="00583A23" w:rsidRDefault="0088645A" w:rsidP="00FF0CE2">
            <w:pPr>
              <w:tabs>
                <w:tab w:val="left" w:pos="993"/>
              </w:tabs>
              <w:spacing w:before="120"/>
              <w:contextualSpacing/>
              <w:jc w:val="center"/>
              <w:rPr>
                <w:rFonts w:cs="Times New Roman"/>
                <w:bCs/>
                <w:sz w:val="18"/>
                <w:szCs w:val="18"/>
              </w:rPr>
            </w:pPr>
            <w:r w:rsidRPr="00583A23">
              <w:rPr>
                <w:rFonts w:cs="Times New Roman"/>
                <w:bCs/>
                <w:sz w:val="18"/>
                <w:szCs w:val="18"/>
              </w:rPr>
              <w:t>586 144</w:t>
            </w:r>
          </w:p>
        </w:tc>
      </w:tr>
      <w:tr w:rsidR="00583A23" w:rsidRPr="00583A23" w14:paraId="233DD5F3" w14:textId="77777777" w:rsidTr="2D1AE767">
        <w:tc>
          <w:tcPr>
            <w:tcW w:w="2122" w:type="dxa"/>
          </w:tcPr>
          <w:p w14:paraId="636F04E2" w14:textId="77777777" w:rsidR="001A1C1E" w:rsidRPr="00583A23" w:rsidRDefault="001A1C1E" w:rsidP="00524208">
            <w:pPr>
              <w:tabs>
                <w:tab w:val="left" w:pos="993"/>
              </w:tabs>
              <w:spacing w:before="120"/>
              <w:contextualSpacing/>
              <w:rPr>
                <w:rFonts w:cs="Times New Roman"/>
                <w:b/>
                <w:sz w:val="18"/>
                <w:szCs w:val="18"/>
              </w:rPr>
            </w:pPr>
          </w:p>
        </w:tc>
        <w:tc>
          <w:tcPr>
            <w:tcW w:w="1388" w:type="dxa"/>
          </w:tcPr>
          <w:p w14:paraId="351B4677" w14:textId="77777777" w:rsidR="001A1C1E" w:rsidRPr="00583A23" w:rsidRDefault="001A1C1E" w:rsidP="00FF0CE2">
            <w:pPr>
              <w:tabs>
                <w:tab w:val="left" w:pos="993"/>
              </w:tabs>
              <w:spacing w:before="120"/>
              <w:contextualSpacing/>
              <w:jc w:val="center"/>
              <w:rPr>
                <w:rFonts w:cs="Times New Roman"/>
                <w:b/>
                <w:sz w:val="18"/>
                <w:szCs w:val="18"/>
              </w:rPr>
            </w:pPr>
          </w:p>
        </w:tc>
        <w:tc>
          <w:tcPr>
            <w:tcW w:w="1755" w:type="dxa"/>
          </w:tcPr>
          <w:p w14:paraId="726B2070" w14:textId="77777777" w:rsidR="001A1C1E" w:rsidRPr="00583A23" w:rsidRDefault="001A1C1E" w:rsidP="00FF0CE2">
            <w:pPr>
              <w:tabs>
                <w:tab w:val="left" w:pos="993"/>
              </w:tabs>
              <w:spacing w:before="120"/>
              <w:contextualSpacing/>
              <w:jc w:val="center"/>
              <w:rPr>
                <w:rFonts w:cs="Times New Roman"/>
                <w:b/>
                <w:sz w:val="18"/>
                <w:szCs w:val="18"/>
              </w:rPr>
            </w:pPr>
          </w:p>
        </w:tc>
        <w:tc>
          <w:tcPr>
            <w:tcW w:w="1756" w:type="dxa"/>
          </w:tcPr>
          <w:p w14:paraId="12C86765" w14:textId="77777777" w:rsidR="001A1C1E" w:rsidRPr="00583A23" w:rsidRDefault="001A1C1E" w:rsidP="00FF0CE2">
            <w:pPr>
              <w:tabs>
                <w:tab w:val="left" w:pos="993"/>
              </w:tabs>
              <w:spacing w:before="120"/>
              <w:contextualSpacing/>
              <w:jc w:val="center"/>
              <w:rPr>
                <w:rFonts w:cs="Times New Roman"/>
                <w:b/>
                <w:sz w:val="18"/>
                <w:szCs w:val="18"/>
              </w:rPr>
            </w:pPr>
          </w:p>
        </w:tc>
        <w:tc>
          <w:tcPr>
            <w:tcW w:w="1756" w:type="dxa"/>
          </w:tcPr>
          <w:p w14:paraId="2D33472A" w14:textId="77777777" w:rsidR="001A1C1E" w:rsidRPr="00583A23" w:rsidRDefault="001A1C1E" w:rsidP="00FF0CE2">
            <w:pPr>
              <w:tabs>
                <w:tab w:val="left" w:pos="993"/>
              </w:tabs>
              <w:spacing w:before="120"/>
              <w:contextualSpacing/>
              <w:jc w:val="center"/>
              <w:rPr>
                <w:rFonts w:cs="Times New Roman"/>
                <w:b/>
                <w:sz w:val="18"/>
                <w:szCs w:val="18"/>
              </w:rPr>
            </w:pPr>
          </w:p>
        </w:tc>
      </w:tr>
      <w:tr w:rsidR="00583A23" w:rsidRPr="00583A23" w14:paraId="4DAC9486" w14:textId="77777777" w:rsidTr="2D1AE767">
        <w:tc>
          <w:tcPr>
            <w:tcW w:w="2122" w:type="dxa"/>
          </w:tcPr>
          <w:p w14:paraId="16458DE4" w14:textId="1BB45C0D" w:rsidR="001A1C1E" w:rsidRPr="00583A23" w:rsidRDefault="00B27512" w:rsidP="00524208">
            <w:pPr>
              <w:tabs>
                <w:tab w:val="left" w:pos="993"/>
              </w:tabs>
              <w:spacing w:before="120"/>
              <w:contextualSpacing/>
              <w:jc w:val="center"/>
              <w:rPr>
                <w:rFonts w:cs="Times New Roman"/>
                <w:b/>
                <w:sz w:val="18"/>
                <w:szCs w:val="18"/>
              </w:rPr>
            </w:pPr>
            <w:r w:rsidRPr="00583A23">
              <w:rPr>
                <w:rFonts w:cs="Times New Roman"/>
                <w:b/>
                <w:sz w:val="18"/>
                <w:szCs w:val="18"/>
              </w:rPr>
              <w:t>Kopā</w:t>
            </w:r>
          </w:p>
        </w:tc>
        <w:tc>
          <w:tcPr>
            <w:tcW w:w="1388" w:type="dxa"/>
          </w:tcPr>
          <w:p w14:paraId="056129AA" w14:textId="0CD3994E" w:rsidR="001A1C1E" w:rsidRPr="00583A23" w:rsidRDefault="66389B4A" w:rsidP="2D1AE767">
            <w:pPr>
              <w:tabs>
                <w:tab w:val="left" w:pos="993"/>
              </w:tabs>
              <w:spacing w:before="120"/>
              <w:contextualSpacing/>
              <w:jc w:val="center"/>
              <w:rPr>
                <w:rFonts w:cs="Times New Roman"/>
                <w:b/>
                <w:bCs/>
                <w:sz w:val="18"/>
                <w:szCs w:val="18"/>
              </w:rPr>
            </w:pPr>
            <w:r w:rsidRPr="00583A23">
              <w:rPr>
                <w:rFonts w:cs="Times New Roman"/>
                <w:b/>
                <w:bCs/>
                <w:sz w:val="18"/>
                <w:szCs w:val="18"/>
              </w:rPr>
              <w:t xml:space="preserve">1 </w:t>
            </w:r>
            <w:r w:rsidR="1B0061ED" w:rsidRPr="00583A23">
              <w:rPr>
                <w:rFonts w:cs="Times New Roman"/>
                <w:b/>
                <w:bCs/>
                <w:sz w:val="18"/>
                <w:szCs w:val="18"/>
              </w:rPr>
              <w:t>330 000</w:t>
            </w:r>
          </w:p>
        </w:tc>
        <w:tc>
          <w:tcPr>
            <w:tcW w:w="1755" w:type="dxa"/>
          </w:tcPr>
          <w:p w14:paraId="7B881D52" w14:textId="2CACEA94" w:rsidR="001A1C1E" w:rsidRPr="00583A23" w:rsidRDefault="00BF2A37" w:rsidP="00FF0CE2">
            <w:pPr>
              <w:tabs>
                <w:tab w:val="left" w:pos="993"/>
              </w:tabs>
              <w:spacing w:before="120"/>
              <w:contextualSpacing/>
              <w:jc w:val="center"/>
              <w:rPr>
                <w:rFonts w:cs="Times New Roman"/>
                <w:b/>
                <w:sz w:val="18"/>
                <w:szCs w:val="18"/>
              </w:rPr>
            </w:pPr>
            <w:r w:rsidRPr="00583A23">
              <w:rPr>
                <w:rFonts w:cs="Times New Roman"/>
                <w:b/>
                <w:sz w:val="18"/>
                <w:szCs w:val="18"/>
              </w:rPr>
              <w:t xml:space="preserve">11 </w:t>
            </w:r>
            <w:r w:rsidR="004F5609" w:rsidRPr="00583A23">
              <w:rPr>
                <w:rFonts w:cs="Times New Roman"/>
                <w:b/>
                <w:sz w:val="18"/>
                <w:szCs w:val="18"/>
              </w:rPr>
              <w:t>880 78</w:t>
            </w:r>
            <w:r w:rsidR="00A57F95" w:rsidRPr="00583A23">
              <w:rPr>
                <w:rFonts w:cs="Times New Roman"/>
                <w:b/>
                <w:sz w:val="18"/>
                <w:szCs w:val="18"/>
              </w:rPr>
              <w:t>9</w:t>
            </w:r>
          </w:p>
        </w:tc>
        <w:tc>
          <w:tcPr>
            <w:tcW w:w="1756" w:type="dxa"/>
          </w:tcPr>
          <w:p w14:paraId="2FD9C654" w14:textId="00AFEDCF" w:rsidR="001A1C1E" w:rsidRPr="00583A23" w:rsidRDefault="0094579E" w:rsidP="00FF0CE2">
            <w:pPr>
              <w:tabs>
                <w:tab w:val="left" w:pos="993"/>
              </w:tabs>
              <w:spacing w:before="120"/>
              <w:contextualSpacing/>
              <w:jc w:val="center"/>
              <w:rPr>
                <w:rFonts w:cs="Times New Roman"/>
                <w:b/>
                <w:sz w:val="18"/>
                <w:szCs w:val="18"/>
              </w:rPr>
            </w:pPr>
            <w:r w:rsidRPr="00583A23">
              <w:rPr>
                <w:rFonts w:cs="Times New Roman"/>
                <w:b/>
                <w:sz w:val="18"/>
                <w:szCs w:val="18"/>
              </w:rPr>
              <w:t xml:space="preserve">4 </w:t>
            </w:r>
            <w:r w:rsidR="008200C5" w:rsidRPr="00583A23">
              <w:rPr>
                <w:rFonts w:cs="Times New Roman"/>
                <w:b/>
                <w:sz w:val="18"/>
                <w:szCs w:val="18"/>
              </w:rPr>
              <w:t>981 297</w:t>
            </w:r>
          </w:p>
        </w:tc>
        <w:tc>
          <w:tcPr>
            <w:tcW w:w="1756" w:type="dxa"/>
          </w:tcPr>
          <w:p w14:paraId="509A61F3" w14:textId="20C9C9DA" w:rsidR="001A1C1E" w:rsidRPr="00583A23" w:rsidRDefault="006D5871" w:rsidP="00FF0CE2">
            <w:pPr>
              <w:tabs>
                <w:tab w:val="left" w:pos="993"/>
              </w:tabs>
              <w:spacing w:before="120"/>
              <w:contextualSpacing/>
              <w:jc w:val="center"/>
              <w:rPr>
                <w:rFonts w:cs="Times New Roman"/>
                <w:b/>
                <w:sz w:val="18"/>
                <w:szCs w:val="18"/>
              </w:rPr>
            </w:pPr>
            <w:bookmarkStart w:id="1" w:name="_Hlk142984931"/>
            <w:r w:rsidRPr="00583A23">
              <w:rPr>
                <w:rFonts w:cs="Times New Roman"/>
                <w:b/>
                <w:sz w:val="18"/>
                <w:szCs w:val="18"/>
              </w:rPr>
              <w:t>18 192 086</w:t>
            </w:r>
            <w:bookmarkEnd w:id="1"/>
          </w:p>
        </w:tc>
      </w:tr>
    </w:tbl>
    <w:p w14:paraId="21BC0243" w14:textId="1F150ABE" w:rsidR="00D95FCE" w:rsidRPr="00583A23" w:rsidRDefault="00032FCE" w:rsidP="00D95FCE">
      <w:pPr>
        <w:tabs>
          <w:tab w:val="left" w:pos="993"/>
        </w:tabs>
        <w:spacing w:after="0" w:line="240" w:lineRule="auto"/>
        <w:rPr>
          <w:rFonts w:cs="Times New Roman"/>
          <w:bCs/>
          <w:sz w:val="18"/>
          <w:szCs w:val="18"/>
        </w:rPr>
      </w:pPr>
      <w:r w:rsidRPr="00583A23">
        <w:rPr>
          <w:rFonts w:cs="Times New Roman"/>
          <w:bCs/>
          <w:sz w:val="18"/>
          <w:szCs w:val="18"/>
        </w:rPr>
        <w:t>*</w:t>
      </w:r>
      <w:r w:rsidR="00D95FCE" w:rsidRPr="00583A23">
        <w:rPr>
          <w:rFonts w:cs="Times New Roman"/>
          <w:bCs/>
          <w:sz w:val="18"/>
          <w:szCs w:val="18"/>
        </w:rPr>
        <w:t xml:space="preserve"> </w:t>
      </w:r>
      <w:r w:rsidR="00E623ED" w:rsidRPr="00583A23">
        <w:rPr>
          <w:rFonts w:cs="Times New Roman"/>
          <w:bCs/>
          <w:sz w:val="18"/>
          <w:szCs w:val="18"/>
        </w:rPr>
        <w:t>projektēšanas darbi tiks pabeigti līdz 2024.gada 31.de</w:t>
      </w:r>
      <w:r w:rsidR="00652BEF" w:rsidRPr="00583A23">
        <w:rPr>
          <w:rFonts w:cs="Times New Roman"/>
          <w:bCs/>
          <w:sz w:val="18"/>
          <w:szCs w:val="18"/>
        </w:rPr>
        <w:t xml:space="preserve">cembrim, bet </w:t>
      </w:r>
      <w:r w:rsidR="00A074F7" w:rsidRPr="00583A23">
        <w:rPr>
          <w:rFonts w:cs="Times New Roman"/>
          <w:bCs/>
          <w:sz w:val="18"/>
          <w:szCs w:val="18"/>
        </w:rPr>
        <w:t xml:space="preserve">daļa </w:t>
      </w:r>
      <w:r w:rsidR="00652BEF" w:rsidRPr="00583A23">
        <w:rPr>
          <w:rFonts w:cs="Times New Roman"/>
          <w:bCs/>
          <w:sz w:val="18"/>
          <w:szCs w:val="18"/>
        </w:rPr>
        <w:t>maksājum</w:t>
      </w:r>
      <w:r w:rsidR="00A074F7" w:rsidRPr="00583A23">
        <w:rPr>
          <w:rFonts w:cs="Times New Roman"/>
          <w:bCs/>
          <w:sz w:val="18"/>
          <w:szCs w:val="18"/>
        </w:rPr>
        <w:t>u</w:t>
      </w:r>
      <w:r w:rsidR="00652BEF" w:rsidRPr="00583A23">
        <w:rPr>
          <w:rFonts w:cs="Times New Roman"/>
          <w:bCs/>
          <w:sz w:val="18"/>
          <w:szCs w:val="18"/>
        </w:rPr>
        <w:t xml:space="preserve"> tiks veikti 2025.gada</w:t>
      </w:r>
      <w:r w:rsidR="00D34BBC" w:rsidRPr="00583A23">
        <w:rPr>
          <w:rFonts w:cs="Times New Roman"/>
          <w:bCs/>
          <w:sz w:val="18"/>
          <w:szCs w:val="18"/>
        </w:rPr>
        <w:t xml:space="preserve"> </w:t>
      </w:r>
      <w:r w:rsidR="00B700F5" w:rsidRPr="00583A23">
        <w:rPr>
          <w:rFonts w:cs="Times New Roman"/>
          <w:bCs/>
          <w:sz w:val="18"/>
          <w:szCs w:val="18"/>
        </w:rPr>
        <w:t>.</w:t>
      </w:r>
      <w:r w:rsidR="00E56989" w:rsidRPr="00583A23">
        <w:rPr>
          <w:rFonts w:cs="Times New Roman"/>
          <w:bCs/>
          <w:sz w:val="18"/>
          <w:szCs w:val="18"/>
        </w:rPr>
        <w:t>1.</w:t>
      </w:r>
      <w:r w:rsidR="00B700F5" w:rsidRPr="00583A23">
        <w:rPr>
          <w:rFonts w:cs="Times New Roman"/>
          <w:bCs/>
          <w:sz w:val="18"/>
          <w:szCs w:val="18"/>
        </w:rPr>
        <w:t>cet</w:t>
      </w:r>
      <w:r w:rsidR="00684E3B" w:rsidRPr="00583A23">
        <w:rPr>
          <w:rFonts w:cs="Times New Roman"/>
          <w:bCs/>
          <w:sz w:val="18"/>
          <w:szCs w:val="18"/>
        </w:rPr>
        <w:t>.</w:t>
      </w:r>
    </w:p>
    <w:p w14:paraId="0C1D24F3" w14:textId="76C96C78" w:rsidR="00AD7D2C" w:rsidRPr="00583A23" w:rsidRDefault="00AD7D2C" w:rsidP="00D95FCE">
      <w:pPr>
        <w:tabs>
          <w:tab w:val="left" w:pos="993"/>
        </w:tabs>
        <w:spacing w:after="0" w:line="240" w:lineRule="auto"/>
        <w:rPr>
          <w:rFonts w:cs="Times New Roman"/>
          <w:bCs/>
          <w:sz w:val="18"/>
          <w:szCs w:val="18"/>
        </w:rPr>
      </w:pPr>
      <w:r w:rsidRPr="00583A23">
        <w:rPr>
          <w:rFonts w:cs="Times New Roman"/>
          <w:bCs/>
          <w:sz w:val="18"/>
          <w:szCs w:val="18"/>
        </w:rPr>
        <w:t>*</w:t>
      </w:r>
      <w:r w:rsidR="00227483" w:rsidRPr="00583A23">
        <w:rPr>
          <w:rFonts w:cs="Times New Roman"/>
          <w:bCs/>
          <w:sz w:val="18"/>
          <w:szCs w:val="18"/>
        </w:rPr>
        <w:t>*</w:t>
      </w:r>
      <w:r w:rsidR="00D95FCE" w:rsidRPr="00583A23">
        <w:rPr>
          <w:rFonts w:cs="Times New Roman"/>
          <w:bCs/>
          <w:sz w:val="18"/>
          <w:szCs w:val="18"/>
        </w:rPr>
        <w:t xml:space="preserve"> </w:t>
      </w:r>
      <w:r w:rsidR="00B8301E" w:rsidRPr="00583A23">
        <w:rPr>
          <w:rFonts w:cs="Times New Roman"/>
          <w:bCs/>
          <w:sz w:val="18"/>
          <w:szCs w:val="18"/>
        </w:rPr>
        <w:t xml:space="preserve">tā kā </w:t>
      </w:r>
      <w:r w:rsidR="00A058BF" w:rsidRPr="00583A23">
        <w:rPr>
          <w:rFonts w:cs="Times New Roman"/>
          <w:bCs/>
          <w:sz w:val="18"/>
          <w:szCs w:val="18"/>
        </w:rPr>
        <w:t>projektēšanas darbi pagarinās par diviem – tri</w:t>
      </w:r>
      <w:r w:rsidR="00BF633B" w:rsidRPr="00583A23">
        <w:rPr>
          <w:rFonts w:cs="Times New Roman"/>
          <w:bCs/>
          <w:sz w:val="18"/>
          <w:szCs w:val="18"/>
        </w:rPr>
        <w:t>m</w:t>
      </w:r>
      <w:r w:rsidR="00A058BF" w:rsidRPr="00583A23">
        <w:rPr>
          <w:rFonts w:cs="Times New Roman"/>
          <w:bCs/>
          <w:sz w:val="18"/>
          <w:szCs w:val="18"/>
        </w:rPr>
        <w:t xml:space="preserve"> gadiem, </w:t>
      </w:r>
      <w:r w:rsidR="00F84D49" w:rsidRPr="00583A23">
        <w:rPr>
          <w:rFonts w:cs="Times New Roman"/>
          <w:bCs/>
          <w:sz w:val="18"/>
          <w:szCs w:val="18"/>
        </w:rPr>
        <w:t xml:space="preserve">nepieciešams papildu finansējums </w:t>
      </w:r>
      <w:r w:rsidR="002A2B36" w:rsidRPr="00583A23">
        <w:rPr>
          <w:rFonts w:cs="Times New Roman"/>
          <w:bCs/>
          <w:sz w:val="18"/>
          <w:szCs w:val="18"/>
        </w:rPr>
        <w:t>projektēšanas līgumu uzraudzībai</w:t>
      </w:r>
      <w:r w:rsidR="004D6395" w:rsidRPr="00583A23">
        <w:rPr>
          <w:rFonts w:cs="Times New Roman"/>
          <w:bCs/>
          <w:sz w:val="18"/>
          <w:szCs w:val="18"/>
        </w:rPr>
        <w:t>.</w:t>
      </w:r>
    </w:p>
    <w:p w14:paraId="3B13D6A2" w14:textId="77777777" w:rsidR="003F7B38" w:rsidRPr="00583A23" w:rsidRDefault="003F7B38" w:rsidP="00941FDD">
      <w:pPr>
        <w:spacing w:after="0" w:line="240" w:lineRule="auto"/>
        <w:ind w:firstLine="720"/>
        <w:jc w:val="both"/>
        <w:rPr>
          <w:rFonts w:cs="Times New Roman"/>
          <w:sz w:val="24"/>
          <w:szCs w:val="24"/>
        </w:rPr>
      </w:pPr>
    </w:p>
    <w:p w14:paraId="6FA68C8F" w14:textId="76002759" w:rsidR="000F2A14" w:rsidRPr="00583A23" w:rsidRDefault="003D76B3" w:rsidP="003D76B3">
      <w:pPr>
        <w:spacing w:after="0" w:line="240" w:lineRule="auto"/>
        <w:ind w:firstLine="720"/>
        <w:jc w:val="both"/>
        <w:rPr>
          <w:rFonts w:eastAsia="Times New Roman" w:cs="Times New Roman"/>
          <w:sz w:val="24"/>
          <w:szCs w:val="24"/>
        </w:rPr>
      </w:pPr>
      <w:r w:rsidRPr="00583A23">
        <w:rPr>
          <w:rFonts w:eastAsia="Times New Roman" w:cs="Times New Roman"/>
          <w:sz w:val="24"/>
          <w:szCs w:val="24"/>
        </w:rPr>
        <w:lastRenderedPageBreak/>
        <w:t xml:space="preserve">Lai nezaudētu jau piešķirto CEF finansējumu, nākamajos 15 mēnešos nepieciešams apgūt CEF1, CEF3, CEF6 un CEF7 finansēšanas līgumos ietvaros Latvijai piešķirto finansējumu projektēšanas darbiem. </w:t>
      </w:r>
      <w:r w:rsidR="000F2A14" w:rsidRPr="00583A23">
        <w:rPr>
          <w:rFonts w:eastAsia="Times New Roman" w:cs="Times New Roman"/>
          <w:sz w:val="24"/>
          <w:szCs w:val="24"/>
        </w:rPr>
        <w:t>Tā kā finansējums projektēšanas līgumu grozījumiem nav piešķirts, projektēšanas darbi Latvijas daļā ir lielākoties apstājušies</w:t>
      </w:r>
      <w:r w:rsidR="00952468">
        <w:rPr>
          <w:rFonts w:eastAsia="Times New Roman" w:cs="Times New Roman"/>
          <w:sz w:val="24"/>
          <w:szCs w:val="24"/>
        </w:rPr>
        <w:t>,</w:t>
      </w:r>
      <w:r w:rsidR="000F2A14" w:rsidRPr="00583A23">
        <w:rPr>
          <w:rFonts w:eastAsia="Times New Roman" w:cs="Times New Roman"/>
          <w:sz w:val="24"/>
          <w:szCs w:val="24"/>
        </w:rPr>
        <w:t xml:space="preserve"> tādejādi ne tikai palielinot projekta kavējumus, bet arī </w:t>
      </w:r>
      <w:r w:rsidR="000F2A14" w:rsidRPr="00583A23">
        <w:rPr>
          <w:rFonts w:eastAsia="Times New Roman" w:cs="Times New Roman"/>
          <w:b/>
          <w:bCs/>
          <w:sz w:val="24"/>
          <w:szCs w:val="24"/>
        </w:rPr>
        <w:t>pastiprinot jau piešķirtā CEF finansējuma zaudējuma riskus</w:t>
      </w:r>
      <w:r w:rsidR="000F2A14" w:rsidRPr="00583A23">
        <w:rPr>
          <w:rFonts w:eastAsia="Times New Roman" w:cs="Times New Roman"/>
          <w:sz w:val="24"/>
          <w:szCs w:val="24"/>
        </w:rPr>
        <w:t xml:space="preserve">. </w:t>
      </w:r>
    </w:p>
    <w:p w14:paraId="14B183FB" w14:textId="651E73AC" w:rsidR="000F2A14" w:rsidRPr="00583A23" w:rsidRDefault="000F2A14" w:rsidP="000F2A14">
      <w:pPr>
        <w:spacing w:after="0" w:line="240" w:lineRule="auto"/>
        <w:ind w:firstLine="720"/>
        <w:jc w:val="both"/>
        <w:rPr>
          <w:rFonts w:cs="Times New Roman"/>
          <w:sz w:val="24"/>
          <w:szCs w:val="24"/>
        </w:rPr>
      </w:pPr>
      <w:r w:rsidRPr="00583A23">
        <w:rPr>
          <w:rFonts w:cs="Times New Roman"/>
          <w:sz w:val="24"/>
          <w:szCs w:val="24"/>
        </w:rPr>
        <w:t xml:space="preserve">Kopējais finansējums, kas nepieciešams augstāk uzskaitīto četru </w:t>
      </w:r>
      <w:r w:rsidRPr="00583A23">
        <w:rPr>
          <w:rFonts w:cs="Times New Roman"/>
          <w:b/>
          <w:bCs/>
          <w:sz w:val="24"/>
          <w:szCs w:val="24"/>
        </w:rPr>
        <w:t>Latvijas posmu projektēšanas līgumu grozījumu parakstīšanai  ir 18 192 086</w:t>
      </w:r>
      <w:r w:rsidRPr="00583A23">
        <w:rPr>
          <w:rFonts w:cs="Times New Roman"/>
          <w:b/>
          <w:bCs/>
          <w:i/>
          <w:iCs/>
          <w:sz w:val="24"/>
          <w:szCs w:val="24"/>
        </w:rPr>
        <w:t xml:space="preserve"> </w:t>
      </w:r>
      <w:bookmarkStart w:id="2" w:name="_Hlk142920412"/>
      <w:r w:rsidRPr="00583A23">
        <w:rPr>
          <w:rFonts w:cs="Times New Roman"/>
          <w:b/>
          <w:bCs/>
          <w:i/>
          <w:iCs/>
          <w:sz w:val="24"/>
          <w:szCs w:val="24"/>
        </w:rPr>
        <w:t>euro</w:t>
      </w:r>
      <w:bookmarkEnd w:id="2"/>
      <w:r w:rsidRPr="00583A23">
        <w:rPr>
          <w:rFonts w:cs="Times New Roman"/>
          <w:b/>
          <w:bCs/>
          <w:i/>
          <w:iCs/>
          <w:sz w:val="24"/>
          <w:szCs w:val="24"/>
        </w:rPr>
        <w:t>.</w:t>
      </w:r>
      <w:r w:rsidRPr="00583A23">
        <w:rPr>
          <w:rFonts w:cs="Times New Roman"/>
          <w:sz w:val="24"/>
          <w:szCs w:val="24"/>
        </w:rPr>
        <w:t xml:space="preserve"> Tādējādi:</w:t>
      </w:r>
    </w:p>
    <w:p w14:paraId="7920F12C" w14:textId="77777777" w:rsidR="000F2A14" w:rsidRPr="00583A23" w:rsidRDefault="000F2A14" w:rsidP="000F2A14">
      <w:pPr>
        <w:pStyle w:val="ListParagraph"/>
        <w:numPr>
          <w:ilvl w:val="0"/>
          <w:numId w:val="56"/>
        </w:numPr>
        <w:rPr>
          <w:rFonts w:cs="Times New Roman"/>
          <w:i/>
        </w:rPr>
      </w:pPr>
      <w:r w:rsidRPr="00583A23">
        <w:rPr>
          <w:rFonts w:cs="Times New Roman"/>
        </w:rPr>
        <w:t xml:space="preserve">2023.gadā papildu apropriācijās projektēšanas darbu pabeigšanai nepieciešami   </w:t>
      </w:r>
    </w:p>
    <w:p w14:paraId="7FD11FA3" w14:textId="77777777" w:rsidR="000F2A14" w:rsidRPr="00583A23" w:rsidRDefault="000F2A14" w:rsidP="2D1AE767">
      <w:pPr>
        <w:pStyle w:val="ListParagraph"/>
        <w:ind w:left="1080"/>
        <w:rPr>
          <w:rFonts w:cs="Times New Roman"/>
          <w:i/>
          <w:iCs/>
        </w:rPr>
      </w:pPr>
      <w:r w:rsidRPr="00583A23">
        <w:rPr>
          <w:rFonts w:cs="Times New Roman"/>
        </w:rPr>
        <w:t xml:space="preserve">1 330 000 </w:t>
      </w:r>
      <w:r w:rsidRPr="00583A23">
        <w:rPr>
          <w:rFonts w:cs="Times New Roman"/>
          <w:i/>
          <w:iCs/>
        </w:rPr>
        <w:t>euro;</w:t>
      </w:r>
    </w:p>
    <w:p w14:paraId="2D48627F" w14:textId="31AE4CB8" w:rsidR="2271FB69" w:rsidRPr="00583A23" w:rsidRDefault="2271FB69" w:rsidP="2D1AE767">
      <w:pPr>
        <w:pStyle w:val="ListParagraph"/>
        <w:ind w:left="1080"/>
        <w:rPr>
          <w:rFonts w:cs="Times New Roman"/>
          <w:i/>
          <w:iCs/>
        </w:rPr>
      </w:pPr>
      <w:r w:rsidRPr="00583A23">
        <w:tab/>
      </w:r>
      <w:r w:rsidRPr="00583A23">
        <w:rPr>
          <w:rFonts w:cs="Times New Roman"/>
          <w:i/>
          <w:iCs/>
        </w:rPr>
        <w:t xml:space="preserve">N.B. </w:t>
      </w:r>
      <w:r w:rsidR="693278B5" w:rsidRPr="00583A23">
        <w:rPr>
          <w:rFonts w:cs="Times New Roman"/>
          <w:i/>
          <w:iCs/>
        </w:rPr>
        <w:t xml:space="preserve">Sākotnējā </w:t>
      </w:r>
      <w:r w:rsidRPr="00583A23">
        <w:rPr>
          <w:rFonts w:cs="Times New Roman"/>
          <w:i/>
          <w:iCs/>
        </w:rPr>
        <w:t>26.06.2023 starpinstitucionālajai saskaņošanai iesnie</w:t>
      </w:r>
      <w:r w:rsidR="10135CFF" w:rsidRPr="00583A23">
        <w:rPr>
          <w:rFonts w:cs="Times New Roman"/>
          <w:i/>
          <w:iCs/>
        </w:rPr>
        <w:t>gt</w:t>
      </w:r>
      <w:r w:rsidR="2170C783" w:rsidRPr="00583A23">
        <w:rPr>
          <w:rFonts w:cs="Times New Roman"/>
          <w:i/>
          <w:iCs/>
        </w:rPr>
        <w:t xml:space="preserve">ajā </w:t>
      </w:r>
      <w:r w:rsidR="00952468">
        <w:rPr>
          <w:rFonts w:cs="Times New Roman"/>
          <w:i/>
          <w:iCs/>
        </w:rPr>
        <w:t>i</w:t>
      </w:r>
      <w:r w:rsidR="2170C783" w:rsidRPr="00583A23">
        <w:rPr>
          <w:rFonts w:cs="Times New Roman"/>
          <w:i/>
          <w:iCs/>
        </w:rPr>
        <w:t xml:space="preserve">nformatīvajā ziņojumā tika rēķināts, ka 2023.gadā saistību izpildei papildus </w:t>
      </w:r>
      <w:r w:rsidR="002E73B2" w:rsidRPr="00583A23">
        <w:rPr>
          <w:rFonts w:cs="Times New Roman"/>
          <w:i/>
          <w:iCs/>
        </w:rPr>
        <w:t xml:space="preserve"> </w:t>
      </w:r>
      <w:r w:rsidR="2170C783" w:rsidRPr="00583A23">
        <w:rPr>
          <w:rFonts w:cs="Times New Roman"/>
          <w:i/>
          <w:iCs/>
        </w:rPr>
        <w:t xml:space="preserve">nepieciešami 5 </w:t>
      </w:r>
      <w:r w:rsidR="00952468">
        <w:rPr>
          <w:rFonts w:cs="Times New Roman"/>
          <w:i/>
          <w:iCs/>
        </w:rPr>
        <w:t>milj.</w:t>
      </w:r>
      <w:r w:rsidR="002E73B2" w:rsidRPr="00583A23">
        <w:rPr>
          <w:rFonts w:cs="Times New Roman"/>
          <w:i/>
          <w:iCs/>
        </w:rPr>
        <w:t xml:space="preserve"> </w:t>
      </w:r>
      <w:r w:rsidR="2170C783" w:rsidRPr="00583A23">
        <w:rPr>
          <w:rFonts w:cs="Times New Roman"/>
          <w:i/>
          <w:iCs/>
        </w:rPr>
        <w:t>eur</w:t>
      </w:r>
      <w:r w:rsidR="002E73B2" w:rsidRPr="00583A23">
        <w:rPr>
          <w:rFonts w:cs="Times New Roman"/>
          <w:i/>
          <w:iCs/>
        </w:rPr>
        <w:t>o</w:t>
      </w:r>
      <w:r w:rsidR="19552F68" w:rsidRPr="00583A23">
        <w:rPr>
          <w:rFonts w:cs="Times New Roman"/>
          <w:i/>
          <w:iCs/>
        </w:rPr>
        <w:t>. Šobrīd, apzinoties, ka līdz gada beigām atlikuši vien 2,5 mēneši, Satiksmes ministrija</w:t>
      </w:r>
      <w:r w:rsidR="5E60AAFD" w:rsidRPr="00583A23">
        <w:rPr>
          <w:rFonts w:cs="Times New Roman"/>
          <w:i/>
          <w:iCs/>
        </w:rPr>
        <w:t xml:space="preserve"> ir pārvērtējusi šī gada saistību izpildei </w:t>
      </w:r>
      <w:r w:rsidR="3CB1E9B0" w:rsidRPr="00583A23">
        <w:rPr>
          <w:rFonts w:cs="Times New Roman"/>
          <w:i/>
          <w:iCs/>
        </w:rPr>
        <w:t xml:space="preserve">steidzami </w:t>
      </w:r>
      <w:r w:rsidR="5E60AAFD" w:rsidRPr="00583A23">
        <w:rPr>
          <w:rFonts w:cs="Times New Roman"/>
          <w:i/>
          <w:iCs/>
        </w:rPr>
        <w:t xml:space="preserve">nepieciešamo līdzekļu apmēru un </w:t>
      </w:r>
      <w:r w:rsidR="19552F68" w:rsidRPr="00583A23">
        <w:rPr>
          <w:rFonts w:cs="Times New Roman"/>
          <w:i/>
          <w:iCs/>
        </w:rPr>
        <w:t xml:space="preserve">lūdz apstiprināt </w:t>
      </w:r>
      <w:r w:rsidR="2EACBCF5" w:rsidRPr="00583A23">
        <w:rPr>
          <w:rFonts w:cs="Times New Roman"/>
          <w:i/>
          <w:iCs/>
        </w:rPr>
        <w:t>1,3</w:t>
      </w:r>
      <w:r w:rsidR="002E73B2" w:rsidRPr="00583A23">
        <w:rPr>
          <w:rFonts w:cs="Times New Roman"/>
          <w:i/>
          <w:iCs/>
        </w:rPr>
        <w:t xml:space="preserve"> </w:t>
      </w:r>
      <w:r w:rsidR="00952468">
        <w:rPr>
          <w:rFonts w:cs="Times New Roman"/>
          <w:i/>
          <w:iCs/>
        </w:rPr>
        <w:t>milj.</w:t>
      </w:r>
      <w:r w:rsidR="002E73B2" w:rsidRPr="00583A23">
        <w:rPr>
          <w:rFonts w:cs="Times New Roman"/>
          <w:i/>
          <w:iCs/>
        </w:rPr>
        <w:t xml:space="preserve"> </w:t>
      </w:r>
      <w:r w:rsidR="2EACBCF5" w:rsidRPr="00583A23">
        <w:rPr>
          <w:rFonts w:cs="Times New Roman"/>
          <w:i/>
          <w:iCs/>
        </w:rPr>
        <w:t>eur</w:t>
      </w:r>
      <w:r w:rsidR="002E73B2" w:rsidRPr="00583A23">
        <w:rPr>
          <w:rFonts w:cs="Times New Roman"/>
          <w:i/>
          <w:iCs/>
        </w:rPr>
        <w:t>o</w:t>
      </w:r>
      <w:r w:rsidR="2EACBCF5" w:rsidRPr="00583A23">
        <w:rPr>
          <w:rFonts w:cs="Times New Roman"/>
          <w:i/>
          <w:iCs/>
        </w:rPr>
        <w:t xml:space="preserve"> piešķīrumu 2023.gadam, kas ir kritiski nepieciešams</w:t>
      </w:r>
      <w:r w:rsidR="169EF9CB" w:rsidRPr="00583A23">
        <w:rPr>
          <w:rFonts w:cs="Times New Roman"/>
          <w:i/>
          <w:iCs/>
        </w:rPr>
        <w:t>, lai varētu steidzamības kārtā virzīties uz būvniecības fāzi posmā Rīga - Lietuvas robeža.</w:t>
      </w:r>
    </w:p>
    <w:p w14:paraId="14B7BDC2" w14:textId="77777777" w:rsidR="000F2A14" w:rsidRPr="00583A23" w:rsidRDefault="000F2A14" w:rsidP="000F2A14">
      <w:pPr>
        <w:pStyle w:val="ListParagraph"/>
        <w:numPr>
          <w:ilvl w:val="0"/>
          <w:numId w:val="56"/>
        </w:numPr>
        <w:rPr>
          <w:rFonts w:cs="Times New Roman"/>
        </w:rPr>
      </w:pPr>
      <w:r w:rsidRPr="00583A23">
        <w:rPr>
          <w:rFonts w:cs="Times New Roman"/>
        </w:rPr>
        <w:t xml:space="preserve">2024.gadā papildu apropriācijās nepieciešami  11 880 789 </w:t>
      </w:r>
      <w:r w:rsidRPr="00583A23">
        <w:rPr>
          <w:rFonts w:cs="Times New Roman"/>
          <w:i/>
          <w:iCs/>
        </w:rPr>
        <w:t>euro</w:t>
      </w:r>
      <w:r w:rsidRPr="00583A23">
        <w:rPr>
          <w:rFonts w:cs="Times New Roman"/>
        </w:rPr>
        <w:t>;</w:t>
      </w:r>
    </w:p>
    <w:p w14:paraId="67F77399" w14:textId="77777777" w:rsidR="000F2A14" w:rsidRPr="00583A23" w:rsidRDefault="000F2A14" w:rsidP="000F2A14">
      <w:pPr>
        <w:pStyle w:val="ListParagraph"/>
        <w:numPr>
          <w:ilvl w:val="0"/>
          <w:numId w:val="56"/>
        </w:numPr>
        <w:rPr>
          <w:rFonts w:cs="Times New Roman"/>
        </w:rPr>
      </w:pPr>
      <w:r w:rsidRPr="00583A23">
        <w:rPr>
          <w:rFonts w:cs="Times New Roman"/>
        </w:rPr>
        <w:t xml:space="preserve">2025.gadā papildu apropriācijās nepieciešami 4 981 297 </w:t>
      </w:r>
      <w:r w:rsidRPr="00583A23">
        <w:rPr>
          <w:rFonts w:cs="Times New Roman"/>
          <w:i/>
          <w:iCs/>
        </w:rPr>
        <w:t>euro</w:t>
      </w:r>
      <w:r w:rsidRPr="00583A23">
        <w:rPr>
          <w:rFonts w:cs="Times New Roman"/>
        </w:rPr>
        <w:t>.</w:t>
      </w:r>
    </w:p>
    <w:p w14:paraId="62BFA8DE" w14:textId="1B1A904C" w:rsidR="00F07AF3" w:rsidRPr="00583A23" w:rsidRDefault="00F07AF3" w:rsidP="003F1882">
      <w:pPr>
        <w:spacing w:after="0" w:line="240" w:lineRule="auto"/>
        <w:ind w:firstLine="720"/>
        <w:jc w:val="both"/>
        <w:rPr>
          <w:rFonts w:eastAsia="Times New Roman" w:cs="Times New Roman"/>
          <w:sz w:val="24"/>
          <w:szCs w:val="24"/>
        </w:rPr>
      </w:pPr>
    </w:p>
    <w:p w14:paraId="70CA85C0" w14:textId="20A68F2C" w:rsidR="000F2A14" w:rsidRPr="00583A23" w:rsidRDefault="000F2A14" w:rsidP="2D1AE767">
      <w:pPr>
        <w:spacing w:after="0" w:line="240" w:lineRule="auto"/>
        <w:ind w:firstLine="720"/>
        <w:jc w:val="both"/>
        <w:rPr>
          <w:rFonts w:cs="Times New Roman"/>
          <w:sz w:val="24"/>
          <w:szCs w:val="24"/>
        </w:rPr>
      </w:pPr>
      <w:r w:rsidRPr="00583A23">
        <w:rPr>
          <w:rFonts w:cs="Times New Roman"/>
          <w:sz w:val="24"/>
          <w:szCs w:val="24"/>
        </w:rPr>
        <w:t xml:space="preserve">Attiecībā uz Rīgas posmam nepieciešamo papildu finansējumu projektēšanai, informējam, ka </w:t>
      </w:r>
      <w:r w:rsidRPr="00583A23">
        <w:rPr>
          <w:rStyle w:val="cf01"/>
          <w:rFonts w:ascii="Times New Roman" w:hAnsi="Times New Roman" w:cs="Times New Roman"/>
          <w:sz w:val="24"/>
          <w:szCs w:val="24"/>
        </w:rPr>
        <w:t>Rīgas posms ir viskomplicētākais un ietver visvairāk trešo pušu interešu objektus, kas faktiski ir apturējis projektēšanu cauri Rīgai</w:t>
      </w:r>
      <w:r w:rsidR="229DB37C" w:rsidRPr="00583A23">
        <w:rPr>
          <w:rStyle w:val="cf01"/>
          <w:rFonts w:ascii="Times New Roman" w:hAnsi="Times New Roman" w:cs="Times New Roman"/>
          <w:sz w:val="24"/>
          <w:szCs w:val="24"/>
        </w:rPr>
        <w:t>.</w:t>
      </w:r>
      <w:r w:rsidRPr="00583A23">
        <w:rPr>
          <w:rStyle w:val="cf01"/>
          <w:rFonts w:ascii="Times New Roman" w:hAnsi="Times New Roman" w:cs="Times New Roman"/>
          <w:sz w:val="24"/>
          <w:szCs w:val="24"/>
        </w:rPr>
        <w:t xml:space="preserve"> </w:t>
      </w:r>
      <w:r w:rsidR="1C82CFAA" w:rsidRPr="00583A23">
        <w:rPr>
          <w:rStyle w:val="cf01"/>
          <w:rFonts w:ascii="Times New Roman" w:hAnsi="Times New Roman" w:cs="Times New Roman"/>
          <w:sz w:val="24"/>
          <w:szCs w:val="24"/>
        </w:rPr>
        <w:t>Š</w:t>
      </w:r>
      <w:r w:rsidRPr="00583A23">
        <w:rPr>
          <w:rStyle w:val="cf01"/>
          <w:rFonts w:ascii="Times New Roman" w:hAnsi="Times New Roman" w:cs="Times New Roman"/>
          <w:sz w:val="24"/>
          <w:szCs w:val="24"/>
        </w:rPr>
        <w:t xml:space="preserve">obrīd notiek pārrunas ar Projektētāju par turpmākajiem soļiem, proti, notiek izšķiršanās par līguma iespējamajiem grozījumiem vai tā pārtraukšanu un darbu turpināšanu jauna iepirkuma rezultātā izvēlētam </w:t>
      </w:r>
      <w:r w:rsidR="43D89446" w:rsidRPr="00583A23">
        <w:rPr>
          <w:rStyle w:val="cf01"/>
          <w:rFonts w:ascii="Times New Roman" w:hAnsi="Times New Roman" w:cs="Times New Roman"/>
          <w:sz w:val="24"/>
          <w:szCs w:val="24"/>
        </w:rPr>
        <w:t>projektētājam/ būvniekam</w:t>
      </w:r>
      <w:r w:rsidRPr="00583A23">
        <w:rPr>
          <w:rFonts w:cs="Times New Roman"/>
          <w:sz w:val="24"/>
          <w:szCs w:val="24"/>
        </w:rPr>
        <w:t xml:space="preserve">. </w:t>
      </w:r>
      <w:r w:rsidR="079FC988" w:rsidRPr="00583A23">
        <w:rPr>
          <w:rFonts w:cs="Times New Roman"/>
          <w:sz w:val="24"/>
          <w:szCs w:val="24"/>
        </w:rPr>
        <w:t>Ņemot vērā, ka līguma grozījumu gadījumā minētā posma projektēšanas izdevumi</w:t>
      </w:r>
      <w:r w:rsidR="28D18911" w:rsidRPr="00583A23">
        <w:rPr>
          <w:rFonts w:cs="Times New Roman"/>
          <w:sz w:val="24"/>
          <w:szCs w:val="24"/>
        </w:rPr>
        <w:t xml:space="preserve"> pieaugs no 16</w:t>
      </w:r>
      <w:r w:rsidR="00AA3479" w:rsidRPr="00583A23">
        <w:rPr>
          <w:rFonts w:cs="Times New Roman"/>
          <w:sz w:val="24"/>
          <w:szCs w:val="24"/>
        </w:rPr>
        <w:t xml:space="preserve"> </w:t>
      </w:r>
      <w:r w:rsidR="00952468">
        <w:rPr>
          <w:rFonts w:cs="Times New Roman"/>
          <w:sz w:val="24"/>
          <w:szCs w:val="24"/>
        </w:rPr>
        <w:t>milj.</w:t>
      </w:r>
      <w:r w:rsidR="00AA3479" w:rsidRPr="00583A23">
        <w:rPr>
          <w:rFonts w:cs="Times New Roman"/>
          <w:sz w:val="24"/>
          <w:szCs w:val="24"/>
        </w:rPr>
        <w:t xml:space="preserve"> </w:t>
      </w:r>
      <w:r w:rsidR="28D18911" w:rsidRPr="00583A23">
        <w:rPr>
          <w:rFonts w:cs="Times New Roman"/>
          <w:sz w:val="24"/>
          <w:szCs w:val="24"/>
        </w:rPr>
        <w:t>eur</w:t>
      </w:r>
      <w:r w:rsidR="00AA3479" w:rsidRPr="00583A23">
        <w:rPr>
          <w:rFonts w:cs="Times New Roman"/>
          <w:sz w:val="24"/>
          <w:szCs w:val="24"/>
        </w:rPr>
        <w:t>o</w:t>
      </w:r>
      <w:r w:rsidR="28D18911" w:rsidRPr="00583A23">
        <w:rPr>
          <w:rFonts w:cs="Times New Roman"/>
          <w:sz w:val="24"/>
          <w:szCs w:val="24"/>
        </w:rPr>
        <w:t xml:space="preserve"> līdz provizoriski 28 </w:t>
      </w:r>
      <w:r w:rsidR="00952468">
        <w:rPr>
          <w:rFonts w:cs="Times New Roman"/>
          <w:sz w:val="24"/>
          <w:szCs w:val="24"/>
        </w:rPr>
        <w:t>milj.</w:t>
      </w:r>
      <w:r w:rsidR="00AA3479" w:rsidRPr="00583A23">
        <w:rPr>
          <w:rFonts w:cs="Times New Roman"/>
          <w:sz w:val="24"/>
          <w:szCs w:val="24"/>
        </w:rPr>
        <w:t xml:space="preserve"> </w:t>
      </w:r>
      <w:r w:rsidR="28D18911" w:rsidRPr="00583A23">
        <w:rPr>
          <w:rFonts w:cs="Times New Roman"/>
          <w:sz w:val="24"/>
          <w:szCs w:val="24"/>
        </w:rPr>
        <w:t>eur</w:t>
      </w:r>
      <w:r w:rsidR="00AA3479" w:rsidRPr="00583A23">
        <w:rPr>
          <w:rFonts w:cs="Times New Roman"/>
          <w:sz w:val="24"/>
          <w:szCs w:val="24"/>
        </w:rPr>
        <w:t>o</w:t>
      </w:r>
      <w:r w:rsidR="28D18911" w:rsidRPr="00583A23">
        <w:rPr>
          <w:rFonts w:cs="Times New Roman"/>
          <w:sz w:val="24"/>
          <w:szCs w:val="24"/>
        </w:rPr>
        <w:t>, A</w:t>
      </w:r>
      <w:r w:rsidR="00AA3479" w:rsidRPr="00583A23">
        <w:rPr>
          <w:rFonts w:cs="Times New Roman"/>
          <w:sz w:val="24"/>
          <w:szCs w:val="24"/>
        </w:rPr>
        <w:t>S</w:t>
      </w:r>
      <w:r w:rsidR="28D18911" w:rsidRPr="00583A23">
        <w:rPr>
          <w:rFonts w:cs="Times New Roman"/>
          <w:sz w:val="24"/>
          <w:szCs w:val="24"/>
        </w:rPr>
        <w:t xml:space="preserve"> “RB Rail” valde </w:t>
      </w:r>
      <w:r w:rsidR="25972152" w:rsidRPr="00583A23">
        <w:rPr>
          <w:rFonts w:cs="Times New Roman"/>
          <w:sz w:val="24"/>
          <w:szCs w:val="24"/>
        </w:rPr>
        <w:t xml:space="preserve">ar ļoti lielu varbūtību vērtē līguma </w:t>
      </w:r>
      <w:r w:rsidR="00952468">
        <w:rPr>
          <w:rFonts w:cs="Times New Roman"/>
          <w:sz w:val="24"/>
          <w:szCs w:val="24"/>
        </w:rPr>
        <w:t>izbeigšanas</w:t>
      </w:r>
      <w:r w:rsidR="25972152" w:rsidRPr="00583A23">
        <w:rPr>
          <w:rFonts w:cs="Times New Roman"/>
          <w:sz w:val="24"/>
          <w:szCs w:val="24"/>
        </w:rPr>
        <w:t xml:space="preserve"> iespēju</w:t>
      </w:r>
      <w:r w:rsidR="643C0683" w:rsidRPr="00583A23">
        <w:rPr>
          <w:rFonts w:cs="Times New Roman"/>
          <w:sz w:val="24"/>
          <w:szCs w:val="24"/>
        </w:rPr>
        <w:t>.</w:t>
      </w:r>
    </w:p>
    <w:p w14:paraId="7ADBF0F1" w14:textId="3CF8E26D" w:rsidR="000F2A14" w:rsidRPr="00583A23" w:rsidRDefault="62DB2737" w:rsidP="000F2A14">
      <w:pPr>
        <w:spacing w:after="0" w:line="240" w:lineRule="auto"/>
        <w:ind w:firstLine="720"/>
        <w:jc w:val="both"/>
        <w:rPr>
          <w:rFonts w:cs="Times New Roman"/>
          <w:sz w:val="24"/>
          <w:szCs w:val="24"/>
        </w:rPr>
      </w:pPr>
      <w:r w:rsidRPr="00583A23">
        <w:rPr>
          <w:rFonts w:cs="Times New Roman"/>
          <w:sz w:val="24"/>
          <w:szCs w:val="24"/>
        </w:rPr>
        <w:t>I</w:t>
      </w:r>
      <w:r w:rsidR="000F2A14" w:rsidRPr="00583A23">
        <w:rPr>
          <w:rFonts w:cs="Times New Roman"/>
          <w:sz w:val="24"/>
          <w:szCs w:val="24"/>
        </w:rPr>
        <w:t xml:space="preserve">nformatīvais ziņojums par turpmākajiem lēmumiem un  posma Upeslejas – Misa (Dzelzcela līnija cauri Rīgai) </w:t>
      </w:r>
      <w:r w:rsidR="3DAC14DA" w:rsidRPr="00583A23">
        <w:rPr>
          <w:rFonts w:cs="Times New Roman"/>
          <w:sz w:val="24"/>
          <w:szCs w:val="24"/>
        </w:rPr>
        <w:t>turpmākās projektēšanas un būvniecības procesa organizāciju</w:t>
      </w:r>
      <w:r w:rsidR="000F2A14" w:rsidRPr="00583A23">
        <w:rPr>
          <w:rFonts w:cs="Times New Roman"/>
          <w:sz w:val="24"/>
          <w:szCs w:val="24"/>
        </w:rPr>
        <w:t xml:space="preserve"> tiks sagatavots pēc pārrunu noslēgšanas ar Projektētāju</w:t>
      </w:r>
      <w:r w:rsidR="1CFE8773" w:rsidRPr="00583A23">
        <w:rPr>
          <w:rFonts w:cs="Times New Roman"/>
          <w:sz w:val="24"/>
          <w:szCs w:val="24"/>
        </w:rPr>
        <w:t>, bet ne vēlāk kā līdz 202</w:t>
      </w:r>
      <w:r w:rsidR="00AA3479" w:rsidRPr="00583A23">
        <w:rPr>
          <w:rFonts w:cs="Times New Roman"/>
          <w:sz w:val="24"/>
          <w:szCs w:val="24"/>
        </w:rPr>
        <w:t>3</w:t>
      </w:r>
      <w:r w:rsidR="1CFE8773" w:rsidRPr="00583A23">
        <w:rPr>
          <w:rFonts w:cs="Times New Roman"/>
          <w:sz w:val="24"/>
          <w:szCs w:val="24"/>
        </w:rPr>
        <w:t>.gada 3</w:t>
      </w:r>
      <w:r w:rsidR="00AA3479" w:rsidRPr="00583A23">
        <w:rPr>
          <w:rFonts w:cs="Times New Roman"/>
          <w:sz w:val="24"/>
          <w:szCs w:val="24"/>
        </w:rPr>
        <w:t>1</w:t>
      </w:r>
      <w:r w:rsidR="1CFE8773" w:rsidRPr="00583A23">
        <w:rPr>
          <w:rFonts w:cs="Times New Roman"/>
          <w:sz w:val="24"/>
          <w:szCs w:val="24"/>
        </w:rPr>
        <w:t>.</w:t>
      </w:r>
      <w:r w:rsidR="00AA3479" w:rsidRPr="00583A23">
        <w:rPr>
          <w:rFonts w:cs="Times New Roman"/>
          <w:sz w:val="24"/>
          <w:szCs w:val="24"/>
        </w:rPr>
        <w:t>decembrim</w:t>
      </w:r>
      <w:r w:rsidR="000F2A14" w:rsidRPr="00583A23">
        <w:rPr>
          <w:rFonts w:cs="Times New Roman"/>
          <w:sz w:val="24"/>
          <w:szCs w:val="24"/>
        </w:rPr>
        <w:t xml:space="preserve">. </w:t>
      </w:r>
    </w:p>
    <w:p w14:paraId="26E8C1D4" w14:textId="77777777" w:rsidR="000F2A14" w:rsidRPr="00583A23" w:rsidRDefault="000F2A14" w:rsidP="003F1882">
      <w:pPr>
        <w:spacing w:after="0" w:line="240" w:lineRule="auto"/>
        <w:ind w:firstLine="720"/>
        <w:jc w:val="both"/>
        <w:rPr>
          <w:rFonts w:eastAsia="Times New Roman" w:cs="Times New Roman"/>
          <w:sz w:val="24"/>
          <w:szCs w:val="24"/>
        </w:rPr>
      </w:pPr>
    </w:p>
    <w:p w14:paraId="40A38F1E" w14:textId="6EFF1DF2" w:rsidR="000F2A14" w:rsidRPr="00583A23" w:rsidRDefault="00912369" w:rsidP="00AA3479">
      <w:pPr>
        <w:spacing w:after="0" w:line="240" w:lineRule="auto"/>
        <w:ind w:firstLine="720"/>
        <w:jc w:val="center"/>
        <w:rPr>
          <w:rFonts w:eastAsia="Times New Roman" w:cs="Times New Roman"/>
          <w:b/>
          <w:bCs/>
          <w:sz w:val="24"/>
          <w:szCs w:val="24"/>
        </w:rPr>
      </w:pPr>
      <w:r w:rsidRPr="00583A23">
        <w:rPr>
          <w:rFonts w:eastAsia="Times New Roman" w:cs="Times New Roman"/>
          <w:b/>
          <w:bCs/>
          <w:sz w:val="24"/>
          <w:szCs w:val="24"/>
        </w:rPr>
        <w:t>4. Riski, ja</w:t>
      </w:r>
      <w:r w:rsidR="00241CB9" w:rsidRPr="00583A23">
        <w:rPr>
          <w:rFonts w:eastAsia="Times New Roman" w:cs="Times New Roman"/>
          <w:b/>
          <w:bCs/>
          <w:sz w:val="24"/>
          <w:szCs w:val="24"/>
        </w:rPr>
        <w:t xml:space="preserve"> nepieciešamais </w:t>
      </w:r>
      <w:r w:rsidRPr="00583A23">
        <w:rPr>
          <w:rFonts w:eastAsia="Times New Roman" w:cs="Times New Roman"/>
          <w:b/>
          <w:bCs/>
          <w:sz w:val="24"/>
          <w:szCs w:val="24"/>
        </w:rPr>
        <w:t>finansējums projektēšana</w:t>
      </w:r>
      <w:r w:rsidR="00002810" w:rsidRPr="00583A23">
        <w:rPr>
          <w:rFonts w:eastAsia="Times New Roman" w:cs="Times New Roman"/>
          <w:b/>
          <w:bCs/>
          <w:sz w:val="24"/>
          <w:szCs w:val="24"/>
        </w:rPr>
        <w:t xml:space="preserve">s </w:t>
      </w:r>
      <w:r w:rsidR="00241CB9" w:rsidRPr="00583A23">
        <w:rPr>
          <w:rFonts w:eastAsia="Times New Roman" w:cs="Times New Roman"/>
          <w:b/>
          <w:bCs/>
          <w:sz w:val="24"/>
          <w:szCs w:val="24"/>
        </w:rPr>
        <w:t>darbiem</w:t>
      </w:r>
      <w:r w:rsidR="00002810" w:rsidRPr="00583A23">
        <w:rPr>
          <w:rFonts w:eastAsia="Times New Roman" w:cs="Times New Roman"/>
          <w:b/>
          <w:bCs/>
          <w:sz w:val="24"/>
          <w:szCs w:val="24"/>
        </w:rPr>
        <w:t xml:space="preserve"> </w:t>
      </w:r>
      <w:r w:rsidRPr="00583A23">
        <w:rPr>
          <w:rFonts w:eastAsia="Times New Roman" w:cs="Times New Roman"/>
          <w:b/>
          <w:bCs/>
          <w:sz w:val="24"/>
          <w:szCs w:val="24"/>
        </w:rPr>
        <w:t>netiek piešķirts</w:t>
      </w:r>
    </w:p>
    <w:p w14:paraId="0B494551" w14:textId="3A110AB6" w:rsidR="76A56655" w:rsidRPr="00583A23" w:rsidRDefault="76A56655" w:rsidP="00AA3479">
      <w:pPr>
        <w:spacing w:after="0" w:line="240" w:lineRule="auto"/>
        <w:ind w:firstLine="720"/>
        <w:jc w:val="both"/>
        <w:rPr>
          <w:rFonts w:eastAsia="Times New Roman" w:cs="Times New Roman"/>
          <w:sz w:val="24"/>
          <w:szCs w:val="24"/>
        </w:rPr>
      </w:pPr>
      <w:r w:rsidRPr="00583A23">
        <w:rPr>
          <w:rFonts w:eastAsia="Times New Roman" w:cs="Times New Roman"/>
          <w:sz w:val="24"/>
          <w:szCs w:val="24"/>
        </w:rPr>
        <w:t>Saskaņā ar likumu par budžetu un finanšu vadību</w:t>
      </w:r>
      <w:r w:rsidR="00952468">
        <w:rPr>
          <w:rFonts w:eastAsia="Times New Roman" w:cs="Times New Roman"/>
          <w:sz w:val="24"/>
          <w:szCs w:val="24"/>
        </w:rPr>
        <w:t>,</w:t>
      </w:r>
      <w:r w:rsidRPr="00583A23">
        <w:rPr>
          <w:rFonts w:eastAsia="Times New Roman" w:cs="Times New Roman"/>
          <w:sz w:val="24"/>
          <w:szCs w:val="24"/>
        </w:rPr>
        <w:t xml:space="preserve"> budžeta iestādes var uzņemties papildu valsts budžeta ilgtermiņa saistības </w:t>
      </w:r>
      <w:r w:rsidR="00952468">
        <w:rPr>
          <w:rFonts w:eastAsia="Times New Roman" w:cs="Times New Roman"/>
          <w:sz w:val="24"/>
          <w:szCs w:val="24"/>
        </w:rPr>
        <w:t>ES</w:t>
      </w:r>
      <w:r w:rsidRPr="00583A23">
        <w:rPr>
          <w:rFonts w:eastAsia="Times New Roman" w:cs="Times New Roman"/>
          <w:sz w:val="24"/>
          <w:szCs w:val="24"/>
        </w:rPr>
        <w:t xml:space="preserve"> politikas instrumentu un pārējās ārvalstu finanšu palīdzības līdzfinansētos projektos un pasākumos, ja pieņemts attiecīgs Ministru kabineta lēmums. Ievērojot minēto, </w:t>
      </w:r>
      <w:r w:rsidRPr="00583A23">
        <w:rPr>
          <w:rFonts w:eastAsia="Times New Roman" w:cs="Times New Roman"/>
          <w:i/>
          <w:iCs/>
          <w:sz w:val="24"/>
          <w:szCs w:val="24"/>
        </w:rPr>
        <w:t>Rail Baltica</w:t>
      </w:r>
      <w:r w:rsidRPr="00583A23">
        <w:rPr>
          <w:rFonts w:eastAsia="Times New Roman" w:cs="Times New Roman"/>
          <w:sz w:val="24"/>
          <w:szCs w:val="24"/>
        </w:rPr>
        <w:t xml:space="preserve"> pamattrases projektēšanas līgumu grozījumi nav un netiks parakstīti </w:t>
      </w:r>
      <w:r w:rsidR="00952468">
        <w:rPr>
          <w:rFonts w:eastAsia="Times New Roman" w:cs="Times New Roman"/>
          <w:sz w:val="24"/>
          <w:szCs w:val="24"/>
        </w:rPr>
        <w:t>pirms</w:t>
      </w:r>
      <w:r w:rsidRPr="00583A23">
        <w:rPr>
          <w:rFonts w:eastAsia="Times New Roman" w:cs="Times New Roman"/>
          <w:sz w:val="24"/>
          <w:szCs w:val="24"/>
        </w:rPr>
        <w:t xml:space="preserve"> nebūs pieņemts Ministru kabineta lēmums par nepieciešamo valsts budžeta līdzekļu piešķīrumu.</w:t>
      </w:r>
    </w:p>
    <w:p w14:paraId="7CD491A7" w14:textId="090A1DF1" w:rsidR="76A56655" w:rsidRPr="00583A23" w:rsidRDefault="76A56655" w:rsidP="00AA3479">
      <w:pPr>
        <w:spacing w:after="0" w:line="240" w:lineRule="auto"/>
        <w:ind w:firstLine="720"/>
        <w:jc w:val="both"/>
        <w:rPr>
          <w:rFonts w:eastAsia="Times New Roman" w:cs="Times New Roman"/>
          <w:sz w:val="24"/>
          <w:szCs w:val="24"/>
        </w:rPr>
      </w:pPr>
      <w:r w:rsidRPr="00583A23">
        <w:rPr>
          <w:rFonts w:eastAsia="Times New Roman" w:cs="Times New Roman"/>
          <w:sz w:val="24"/>
          <w:szCs w:val="24"/>
        </w:rPr>
        <w:t xml:space="preserve">Vienlaikus jāņem vērā, ka jebkurš kavējums lēmuma pieņemšanā atstāj būtisku ietekmi uz projektēšanas darbu turpmāko virzību. Vienošanās par iespējamajiem projektēšanas līgumu grozījumiem, pēc pasūtītāja iniciētās skrupulozas </w:t>
      </w:r>
      <w:r w:rsidR="70C30213" w:rsidRPr="00583A23">
        <w:rPr>
          <w:rFonts w:eastAsia="Times New Roman" w:cs="Times New Roman"/>
          <w:sz w:val="24"/>
          <w:szCs w:val="24"/>
        </w:rPr>
        <w:t xml:space="preserve">projektētāju iesniegto prasījumu </w:t>
      </w:r>
      <w:r w:rsidRPr="00583A23">
        <w:rPr>
          <w:rFonts w:eastAsia="Times New Roman" w:cs="Times New Roman"/>
          <w:sz w:val="24"/>
          <w:szCs w:val="24"/>
        </w:rPr>
        <w:t xml:space="preserve">pārbaudes un grozījumu pamatotības izvērtējuma, panākta š.g. maijā. Jūnijā iesniegts </w:t>
      </w:r>
      <w:r w:rsidR="00E97660" w:rsidRPr="00583A23">
        <w:rPr>
          <w:rFonts w:eastAsia="Times New Roman" w:cs="Times New Roman"/>
          <w:sz w:val="24"/>
          <w:szCs w:val="24"/>
        </w:rPr>
        <w:t>Ministrijas</w:t>
      </w:r>
      <w:r w:rsidRPr="00583A23">
        <w:rPr>
          <w:rFonts w:eastAsia="Times New Roman" w:cs="Times New Roman"/>
          <w:sz w:val="24"/>
          <w:szCs w:val="24"/>
        </w:rPr>
        <w:t xml:space="preserve"> informatīvais ziņojums starpinstitucionālai saskaņošanai. Jūnijā/jūlijā parakstīti projektēšanas līgumu grozījumi Lietuvas un Igaunijas posmos. Ņemot vērā, ka Latvijā lēmuma pieņemšana ir iekavējusies par vairāk nekā četriem mēnešiem, projektēšanas līgumu izpildītāji, Eiropā vadošajās pozīcijās esošie dzelzceļa infrastruktūras projektēšanas/ būvniecības eksperti, ir zaudējuši paļāvību un apturējuši projektēšanas darbus Latvijas posmos.</w:t>
      </w:r>
    </w:p>
    <w:p w14:paraId="28A63E36" w14:textId="4C80ECD2" w:rsidR="76A56655" w:rsidRPr="00583A23" w:rsidRDefault="76A56655" w:rsidP="00AA3479">
      <w:pPr>
        <w:spacing w:after="0" w:line="240" w:lineRule="auto"/>
        <w:ind w:firstLine="720"/>
        <w:jc w:val="both"/>
        <w:rPr>
          <w:rFonts w:eastAsia="Times New Roman" w:cs="Times New Roman"/>
          <w:sz w:val="24"/>
          <w:szCs w:val="24"/>
        </w:rPr>
      </w:pPr>
      <w:r w:rsidRPr="00583A23">
        <w:rPr>
          <w:rFonts w:eastAsia="Times New Roman" w:cs="Times New Roman"/>
          <w:sz w:val="24"/>
          <w:szCs w:val="24"/>
        </w:rPr>
        <w:lastRenderedPageBreak/>
        <w:t xml:space="preserve">Negatīvs vai nesavlaicīgs Ministru kabineta lēmums par </w:t>
      </w:r>
      <w:r w:rsidRPr="00583A23">
        <w:rPr>
          <w:rFonts w:eastAsia="Times New Roman" w:cs="Times New Roman"/>
          <w:i/>
          <w:iCs/>
          <w:sz w:val="24"/>
          <w:szCs w:val="24"/>
        </w:rPr>
        <w:t xml:space="preserve">Rail Baltica </w:t>
      </w:r>
      <w:r w:rsidRPr="00583A23">
        <w:rPr>
          <w:rFonts w:eastAsia="Times New Roman" w:cs="Times New Roman"/>
          <w:sz w:val="24"/>
          <w:szCs w:val="24"/>
        </w:rPr>
        <w:t xml:space="preserve">projektam nepieciešamā papildu finansējuma piešķīrumu projektēšanas līgumu grozījumu parakstīšanai aktualizē projektēšanas darbu visos </w:t>
      </w:r>
      <w:r w:rsidRPr="00583A23">
        <w:rPr>
          <w:rFonts w:eastAsia="Times New Roman" w:cs="Times New Roman"/>
          <w:i/>
          <w:iCs/>
          <w:sz w:val="24"/>
          <w:szCs w:val="24"/>
        </w:rPr>
        <w:t>Rail Baltica</w:t>
      </w:r>
      <w:r w:rsidRPr="00583A23">
        <w:rPr>
          <w:rFonts w:eastAsia="Times New Roman" w:cs="Times New Roman"/>
          <w:sz w:val="24"/>
          <w:szCs w:val="24"/>
        </w:rPr>
        <w:t xml:space="preserve"> pamattrases posmos Latvijā nepabeigšanas risku noteiktajā termiņā, t.i. līdz 2024.gada 31.decembrim. Tas nozīmē, ka CEF finansēšanas līgumu mērķi -  līdz 2024.gada 31.decembrim izstrādāti un apstiprināti būvprojekti - netiks sasniegti. Šādā gadījumā EK, papildu Latvijas zaudētajam (neapgūtajam) finansējumam, var pieņemt lēmumu par Latvijai piešķirtā finansējuma (projektēšanas darbiem) propo</w:t>
      </w:r>
      <w:r w:rsidR="00AA3479" w:rsidRPr="00583A23">
        <w:rPr>
          <w:rFonts w:eastAsia="Times New Roman" w:cs="Times New Roman"/>
          <w:sz w:val="24"/>
          <w:szCs w:val="24"/>
        </w:rPr>
        <w:t>r</w:t>
      </w:r>
      <w:r w:rsidRPr="00583A23">
        <w:rPr>
          <w:rFonts w:eastAsia="Times New Roman" w:cs="Times New Roman"/>
          <w:sz w:val="24"/>
          <w:szCs w:val="24"/>
        </w:rPr>
        <w:t>cionālu vai pilnīgu samazināšanu (atkarībā no tā, cik daudz apstiprinātu būvprojektu EK tiks iesniegti iepretim CEF finansējuma līgumos noteiktajam).</w:t>
      </w:r>
    </w:p>
    <w:p w14:paraId="5DEE386B" w14:textId="642B5E5F" w:rsidR="76A56655" w:rsidRPr="00583A23" w:rsidRDefault="76A56655" w:rsidP="00AA3479">
      <w:pPr>
        <w:spacing w:after="0" w:line="240" w:lineRule="auto"/>
        <w:ind w:firstLine="720"/>
        <w:jc w:val="both"/>
        <w:rPr>
          <w:rFonts w:eastAsia="Times New Roman" w:cs="Times New Roman"/>
          <w:sz w:val="24"/>
          <w:szCs w:val="24"/>
        </w:rPr>
      </w:pPr>
      <w:r w:rsidRPr="00583A23">
        <w:rPr>
          <w:rFonts w:eastAsia="Times New Roman" w:cs="Times New Roman"/>
          <w:sz w:val="24"/>
          <w:szCs w:val="24"/>
        </w:rPr>
        <w:t xml:space="preserve">Tāpat projektēšanas darbu pabeigšana 1.tabulā norādītajos </w:t>
      </w:r>
      <w:r w:rsidRPr="00583A23">
        <w:rPr>
          <w:rFonts w:eastAsia="Times New Roman" w:cs="Times New Roman"/>
          <w:i/>
          <w:iCs/>
          <w:sz w:val="24"/>
          <w:szCs w:val="24"/>
        </w:rPr>
        <w:t>Rail Baltica</w:t>
      </w:r>
      <w:r w:rsidRPr="00583A23">
        <w:rPr>
          <w:rFonts w:eastAsia="Times New Roman" w:cs="Times New Roman"/>
          <w:sz w:val="24"/>
          <w:szCs w:val="24"/>
        </w:rPr>
        <w:t xml:space="preserve"> pamattrases posmos ir būtisks priekšnosacījumus turpmākai CEF finansējuma (</w:t>
      </w:r>
      <w:r w:rsidR="21590795" w:rsidRPr="00583A23">
        <w:rPr>
          <w:rFonts w:eastAsia="Times New Roman" w:cs="Times New Roman"/>
          <w:sz w:val="24"/>
          <w:szCs w:val="24"/>
        </w:rPr>
        <w:t>proti,</w:t>
      </w:r>
      <w:r w:rsidR="00952468">
        <w:rPr>
          <w:rFonts w:eastAsia="Times New Roman" w:cs="Times New Roman"/>
          <w:sz w:val="24"/>
          <w:szCs w:val="24"/>
        </w:rPr>
        <w:t xml:space="preserve"> </w:t>
      </w:r>
      <w:r w:rsidRPr="00583A23">
        <w:rPr>
          <w:rFonts w:eastAsia="Times New Roman" w:cs="Times New Roman"/>
          <w:sz w:val="24"/>
          <w:szCs w:val="24"/>
        </w:rPr>
        <w:t>CEF10 un CEF11 kārtas) piesaistīšanai Projektam, kā arī būvniecības darbu turpināšanai pamattrasē. Gadījumā, ja  projektēšanas darbi netiek pabeigti</w:t>
      </w:r>
      <w:r w:rsidR="3F1CAE1C" w:rsidRPr="00583A23">
        <w:rPr>
          <w:rFonts w:eastAsia="Times New Roman" w:cs="Times New Roman"/>
          <w:sz w:val="24"/>
          <w:szCs w:val="24"/>
        </w:rPr>
        <w:t xml:space="preserve"> līdz 2024.gada beigām</w:t>
      </w:r>
      <w:r w:rsidRPr="00583A23">
        <w:rPr>
          <w:rFonts w:eastAsia="Times New Roman" w:cs="Times New Roman"/>
          <w:sz w:val="24"/>
          <w:szCs w:val="24"/>
        </w:rPr>
        <w:t>, būvdarbi pamattrasē nevar tikt uzsākti, k</w:t>
      </w:r>
      <w:r w:rsidR="45834480" w:rsidRPr="00583A23">
        <w:rPr>
          <w:rFonts w:eastAsia="Times New Roman" w:cs="Times New Roman"/>
          <w:sz w:val="24"/>
          <w:szCs w:val="24"/>
        </w:rPr>
        <w:t>onsekventi apdraudot</w:t>
      </w:r>
      <w:r w:rsidRPr="00583A23">
        <w:rPr>
          <w:rFonts w:eastAsia="Times New Roman" w:cs="Times New Roman"/>
          <w:sz w:val="24"/>
          <w:szCs w:val="24"/>
        </w:rPr>
        <w:t xml:space="preserve"> </w:t>
      </w:r>
      <w:r w:rsidRPr="00583A23">
        <w:rPr>
          <w:rFonts w:eastAsia="Times New Roman" w:cs="Times New Roman"/>
          <w:i/>
          <w:iCs/>
          <w:sz w:val="24"/>
          <w:szCs w:val="24"/>
        </w:rPr>
        <w:t>Rail Baltica</w:t>
      </w:r>
      <w:r w:rsidRPr="00583A23">
        <w:rPr>
          <w:rFonts w:eastAsia="Times New Roman" w:cs="Times New Roman"/>
          <w:sz w:val="24"/>
          <w:szCs w:val="24"/>
        </w:rPr>
        <w:t xml:space="preserve"> pamattrases izbūv</w:t>
      </w:r>
      <w:r w:rsidR="646DA436" w:rsidRPr="00583A23">
        <w:rPr>
          <w:rFonts w:eastAsia="Times New Roman" w:cs="Times New Roman"/>
          <w:sz w:val="24"/>
          <w:szCs w:val="24"/>
        </w:rPr>
        <w:t xml:space="preserve">i </w:t>
      </w:r>
      <w:r w:rsidRPr="00583A23">
        <w:rPr>
          <w:rFonts w:eastAsia="Times New Roman" w:cs="Times New Roman"/>
          <w:sz w:val="24"/>
          <w:szCs w:val="24"/>
        </w:rPr>
        <w:t>līdz 2030.gadam.</w:t>
      </w:r>
    </w:p>
    <w:p w14:paraId="22812C8E" w14:textId="73A037AD" w:rsidR="76A56655" w:rsidRPr="00583A23" w:rsidRDefault="76A56655" w:rsidP="00AA3479">
      <w:pPr>
        <w:spacing w:after="0" w:line="240" w:lineRule="auto"/>
        <w:ind w:firstLine="720"/>
        <w:jc w:val="both"/>
        <w:rPr>
          <w:rFonts w:eastAsia="Times New Roman" w:cs="Times New Roman"/>
          <w:sz w:val="24"/>
          <w:szCs w:val="24"/>
        </w:rPr>
      </w:pPr>
      <w:r w:rsidRPr="00583A23">
        <w:rPr>
          <w:rFonts w:eastAsia="Times New Roman" w:cs="Times New Roman"/>
          <w:sz w:val="24"/>
          <w:szCs w:val="24"/>
        </w:rPr>
        <w:t xml:space="preserve"> Papildus </w:t>
      </w:r>
      <w:r w:rsidR="7B2A2CE2" w:rsidRPr="00583A23">
        <w:rPr>
          <w:rFonts w:eastAsia="Times New Roman" w:cs="Times New Roman"/>
          <w:sz w:val="24"/>
          <w:szCs w:val="24"/>
        </w:rPr>
        <w:t>uzsverams</w:t>
      </w:r>
      <w:r w:rsidRPr="00583A23">
        <w:rPr>
          <w:rFonts w:eastAsia="Times New Roman" w:cs="Times New Roman"/>
          <w:sz w:val="24"/>
          <w:szCs w:val="24"/>
        </w:rPr>
        <w:t>,</w:t>
      </w:r>
      <w:r w:rsidR="09179AE0" w:rsidRPr="00583A23">
        <w:rPr>
          <w:rFonts w:eastAsia="Times New Roman" w:cs="Times New Roman"/>
          <w:sz w:val="24"/>
          <w:szCs w:val="24"/>
        </w:rPr>
        <w:t xml:space="preserve"> ka</w:t>
      </w:r>
      <w:r w:rsidRPr="00583A23">
        <w:rPr>
          <w:rFonts w:eastAsia="Times New Roman" w:cs="Times New Roman"/>
          <w:sz w:val="24"/>
          <w:szCs w:val="24"/>
        </w:rPr>
        <w:t xml:space="preserve"> ilgstoša</w:t>
      </w:r>
      <w:r w:rsidR="717898A7" w:rsidRPr="00583A23">
        <w:rPr>
          <w:rFonts w:eastAsia="Times New Roman" w:cs="Times New Roman"/>
          <w:sz w:val="24"/>
          <w:szCs w:val="24"/>
        </w:rPr>
        <w:t>s</w:t>
      </w:r>
      <w:r w:rsidRPr="00583A23">
        <w:rPr>
          <w:rFonts w:eastAsia="Times New Roman" w:cs="Times New Roman"/>
          <w:sz w:val="24"/>
          <w:szCs w:val="24"/>
        </w:rPr>
        <w:t xml:space="preserve"> finansējuma nepiešķiršanas gadījumā - papildu kavējum</w:t>
      </w:r>
      <w:r w:rsidR="77DF2F0B" w:rsidRPr="00583A23">
        <w:rPr>
          <w:rFonts w:eastAsia="Times New Roman" w:cs="Times New Roman"/>
          <w:sz w:val="24"/>
          <w:szCs w:val="24"/>
        </w:rPr>
        <w:t>u izmaksām</w:t>
      </w:r>
      <w:r w:rsidRPr="00583A23">
        <w:rPr>
          <w:rFonts w:eastAsia="Times New Roman" w:cs="Times New Roman"/>
          <w:sz w:val="24"/>
          <w:szCs w:val="24"/>
        </w:rPr>
        <w:t xml:space="preserve"> </w:t>
      </w:r>
      <w:r w:rsidR="13DDCE6F" w:rsidRPr="00583A23">
        <w:rPr>
          <w:rFonts w:eastAsia="Times New Roman" w:cs="Times New Roman"/>
          <w:sz w:val="24"/>
          <w:szCs w:val="24"/>
        </w:rPr>
        <w:t>projektētāji ir tiesīgi iesniegt</w:t>
      </w:r>
      <w:r w:rsidRPr="00583A23">
        <w:rPr>
          <w:rFonts w:eastAsia="Times New Roman" w:cs="Times New Roman"/>
          <w:sz w:val="24"/>
          <w:szCs w:val="24"/>
        </w:rPr>
        <w:t xml:space="preserve"> papildu izmaksu pieprasījum</w:t>
      </w:r>
      <w:r w:rsidR="63D517C2" w:rsidRPr="00583A23">
        <w:rPr>
          <w:rFonts w:eastAsia="Times New Roman" w:cs="Times New Roman"/>
          <w:sz w:val="24"/>
          <w:szCs w:val="24"/>
        </w:rPr>
        <w:t>us</w:t>
      </w:r>
      <w:r w:rsidRPr="00583A23">
        <w:rPr>
          <w:rFonts w:eastAsia="Times New Roman" w:cs="Times New Roman"/>
          <w:sz w:val="24"/>
          <w:szCs w:val="24"/>
        </w:rPr>
        <w:t>, kas veidojas no dīkstāves un/vai darbu apturēšanas, kā arī var tikt ietekmēti citu saistīto projektu izpildes termiņi un budžets.</w:t>
      </w:r>
    </w:p>
    <w:p w14:paraId="3775384D" w14:textId="77777777" w:rsidR="00715D79" w:rsidRPr="00583A23" w:rsidRDefault="00715D79" w:rsidP="003D76B3">
      <w:pPr>
        <w:spacing w:after="0" w:line="240" w:lineRule="auto"/>
        <w:jc w:val="both"/>
        <w:rPr>
          <w:rFonts w:cs="Times New Roman"/>
          <w:sz w:val="24"/>
          <w:szCs w:val="24"/>
        </w:rPr>
      </w:pPr>
    </w:p>
    <w:p w14:paraId="3655ED2F" w14:textId="0E3BC2B9" w:rsidR="00ED269F" w:rsidRPr="00583A23" w:rsidRDefault="00912369" w:rsidP="00152A9C">
      <w:pPr>
        <w:shd w:val="clear" w:color="auto" w:fill="FFFFFF" w:themeFill="background1"/>
        <w:spacing w:after="0" w:line="240" w:lineRule="auto"/>
        <w:jc w:val="center"/>
        <w:rPr>
          <w:rFonts w:cs="Times New Roman"/>
          <w:sz w:val="24"/>
          <w:szCs w:val="24"/>
        </w:rPr>
      </w:pPr>
      <w:r w:rsidRPr="00583A23">
        <w:rPr>
          <w:rFonts w:cs="Times New Roman"/>
          <w:b/>
          <w:bCs/>
          <w:sz w:val="24"/>
          <w:szCs w:val="24"/>
        </w:rPr>
        <w:t>5</w:t>
      </w:r>
      <w:r w:rsidR="00A86985" w:rsidRPr="00583A23">
        <w:rPr>
          <w:rFonts w:cs="Times New Roman"/>
          <w:b/>
          <w:bCs/>
          <w:sz w:val="24"/>
          <w:szCs w:val="24"/>
        </w:rPr>
        <w:t>.</w:t>
      </w:r>
      <w:r w:rsidR="00184D5C" w:rsidRPr="00583A23">
        <w:rPr>
          <w:rFonts w:cs="Times New Roman"/>
          <w:b/>
          <w:bCs/>
          <w:sz w:val="24"/>
          <w:szCs w:val="24"/>
        </w:rPr>
        <w:t> </w:t>
      </w:r>
      <w:r w:rsidR="00A86985" w:rsidRPr="00583A23">
        <w:rPr>
          <w:rFonts w:cs="Times New Roman"/>
          <w:b/>
          <w:bCs/>
          <w:sz w:val="24"/>
          <w:szCs w:val="24"/>
        </w:rPr>
        <w:t>Kopsavilkums</w:t>
      </w:r>
    </w:p>
    <w:p w14:paraId="028C24DF" w14:textId="145A6DBB" w:rsidR="003D76B3" w:rsidRPr="00583A23" w:rsidRDefault="00B9417F" w:rsidP="003D76B3">
      <w:pPr>
        <w:spacing w:after="0" w:line="240" w:lineRule="auto"/>
        <w:ind w:firstLine="720"/>
        <w:jc w:val="both"/>
        <w:rPr>
          <w:rFonts w:eastAsia="Times New Roman" w:cs="Times New Roman"/>
          <w:sz w:val="24"/>
          <w:szCs w:val="24"/>
        </w:rPr>
      </w:pPr>
      <w:r w:rsidRPr="00583A23">
        <w:rPr>
          <w:rFonts w:cs="Times New Roman"/>
          <w:sz w:val="24"/>
          <w:szCs w:val="24"/>
        </w:rPr>
        <w:t>Četru</w:t>
      </w:r>
      <w:r w:rsidR="007706FB" w:rsidRPr="00583A23">
        <w:rPr>
          <w:rFonts w:cs="Times New Roman"/>
          <w:sz w:val="24"/>
          <w:szCs w:val="24"/>
        </w:rPr>
        <w:t xml:space="preserve"> Latvijas posmu p</w:t>
      </w:r>
      <w:r w:rsidR="00ED269F" w:rsidRPr="00583A23">
        <w:rPr>
          <w:rFonts w:cs="Times New Roman"/>
          <w:sz w:val="24"/>
          <w:szCs w:val="24"/>
        </w:rPr>
        <w:t>rojektēšanas līgumu</w:t>
      </w:r>
      <w:r w:rsidR="007706FB" w:rsidRPr="00583A23">
        <w:rPr>
          <w:rFonts w:cs="Times New Roman"/>
          <w:sz w:val="24"/>
          <w:szCs w:val="24"/>
        </w:rPr>
        <w:t xml:space="preserve"> </w:t>
      </w:r>
      <w:r w:rsidR="00E50546" w:rsidRPr="00583A23">
        <w:rPr>
          <w:rFonts w:cs="Times New Roman"/>
          <w:sz w:val="24"/>
          <w:szCs w:val="24"/>
        </w:rPr>
        <w:t xml:space="preserve">pabeigšanai </w:t>
      </w:r>
      <w:r w:rsidR="003F1882" w:rsidRPr="00583A23">
        <w:rPr>
          <w:rFonts w:cs="Times New Roman"/>
          <w:sz w:val="24"/>
          <w:szCs w:val="24"/>
        </w:rPr>
        <w:t xml:space="preserve">un EK piešķirtā finansējuma apgūšanai </w:t>
      </w:r>
      <w:r w:rsidR="00220EEE" w:rsidRPr="00583A23">
        <w:rPr>
          <w:rFonts w:cs="Times New Roman"/>
          <w:sz w:val="24"/>
          <w:szCs w:val="24"/>
        </w:rPr>
        <w:t>nepieciešam</w:t>
      </w:r>
      <w:r w:rsidR="007266D1" w:rsidRPr="00583A23">
        <w:rPr>
          <w:rFonts w:cs="Times New Roman"/>
          <w:sz w:val="24"/>
          <w:szCs w:val="24"/>
        </w:rPr>
        <w:t>s</w:t>
      </w:r>
      <w:r w:rsidR="00DF4EFF" w:rsidRPr="00583A23">
        <w:rPr>
          <w:sz w:val="24"/>
          <w:szCs w:val="24"/>
        </w:rPr>
        <w:t xml:space="preserve"> </w:t>
      </w:r>
      <w:r w:rsidR="00C64797" w:rsidRPr="00583A23">
        <w:rPr>
          <w:rFonts w:cs="Times New Roman"/>
          <w:b/>
          <w:bCs/>
          <w:sz w:val="24"/>
          <w:szCs w:val="24"/>
        </w:rPr>
        <w:t>18 192 086</w:t>
      </w:r>
      <w:r w:rsidR="007266D1" w:rsidRPr="00583A23">
        <w:rPr>
          <w:rFonts w:cs="Times New Roman"/>
          <w:b/>
          <w:bCs/>
          <w:sz w:val="24"/>
          <w:szCs w:val="24"/>
        </w:rPr>
        <w:t xml:space="preserve"> </w:t>
      </w:r>
      <w:r w:rsidR="007266D1" w:rsidRPr="00583A23">
        <w:rPr>
          <w:rFonts w:eastAsia="Calibri" w:cs="Times New Roman"/>
          <w:b/>
          <w:bCs/>
          <w:i/>
          <w:iCs/>
          <w:sz w:val="24"/>
          <w:szCs w:val="24"/>
        </w:rPr>
        <w:t>euro</w:t>
      </w:r>
      <w:r w:rsidR="00055006" w:rsidRPr="00583A23">
        <w:rPr>
          <w:rFonts w:eastAsia="Calibri" w:cs="Times New Roman"/>
          <w:b/>
          <w:bCs/>
          <w:i/>
          <w:iCs/>
          <w:sz w:val="24"/>
          <w:szCs w:val="24"/>
        </w:rPr>
        <w:t xml:space="preserve"> </w:t>
      </w:r>
      <w:r w:rsidR="00E50546" w:rsidRPr="00583A23">
        <w:rPr>
          <w:rFonts w:eastAsia="Calibri" w:cs="Times New Roman"/>
          <w:b/>
          <w:bCs/>
          <w:sz w:val="24"/>
          <w:szCs w:val="24"/>
        </w:rPr>
        <w:t>finansējums</w:t>
      </w:r>
      <w:r w:rsidR="00180AE1" w:rsidRPr="00583A23">
        <w:rPr>
          <w:rFonts w:eastAsia="Calibri" w:cs="Times New Roman"/>
          <w:sz w:val="24"/>
          <w:szCs w:val="24"/>
        </w:rPr>
        <w:t>,</w:t>
      </w:r>
      <w:r w:rsidR="00F51D92" w:rsidRPr="00583A23">
        <w:rPr>
          <w:rFonts w:eastAsia="Calibri" w:cs="Times New Roman"/>
          <w:sz w:val="24"/>
          <w:szCs w:val="24"/>
        </w:rPr>
        <w:t xml:space="preserve"> kas </w:t>
      </w:r>
      <w:r w:rsidR="00DB1C08" w:rsidRPr="00583A23">
        <w:rPr>
          <w:rFonts w:eastAsia="Calibri" w:cs="Times New Roman"/>
          <w:sz w:val="24"/>
          <w:szCs w:val="24"/>
        </w:rPr>
        <w:t xml:space="preserve">dotu </w:t>
      </w:r>
      <w:r w:rsidR="008050D4" w:rsidRPr="00583A23">
        <w:rPr>
          <w:rFonts w:eastAsia="Calibri" w:cs="Times New Roman"/>
          <w:sz w:val="24"/>
          <w:szCs w:val="24"/>
        </w:rPr>
        <w:t xml:space="preserve">iespēju parakstīt </w:t>
      </w:r>
      <w:r w:rsidR="005F72B0" w:rsidRPr="00583A23">
        <w:rPr>
          <w:rFonts w:eastAsia="Calibri" w:cs="Times New Roman"/>
          <w:sz w:val="24"/>
          <w:szCs w:val="24"/>
        </w:rPr>
        <w:t>projektēšanas līgumu grozījumu</w:t>
      </w:r>
      <w:r w:rsidR="008050D4" w:rsidRPr="00583A23">
        <w:rPr>
          <w:rFonts w:eastAsia="Calibri" w:cs="Times New Roman"/>
          <w:sz w:val="24"/>
          <w:szCs w:val="24"/>
        </w:rPr>
        <w:t>s</w:t>
      </w:r>
      <w:r w:rsidR="000E2DD6" w:rsidRPr="00583A23">
        <w:rPr>
          <w:rFonts w:eastAsia="Calibri" w:cs="Times New Roman"/>
          <w:sz w:val="24"/>
          <w:szCs w:val="24"/>
        </w:rPr>
        <w:t xml:space="preserve">, jo </w:t>
      </w:r>
      <w:r w:rsidR="00261485" w:rsidRPr="00583A23">
        <w:rPr>
          <w:rFonts w:eastAsia="Calibri" w:cs="Times New Roman"/>
          <w:sz w:val="24"/>
          <w:szCs w:val="24"/>
        </w:rPr>
        <w:t>Pasūtītājs (</w:t>
      </w:r>
      <w:r w:rsidR="00240659" w:rsidRPr="00583A23">
        <w:rPr>
          <w:rFonts w:eastAsia="Calibri" w:cs="Times New Roman"/>
          <w:sz w:val="24"/>
          <w:szCs w:val="24"/>
        </w:rPr>
        <w:t>RBR</w:t>
      </w:r>
      <w:r w:rsidR="00261485" w:rsidRPr="00583A23">
        <w:rPr>
          <w:rFonts w:eastAsia="Calibri" w:cs="Times New Roman"/>
          <w:sz w:val="24"/>
          <w:szCs w:val="24"/>
        </w:rPr>
        <w:t xml:space="preserve"> personā</w:t>
      </w:r>
      <w:r w:rsidR="007334CF" w:rsidRPr="00583A23">
        <w:rPr>
          <w:rFonts w:eastAsia="Calibri" w:cs="Times New Roman"/>
          <w:sz w:val="24"/>
          <w:szCs w:val="24"/>
        </w:rPr>
        <w:t xml:space="preserve"> saskaņā ar  </w:t>
      </w:r>
      <w:r w:rsidR="7D771D89" w:rsidRPr="00583A23">
        <w:rPr>
          <w:rFonts w:eastAsia="Calibri" w:cs="Times New Roman"/>
          <w:sz w:val="24"/>
          <w:szCs w:val="24"/>
        </w:rPr>
        <w:t>M</w:t>
      </w:r>
      <w:r w:rsidR="007334CF" w:rsidRPr="00583A23">
        <w:rPr>
          <w:rFonts w:eastAsia="Calibri" w:cs="Times New Roman"/>
          <w:sz w:val="24"/>
          <w:szCs w:val="24"/>
        </w:rPr>
        <w:t>inistrijas izdoto pilnvaru</w:t>
      </w:r>
      <w:r w:rsidR="00261485" w:rsidRPr="00583A23">
        <w:rPr>
          <w:rFonts w:eastAsia="Calibri" w:cs="Times New Roman"/>
          <w:sz w:val="24"/>
          <w:szCs w:val="24"/>
        </w:rPr>
        <w:t>)</w:t>
      </w:r>
      <w:r w:rsidR="008655D4" w:rsidRPr="00583A23">
        <w:rPr>
          <w:rFonts w:eastAsia="Calibri" w:cs="Times New Roman"/>
          <w:sz w:val="24"/>
          <w:szCs w:val="24"/>
        </w:rPr>
        <w:t xml:space="preserve"> nevar uzņemties papildu </w:t>
      </w:r>
      <w:r w:rsidR="00C15F42" w:rsidRPr="00583A23">
        <w:rPr>
          <w:rFonts w:eastAsia="Calibri" w:cs="Times New Roman"/>
          <w:sz w:val="24"/>
          <w:szCs w:val="24"/>
        </w:rPr>
        <w:t>saistības bez finansiālā nodrošinājuma</w:t>
      </w:r>
      <w:r w:rsidR="000E2DD6" w:rsidRPr="00583A23">
        <w:rPr>
          <w:rFonts w:eastAsia="Calibri" w:cs="Times New Roman"/>
          <w:sz w:val="24"/>
          <w:szCs w:val="24"/>
        </w:rPr>
        <w:t xml:space="preserve">. </w:t>
      </w:r>
      <w:r w:rsidR="00106877" w:rsidRPr="00583A23">
        <w:rPr>
          <w:rFonts w:eastAsia="Calibri" w:cs="Times New Roman"/>
          <w:b/>
          <w:bCs/>
          <w:sz w:val="24"/>
          <w:szCs w:val="24"/>
        </w:rPr>
        <w:t>P</w:t>
      </w:r>
      <w:r w:rsidR="00FD5A1D" w:rsidRPr="00583A23">
        <w:rPr>
          <w:rFonts w:eastAsia="Calibri" w:cs="Times New Roman"/>
          <w:b/>
          <w:bCs/>
          <w:sz w:val="24"/>
          <w:szCs w:val="24"/>
        </w:rPr>
        <w:t>rojektētāji bez līgumu grozījumu parakstīšanas</w:t>
      </w:r>
      <w:r w:rsidR="00D81A53" w:rsidRPr="00583A23">
        <w:rPr>
          <w:rFonts w:eastAsia="Calibri" w:cs="Times New Roman"/>
          <w:b/>
          <w:bCs/>
          <w:sz w:val="24"/>
          <w:szCs w:val="24"/>
        </w:rPr>
        <w:t xml:space="preserve"> </w:t>
      </w:r>
      <w:r w:rsidR="00FD5A1D" w:rsidRPr="00583A23">
        <w:rPr>
          <w:rFonts w:eastAsia="Calibri" w:cs="Times New Roman"/>
          <w:b/>
          <w:bCs/>
          <w:sz w:val="24"/>
          <w:szCs w:val="24"/>
        </w:rPr>
        <w:t xml:space="preserve">projektēšanas </w:t>
      </w:r>
      <w:r w:rsidR="008E59E8" w:rsidRPr="00583A23">
        <w:rPr>
          <w:rFonts w:eastAsia="Calibri" w:cs="Times New Roman"/>
          <w:b/>
          <w:bCs/>
          <w:sz w:val="24"/>
          <w:szCs w:val="24"/>
        </w:rPr>
        <w:t>darbus neturpina</w:t>
      </w:r>
      <w:r w:rsidR="00B06947" w:rsidRPr="00583A23">
        <w:rPr>
          <w:rFonts w:eastAsia="Calibri" w:cs="Times New Roman"/>
          <w:b/>
          <w:bCs/>
          <w:sz w:val="24"/>
          <w:szCs w:val="24"/>
        </w:rPr>
        <w:t xml:space="preserve">, kā rezultātā ir apdraudēta projektēšanas darbu pabeigšana līdz </w:t>
      </w:r>
      <w:r w:rsidR="004E643B" w:rsidRPr="00583A23">
        <w:rPr>
          <w:rFonts w:eastAsia="Calibri" w:cs="Times New Roman"/>
          <w:b/>
          <w:bCs/>
          <w:sz w:val="24"/>
          <w:szCs w:val="24"/>
        </w:rPr>
        <w:t>2024.gada 31.decembrim</w:t>
      </w:r>
      <w:r w:rsidR="003D76B3" w:rsidRPr="00583A23">
        <w:rPr>
          <w:rFonts w:eastAsia="Calibri" w:cs="Times New Roman"/>
          <w:b/>
          <w:bCs/>
          <w:sz w:val="24"/>
          <w:szCs w:val="24"/>
        </w:rPr>
        <w:t xml:space="preserve"> </w:t>
      </w:r>
      <w:r w:rsidR="003D76B3" w:rsidRPr="00583A23">
        <w:rPr>
          <w:rFonts w:eastAsia="Times New Roman" w:cs="Times New Roman"/>
          <w:b/>
          <w:bCs/>
          <w:sz w:val="24"/>
          <w:szCs w:val="24"/>
        </w:rPr>
        <w:t xml:space="preserve">un </w:t>
      </w:r>
      <w:r w:rsidR="003D76B3" w:rsidRPr="00583A23">
        <w:rPr>
          <w:rFonts w:eastAsia="Times New Roman" w:cs="Times New Roman"/>
          <w:b/>
          <w:bCs/>
          <w:i/>
          <w:iCs/>
          <w:sz w:val="24"/>
          <w:szCs w:val="24"/>
        </w:rPr>
        <w:t>Rail Baltica</w:t>
      </w:r>
      <w:r w:rsidR="003D76B3" w:rsidRPr="00583A23">
        <w:rPr>
          <w:rFonts w:eastAsia="Times New Roman" w:cs="Times New Roman"/>
          <w:b/>
          <w:bCs/>
          <w:sz w:val="24"/>
          <w:szCs w:val="24"/>
        </w:rPr>
        <w:t xml:space="preserve"> pamattrases izbūve līdz 2030.gadam.</w:t>
      </w:r>
    </w:p>
    <w:p w14:paraId="2D19D7DA" w14:textId="45C54AAF" w:rsidR="00C612ED" w:rsidRPr="00583A23" w:rsidRDefault="00180AE1" w:rsidP="00222305">
      <w:pPr>
        <w:spacing w:after="0" w:line="240" w:lineRule="auto"/>
        <w:ind w:firstLine="709"/>
        <w:jc w:val="both"/>
        <w:rPr>
          <w:rFonts w:cs="Times New Roman"/>
          <w:b/>
          <w:bCs/>
          <w:sz w:val="24"/>
          <w:szCs w:val="24"/>
        </w:rPr>
      </w:pPr>
      <w:r w:rsidRPr="00583A23">
        <w:rPr>
          <w:rFonts w:cs="Times New Roman"/>
          <w:b/>
          <w:bCs/>
          <w:sz w:val="24"/>
          <w:szCs w:val="24"/>
        </w:rPr>
        <w:t xml:space="preserve">Ņemot vērā </w:t>
      </w:r>
      <w:r w:rsidR="5CD1BE21" w:rsidRPr="00583A23">
        <w:rPr>
          <w:rFonts w:cs="Times New Roman"/>
          <w:b/>
          <w:bCs/>
          <w:sz w:val="24"/>
          <w:szCs w:val="24"/>
        </w:rPr>
        <w:t xml:space="preserve">Informatīvajā ziņojuma </w:t>
      </w:r>
      <w:r w:rsidR="002858F4" w:rsidRPr="00583A23">
        <w:rPr>
          <w:rFonts w:cs="Times New Roman"/>
          <w:b/>
          <w:bCs/>
          <w:sz w:val="24"/>
          <w:szCs w:val="24"/>
        </w:rPr>
        <w:t>3.</w:t>
      </w:r>
      <w:r w:rsidR="00952468">
        <w:rPr>
          <w:rFonts w:cs="Times New Roman"/>
          <w:b/>
          <w:bCs/>
          <w:sz w:val="24"/>
          <w:szCs w:val="24"/>
        </w:rPr>
        <w:t xml:space="preserve"> </w:t>
      </w:r>
      <w:r w:rsidR="002858F4" w:rsidRPr="00583A23">
        <w:rPr>
          <w:rFonts w:cs="Times New Roman"/>
          <w:b/>
          <w:bCs/>
          <w:sz w:val="24"/>
          <w:szCs w:val="24"/>
        </w:rPr>
        <w:t xml:space="preserve">sadaļā </w:t>
      </w:r>
      <w:r w:rsidRPr="00583A23">
        <w:rPr>
          <w:rFonts w:cs="Times New Roman"/>
          <w:b/>
          <w:bCs/>
          <w:sz w:val="24"/>
          <w:szCs w:val="24"/>
        </w:rPr>
        <w:t>sniegto informāciju</w:t>
      </w:r>
      <w:r w:rsidR="00DB3345" w:rsidRPr="00583A23">
        <w:rPr>
          <w:rFonts w:cs="Times New Roman"/>
          <w:b/>
          <w:bCs/>
          <w:sz w:val="24"/>
          <w:szCs w:val="24"/>
        </w:rPr>
        <w:t xml:space="preserve"> </w:t>
      </w:r>
      <w:r w:rsidR="00342EEB" w:rsidRPr="00583A23">
        <w:rPr>
          <w:rFonts w:cs="Times New Roman"/>
          <w:b/>
          <w:bCs/>
          <w:sz w:val="24"/>
          <w:szCs w:val="24"/>
        </w:rPr>
        <w:t>2023.</w:t>
      </w:r>
      <w:r w:rsidR="00952468">
        <w:rPr>
          <w:rFonts w:cs="Times New Roman"/>
          <w:b/>
          <w:bCs/>
          <w:sz w:val="24"/>
          <w:szCs w:val="24"/>
        </w:rPr>
        <w:t xml:space="preserve"> </w:t>
      </w:r>
      <w:r w:rsidR="00342EEB" w:rsidRPr="00583A23">
        <w:rPr>
          <w:rFonts w:cs="Times New Roman"/>
          <w:b/>
          <w:bCs/>
          <w:sz w:val="24"/>
          <w:szCs w:val="24"/>
        </w:rPr>
        <w:t>gadā apropriācij</w:t>
      </w:r>
      <w:r w:rsidR="00CA2485" w:rsidRPr="00583A23">
        <w:rPr>
          <w:rFonts w:cs="Times New Roman"/>
          <w:b/>
          <w:bCs/>
          <w:sz w:val="24"/>
          <w:szCs w:val="24"/>
        </w:rPr>
        <w:t xml:space="preserve">u pieprasījums </w:t>
      </w:r>
      <w:r w:rsidR="007572D4" w:rsidRPr="00583A23">
        <w:rPr>
          <w:rFonts w:cs="Times New Roman"/>
          <w:b/>
          <w:bCs/>
          <w:sz w:val="24"/>
          <w:szCs w:val="24"/>
        </w:rPr>
        <w:t xml:space="preserve">tiks sagatavots par </w:t>
      </w:r>
      <w:r w:rsidR="00E52277" w:rsidRPr="00583A23">
        <w:rPr>
          <w:rFonts w:cs="Times New Roman"/>
          <w:b/>
          <w:bCs/>
          <w:sz w:val="24"/>
          <w:szCs w:val="24"/>
        </w:rPr>
        <w:t xml:space="preserve"> 1 </w:t>
      </w:r>
      <w:r w:rsidR="002F6248" w:rsidRPr="00583A23">
        <w:rPr>
          <w:rFonts w:cs="Times New Roman"/>
          <w:b/>
          <w:bCs/>
          <w:sz w:val="24"/>
          <w:szCs w:val="24"/>
        </w:rPr>
        <w:t>330 000</w:t>
      </w:r>
      <w:r w:rsidR="00E52277" w:rsidRPr="00583A23">
        <w:rPr>
          <w:rFonts w:cs="Times New Roman"/>
          <w:b/>
          <w:bCs/>
          <w:sz w:val="24"/>
          <w:szCs w:val="24"/>
        </w:rPr>
        <w:t xml:space="preserve"> </w:t>
      </w:r>
      <w:r w:rsidR="00461F34" w:rsidRPr="00583A23">
        <w:rPr>
          <w:rFonts w:cs="Times New Roman"/>
          <w:b/>
          <w:bCs/>
          <w:i/>
          <w:iCs/>
          <w:sz w:val="24"/>
          <w:szCs w:val="24"/>
        </w:rPr>
        <w:t>euro</w:t>
      </w:r>
      <w:r w:rsidR="00461F34" w:rsidRPr="00583A23">
        <w:rPr>
          <w:rFonts w:cs="Times New Roman"/>
          <w:b/>
          <w:bCs/>
          <w:sz w:val="24"/>
          <w:szCs w:val="24"/>
        </w:rPr>
        <w:t xml:space="preserve">, </w:t>
      </w:r>
      <w:r w:rsidR="00EF711D" w:rsidRPr="00583A23">
        <w:rPr>
          <w:rFonts w:cs="Times New Roman"/>
          <w:b/>
          <w:bCs/>
          <w:sz w:val="24"/>
          <w:szCs w:val="24"/>
        </w:rPr>
        <w:t>2024.</w:t>
      </w:r>
      <w:r w:rsidR="00952468">
        <w:rPr>
          <w:rFonts w:cs="Times New Roman"/>
          <w:b/>
          <w:bCs/>
          <w:sz w:val="24"/>
          <w:szCs w:val="24"/>
        </w:rPr>
        <w:t xml:space="preserve"> </w:t>
      </w:r>
      <w:r w:rsidR="00EF711D" w:rsidRPr="00583A23">
        <w:rPr>
          <w:rFonts w:cs="Times New Roman"/>
          <w:b/>
          <w:bCs/>
          <w:sz w:val="24"/>
          <w:szCs w:val="24"/>
        </w:rPr>
        <w:t xml:space="preserve">gadā </w:t>
      </w:r>
      <w:r w:rsidR="00B20F37" w:rsidRPr="00583A23">
        <w:rPr>
          <w:rFonts w:cs="Times New Roman"/>
          <w:b/>
          <w:bCs/>
          <w:sz w:val="24"/>
          <w:szCs w:val="24"/>
        </w:rPr>
        <w:t xml:space="preserve">par </w:t>
      </w:r>
      <w:r w:rsidR="009A5E5D" w:rsidRPr="00583A23">
        <w:rPr>
          <w:rFonts w:cs="Times New Roman"/>
          <w:b/>
          <w:bCs/>
          <w:sz w:val="24"/>
          <w:szCs w:val="24"/>
        </w:rPr>
        <w:t xml:space="preserve">11 </w:t>
      </w:r>
      <w:r w:rsidR="002F6248" w:rsidRPr="00583A23">
        <w:rPr>
          <w:rFonts w:cs="Times New Roman"/>
          <w:b/>
          <w:bCs/>
          <w:sz w:val="24"/>
          <w:szCs w:val="24"/>
        </w:rPr>
        <w:t>880 789</w:t>
      </w:r>
      <w:r w:rsidR="00E52277" w:rsidRPr="00583A23">
        <w:rPr>
          <w:rFonts w:cs="Times New Roman"/>
          <w:b/>
          <w:bCs/>
          <w:sz w:val="24"/>
          <w:szCs w:val="24"/>
        </w:rPr>
        <w:t xml:space="preserve"> </w:t>
      </w:r>
      <w:r w:rsidR="00EF711D" w:rsidRPr="00583A23">
        <w:rPr>
          <w:rFonts w:cs="Times New Roman"/>
          <w:b/>
          <w:bCs/>
          <w:i/>
          <w:iCs/>
          <w:sz w:val="24"/>
          <w:szCs w:val="24"/>
        </w:rPr>
        <w:t xml:space="preserve">euro </w:t>
      </w:r>
      <w:r w:rsidR="00EF711D" w:rsidRPr="00583A23">
        <w:rPr>
          <w:rFonts w:cs="Times New Roman"/>
          <w:b/>
          <w:bCs/>
          <w:sz w:val="24"/>
          <w:szCs w:val="24"/>
        </w:rPr>
        <w:t>un 2025.</w:t>
      </w:r>
      <w:r w:rsidR="00952468">
        <w:rPr>
          <w:rFonts w:cs="Times New Roman"/>
          <w:b/>
          <w:bCs/>
          <w:sz w:val="24"/>
          <w:szCs w:val="24"/>
        </w:rPr>
        <w:t xml:space="preserve"> </w:t>
      </w:r>
      <w:r w:rsidR="00EF711D" w:rsidRPr="00583A23">
        <w:rPr>
          <w:rFonts w:cs="Times New Roman"/>
          <w:b/>
          <w:bCs/>
          <w:sz w:val="24"/>
          <w:szCs w:val="24"/>
        </w:rPr>
        <w:t xml:space="preserve">gadā </w:t>
      </w:r>
      <w:r w:rsidR="00B20F37" w:rsidRPr="00583A23">
        <w:rPr>
          <w:rFonts w:cs="Times New Roman"/>
          <w:b/>
          <w:bCs/>
          <w:sz w:val="24"/>
          <w:szCs w:val="24"/>
        </w:rPr>
        <w:t>par</w:t>
      </w:r>
      <w:r w:rsidR="00222305" w:rsidRPr="00583A23">
        <w:rPr>
          <w:rFonts w:cs="Times New Roman"/>
          <w:b/>
          <w:bCs/>
          <w:sz w:val="24"/>
          <w:szCs w:val="24"/>
        </w:rPr>
        <w:t xml:space="preserve"> </w:t>
      </w:r>
      <w:r w:rsidR="009A5E5D" w:rsidRPr="00583A23">
        <w:rPr>
          <w:rFonts w:cs="Times New Roman"/>
          <w:b/>
          <w:sz w:val="24"/>
          <w:szCs w:val="24"/>
        </w:rPr>
        <w:t xml:space="preserve">4 </w:t>
      </w:r>
      <w:r w:rsidR="002F6248" w:rsidRPr="00583A23">
        <w:rPr>
          <w:rFonts w:cs="Times New Roman"/>
          <w:b/>
          <w:sz w:val="24"/>
          <w:szCs w:val="24"/>
        </w:rPr>
        <w:t>981 297</w:t>
      </w:r>
      <w:r w:rsidR="001A60A7" w:rsidRPr="00583A23">
        <w:rPr>
          <w:rFonts w:cs="Times New Roman"/>
          <w:b/>
          <w:sz w:val="24"/>
          <w:szCs w:val="24"/>
        </w:rPr>
        <w:t xml:space="preserve"> </w:t>
      </w:r>
      <w:r w:rsidR="00EF711D" w:rsidRPr="00583A23">
        <w:rPr>
          <w:rFonts w:cs="Times New Roman"/>
          <w:b/>
          <w:i/>
          <w:sz w:val="24"/>
          <w:szCs w:val="24"/>
        </w:rPr>
        <w:t>euro</w:t>
      </w:r>
      <w:r w:rsidR="00EF711D" w:rsidRPr="00583A23">
        <w:rPr>
          <w:rFonts w:cs="Times New Roman"/>
          <w:b/>
          <w:sz w:val="24"/>
          <w:szCs w:val="24"/>
        </w:rPr>
        <w:t>.</w:t>
      </w:r>
    </w:p>
    <w:p w14:paraId="067B3FC4" w14:textId="69381833" w:rsidR="00CE0F5D" w:rsidRPr="00583A23" w:rsidRDefault="000151B8" w:rsidP="2D1AE767">
      <w:pPr>
        <w:spacing w:after="0" w:line="240" w:lineRule="auto"/>
        <w:ind w:firstLine="709"/>
        <w:jc w:val="both"/>
        <w:rPr>
          <w:rFonts w:cs="Times New Roman"/>
          <w:sz w:val="24"/>
          <w:szCs w:val="24"/>
        </w:rPr>
      </w:pPr>
      <w:r w:rsidRPr="00583A23">
        <w:rPr>
          <w:rFonts w:cs="Times New Roman"/>
          <w:sz w:val="24"/>
          <w:szCs w:val="24"/>
        </w:rPr>
        <w:t xml:space="preserve">Tā kā </w:t>
      </w:r>
      <w:r w:rsidR="00970854" w:rsidRPr="00583A23">
        <w:rPr>
          <w:rFonts w:cs="Times New Roman"/>
          <w:sz w:val="24"/>
          <w:szCs w:val="24"/>
        </w:rPr>
        <w:t>RBR</w:t>
      </w:r>
      <w:r w:rsidR="001E231D" w:rsidRPr="00583A23">
        <w:rPr>
          <w:rFonts w:cs="Times New Roman"/>
          <w:sz w:val="24"/>
          <w:szCs w:val="24"/>
        </w:rPr>
        <w:t xml:space="preserve"> un EDzL</w:t>
      </w:r>
      <w:r w:rsidR="00970854" w:rsidRPr="00583A23">
        <w:rPr>
          <w:rFonts w:cs="Times New Roman"/>
          <w:sz w:val="24"/>
          <w:szCs w:val="24"/>
        </w:rPr>
        <w:t xml:space="preserve"> </w:t>
      </w:r>
      <w:r w:rsidR="00261485" w:rsidRPr="00583A23">
        <w:rPr>
          <w:rFonts w:cs="Times New Roman"/>
          <w:sz w:val="24"/>
          <w:szCs w:val="24"/>
        </w:rPr>
        <w:t>uzņēmum</w:t>
      </w:r>
      <w:r w:rsidR="001E231D" w:rsidRPr="00583A23">
        <w:rPr>
          <w:rFonts w:cs="Times New Roman"/>
          <w:sz w:val="24"/>
          <w:szCs w:val="24"/>
        </w:rPr>
        <w:t>i</w:t>
      </w:r>
      <w:r w:rsidR="00261485" w:rsidRPr="00583A23">
        <w:rPr>
          <w:rFonts w:cs="Times New Roman"/>
          <w:sz w:val="24"/>
          <w:szCs w:val="24"/>
        </w:rPr>
        <w:t xml:space="preserve"> veidot</w:t>
      </w:r>
      <w:r w:rsidR="001E231D" w:rsidRPr="00583A23">
        <w:rPr>
          <w:rFonts w:cs="Times New Roman"/>
          <w:sz w:val="24"/>
          <w:szCs w:val="24"/>
        </w:rPr>
        <w:t>i</w:t>
      </w:r>
      <w:r w:rsidR="00261485" w:rsidRPr="00583A23">
        <w:rPr>
          <w:rFonts w:cs="Times New Roman"/>
          <w:sz w:val="24"/>
          <w:szCs w:val="24"/>
        </w:rPr>
        <w:t xml:space="preserve"> ar mērķi – īstenot </w:t>
      </w:r>
      <w:r w:rsidR="00261485" w:rsidRPr="00583A23">
        <w:rPr>
          <w:rFonts w:cs="Times New Roman"/>
          <w:i/>
          <w:iCs/>
          <w:sz w:val="24"/>
          <w:szCs w:val="24"/>
        </w:rPr>
        <w:t>Rail Baltica</w:t>
      </w:r>
      <w:r w:rsidR="00261485" w:rsidRPr="00583A23">
        <w:rPr>
          <w:rFonts w:cs="Times New Roman"/>
          <w:sz w:val="24"/>
          <w:szCs w:val="24"/>
        </w:rPr>
        <w:t xml:space="preserve"> projektu, </w:t>
      </w:r>
      <w:r w:rsidR="376D3472" w:rsidRPr="00583A23">
        <w:rPr>
          <w:rFonts w:cs="Times New Roman"/>
          <w:sz w:val="24"/>
          <w:szCs w:val="24"/>
        </w:rPr>
        <w:t>minētie uzņēmumi</w:t>
      </w:r>
      <w:r w:rsidR="5D983808" w:rsidRPr="00583A23">
        <w:rPr>
          <w:rFonts w:cs="Times New Roman"/>
          <w:sz w:val="24"/>
          <w:szCs w:val="24"/>
        </w:rPr>
        <w:t xml:space="preserve"> neveic komercdarbību klasiskajā izpratnē un nav ienākumus gūstoši.</w:t>
      </w:r>
      <w:r w:rsidR="003911A4" w:rsidRPr="00583A23">
        <w:rPr>
          <w:rFonts w:cs="Times New Roman"/>
          <w:sz w:val="24"/>
          <w:szCs w:val="24"/>
        </w:rPr>
        <w:t xml:space="preserve"> </w:t>
      </w:r>
      <w:r w:rsidR="00AD077F" w:rsidRPr="00583A23">
        <w:rPr>
          <w:rFonts w:cs="Times New Roman"/>
          <w:sz w:val="24"/>
          <w:szCs w:val="24"/>
        </w:rPr>
        <w:t xml:space="preserve">Tādējādi </w:t>
      </w:r>
      <w:r w:rsidR="008F4A9C" w:rsidRPr="00583A23">
        <w:rPr>
          <w:rFonts w:cs="Times New Roman"/>
          <w:sz w:val="24"/>
          <w:szCs w:val="24"/>
        </w:rPr>
        <w:t>p</w:t>
      </w:r>
      <w:r w:rsidR="00C74D5A" w:rsidRPr="00583A23">
        <w:rPr>
          <w:rFonts w:cs="Times New Roman"/>
          <w:sz w:val="24"/>
          <w:szCs w:val="24"/>
        </w:rPr>
        <w:t>ar nepieciešamo finansējumu</w:t>
      </w:r>
      <w:r w:rsidR="003F1E8E" w:rsidRPr="00583A23">
        <w:rPr>
          <w:rFonts w:cs="Times New Roman"/>
          <w:sz w:val="24"/>
          <w:szCs w:val="24"/>
        </w:rPr>
        <w:t xml:space="preserve"> </w:t>
      </w:r>
      <w:r w:rsidR="004771D4" w:rsidRPr="00583A23">
        <w:rPr>
          <w:rFonts w:cs="Times New Roman"/>
          <w:sz w:val="24"/>
          <w:szCs w:val="24"/>
        </w:rPr>
        <w:t>Ministrija</w:t>
      </w:r>
      <w:r w:rsidR="00E0516E" w:rsidRPr="00583A23">
        <w:rPr>
          <w:rFonts w:cs="Times New Roman"/>
          <w:sz w:val="24"/>
          <w:szCs w:val="24"/>
        </w:rPr>
        <w:t>,</w:t>
      </w:r>
      <w:r w:rsidR="00C74D5A" w:rsidRPr="00583A23">
        <w:rPr>
          <w:rFonts w:cs="Times New Roman"/>
          <w:sz w:val="24"/>
          <w:szCs w:val="24"/>
        </w:rPr>
        <w:t xml:space="preserve"> </w:t>
      </w:r>
      <w:r w:rsidR="00841BA8" w:rsidRPr="00583A23">
        <w:rPr>
          <w:rFonts w:cs="Times New Roman"/>
          <w:sz w:val="24"/>
          <w:szCs w:val="24"/>
        </w:rPr>
        <w:t xml:space="preserve">atsaucoties uz </w:t>
      </w:r>
      <w:r w:rsidR="00F90404" w:rsidRPr="00583A23">
        <w:rPr>
          <w:rFonts w:cs="Times New Roman"/>
          <w:sz w:val="24"/>
          <w:szCs w:val="24"/>
        </w:rPr>
        <w:t xml:space="preserve">Ministru kabineta 2018.gada 3.jūlija </w:t>
      </w:r>
      <w:r w:rsidR="00D744AE" w:rsidRPr="00583A23">
        <w:rPr>
          <w:rFonts w:cs="Times New Roman"/>
          <w:sz w:val="24"/>
          <w:szCs w:val="24"/>
        </w:rPr>
        <w:t>noteikumu Nr.</w:t>
      </w:r>
      <w:r w:rsidR="00B749E0" w:rsidRPr="00583A23">
        <w:rPr>
          <w:rFonts w:cs="Times New Roman"/>
          <w:sz w:val="24"/>
          <w:szCs w:val="24"/>
        </w:rPr>
        <w:t> </w:t>
      </w:r>
      <w:r w:rsidR="00D744AE" w:rsidRPr="00583A23">
        <w:rPr>
          <w:rFonts w:cs="Times New Roman"/>
          <w:sz w:val="24"/>
          <w:szCs w:val="24"/>
        </w:rPr>
        <w:t xml:space="preserve">395 “Eiropas infrastruktūras savienošanas </w:t>
      </w:r>
      <w:r w:rsidR="00BB696E" w:rsidRPr="00583A23">
        <w:rPr>
          <w:rFonts w:cs="Times New Roman"/>
          <w:sz w:val="24"/>
          <w:szCs w:val="24"/>
        </w:rPr>
        <w:t xml:space="preserve">instrumenta finansēto transporta un telekomunikāciju nozares </w:t>
      </w:r>
      <w:r w:rsidR="002C2278" w:rsidRPr="00583A23">
        <w:rPr>
          <w:rFonts w:cs="Times New Roman"/>
          <w:sz w:val="24"/>
          <w:szCs w:val="24"/>
        </w:rPr>
        <w:t>projektu saskaņošanas un īstenošanas uzraudzības kārtība</w:t>
      </w:r>
      <w:r w:rsidR="00D744AE" w:rsidRPr="00583A23">
        <w:rPr>
          <w:rFonts w:cs="Times New Roman"/>
          <w:sz w:val="24"/>
          <w:szCs w:val="24"/>
        </w:rPr>
        <w:t>”</w:t>
      </w:r>
      <w:r w:rsidR="004C6D37" w:rsidRPr="00583A23">
        <w:rPr>
          <w:rFonts w:cs="Times New Roman"/>
          <w:sz w:val="24"/>
          <w:szCs w:val="24"/>
        </w:rPr>
        <w:t xml:space="preserve"> 7</w:t>
      </w:r>
      <w:r w:rsidR="001E4AC1" w:rsidRPr="00583A23">
        <w:rPr>
          <w:rFonts w:cs="Times New Roman"/>
          <w:sz w:val="24"/>
          <w:szCs w:val="24"/>
        </w:rPr>
        <w:t>.</w:t>
      </w:r>
      <w:r w:rsidR="001E4AC1" w:rsidRPr="00583A23">
        <w:rPr>
          <w:rFonts w:cs="Times New Roman"/>
          <w:sz w:val="24"/>
          <w:szCs w:val="24"/>
          <w:vertAlign w:val="superscript"/>
        </w:rPr>
        <w:t>1</w:t>
      </w:r>
      <w:r w:rsidR="00A96EC1" w:rsidRPr="00583A23">
        <w:rPr>
          <w:rFonts w:cs="Times New Roman"/>
          <w:sz w:val="24"/>
          <w:szCs w:val="24"/>
        </w:rPr>
        <w:t> </w:t>
      </w:r>
      <w:r w:rsidR="004C6D37" w:rsidRPr="00583A23">
        <w:rPr>
          <w:rFonts w:cs="Times New Roman"/>
          <w:sz w:val="24"/>
          <w:szCs w:val="24"/>
        </w:rPr>
        <w:t>punktā noteikto</w:t>
      </w:r>
      <w:r w:rsidR="00E0516E" w:rsidRPr="00583A23">
        <w:rPr>
          <w:rFonts w:cs="Times New Roman"/>
          <w:sz w:val="24"/>
          <w:szCs w:val="24"/>
        </w:rPr>
        <w:t>,</w:t>
      </w:r>
      <w:r w:rsidR="004C6D37" w:rsidRPr="00583A23">
        <w:rPr>
          <w:rFonts w:cs="Times New Roman"/>
          <w:sz w:val="24"/>
          <w:szCs w:val="24"/>
        </w:rPr>
        <w:t xml:space="preserve"> </w:t>
      </w:r>
      <w:r w:rsidR="00C74D5A" w:rsidRPr="00583A23">
        <w:rPr>
          <w:rFonts w:cs="Times New Roman"/>
          <w:sz w:val="24"/>
          <w:szCs w:val="24"/>
        </w:rPr>
        <w:t xml:space="preserve">saskaņā ar </w:t>
      </w:r>
      <w:r w:rsidR="007E6213" w:rsidRPr="00583A23">
        <w:rPr>
          <w:rFonts w:cs="Times New Roman"/>
          <w:sz w:val="24"/>
          <w:szCs w:val="24"/>
        </w:rPr>
        <w:t>Ministru kabineta 2018.gada 17.jūlija noteikumi</w:t>
      </w:r>
      <w:r w:rsidR="00171907" w:rsidRPr="00583A23">
        <w:rPr>
          <w:rFonts w:cs="Times New Roman"/>
          <w:sz w:val="24"/>
          <w:szCs w:val="24"/>
        </w:rPr>
        <w:t>em</w:t>
      </w:r>
      <w:r w:rsidR="007E6213" w:rsidRPr="00583A23">
        <w:rPr>
          <w:rFonts w:cs="Times New Roman"/>
          <w:sz w:val="24"/>
          <w:szCs w:val="24"/>
        </w:rPr>
        <w:t xml:space="preserve"> Nr.421 “Kārtība, kādā veic gadskārtējā valsts budžeta likumā noteiktās apropriācijas izmaiņas”</w:t>
      </w:r>
      <w:r w:rsidR="00C74D5A" w:rsidRPr="00583A23">
        <w:rPr>
          <w:rFonts w:cs="Times New Roman"/>
          <w:sz w:val="24"/>
          <w:szCs w:val="24"/>
        </w:rPr>
        <w:t xml:space="preserve"> Finanšu ministrijā iesniegs apropriācijas izmaiņas valsts budžeta līdzekļu pārdales pieprasījumu no 74.</w:t>
      </w:r>
      <w:r w:rsidR="00184D5C" w:rsidRPr="00583A23">
        <w:rPr>
          <w:rFonts w:cs="Times New Roman"/>
          <w:sz w:val="24"/>
          <w:szCs w:val="24"/>
        </w:rPr>
        <w:t> </w:t>
      </w:r>
      <w:r w:rsidR="00C74D5A" w:rsidRPr="00583A23">
        <w:rPr>
          <w:rFonts w:cs="Times New Roman"/>
          <w:sz w:val="24"/>
          <w:szCs w:val="24"/>
        </w:rPr>
        <w:t>resora “Gadskārtējā valsts budžeta izpildes procesā pārdalāmais finansējums” budžeta programmas 80.00.00</w:t>
      </w:r>
      <w:r w:rsidR="00BA281C" w:rsidRPr="00583A23">
        <w:rPr>
          <w:rFonts w:cs="Times New Roman"/>
          <w:sz w:val="24"/>
          <w:szCs w:val="24"/>
        </w:rPr>
        <w:t> </w:t>
      </w:r>
      <w:r w:rsidR="00C74D5A" w:rsidRPr="00583A23">
        <w:rPr>
          <w:rFonts w:cs="Times New Roman"/>
          <w:sz w:val="24"/>
          <w:szCs w:val="24"/>
        </w:rPr>
        <w:t xml:space="preserve">“Nesadalītais finansējums ES politiku instrumentu un pārējās ārvalstu finanšu palīdzības līdzfinansēto projektu un pasākumu īstenošanai” uz </w:t>
      </w:r>
      <w:r w:rsidR="004771D4" w:rsidRPr="00583A23">
        <w:rPr>
          <w:rFonts w:cs="Times New Roman"/>
          <w:sz w:val="24"/>
          <w:szCs w:val="24"/>
        </w:rPr>
        <w:t>Ministrijas</w:t>
      </w:r>
      <w:r w:rsidR="00C74D5A" w:rsidRPr="00583A23">
        <w:rPr>
          <w:rFonts w:cs="Times New Roman"/>
          <w:sz w:val="24"/>
          <w:szCs w:val="24"/>
        </w:rPr>
        <w:t xml:space="preserve"> budžeta apakšprogrammu 60.07.00</w:t>
      </w:r>
      <w:r w:rsidR="00B97AA5" w:rsidRPr="00583A23">
        <w:rPr>
          <w:rFonts w:cs="Times New Roman"/>
          <w:sz w:val="24"/>
          <w:szCs w:val="24"/>
        </w:rPr>
        <w:t> </w:t>
      </w:r>
      <w:r w:rsidR="00C74D5A" w:rsidRPr="00583A23">
        <w:rPr>
          <w:rFonts w:cs="Times New Roman"/>
          <w:sz w:val="24"/>
          <w:szCs w:val="24"/>
        </w:rPr>
        <w:t>“</w:t>
      </w:r>
      <w:r w:rsidR="00874DDD" w:rsidRPr="00583A23">
        <w:rPr>
          <w:rFonts w:cs="Times New Roman"/>
          <w:sz w:val="24"/>
          <w:szCs w:val="24"/>
        </w:rPr>
        <w:t>Eiropas</w:t>
      </w:r>
      <w:r w:rsidR="00C74D5A" w:rsidRPr="00583A23">
        <w:rPr>
          <w:rFonts w:cs="Times New Roman"/>
          <w:sz w:val="24"/>
          <w:szCs w:val="24"/>
        </w:rPr>
        <w:t xml:space="preserve"> transporta infrastruktūras projekti (</w:t>
      </w:r>
      <w:r w:rsidR="00C74D5A" w:rsidRPr="00583A23">
        <w:rPr>
          <w:rFonts w:cs="Times New Roman"/>
          <w:i/>
          <w:iCs/>
          <w:sz w:val="24"/>
          <w:szCs w:val="24"/>
        </w:rPr>
        <w:t>Rail Baltica</w:t>
      </w:r>
      <w:r w:rsidR="00C74D5A" w:rsidRPr="00583A23">
        <w:rPr>
          <w:rFonts w:cs="Times New Roman"/>
          <w:sz w:val="24"/>
          <w:szCs w:val="24"/>
        </w:rPr>
        <w:t>)”</w:t>
      </w:r>
      <w:r w:rsidR="00813203" w:rsidRPr="00583A23">
        <w:rPr>
          <w:rFonts w:cs="Times New Roman"/>
          <w:sz w:val="24"/>
          <w:szCs w:val="24"/>
        </w:rPr>
        <w:t>.</w:t>
      </w:r>
      <w:r w:rsidR="0033569B" w:rsidRPr="00583A23">
        <w:rPr>
          <w:rFonts w:cs="Times New Roman"/>
          <w:sz w:val="24"/>
          <w:szCs w:val="24"/>
        </w:rPr>
        <w:t xml:space="preserve"> </w:t>
      </w:r>
    </w:p>
    <w:p w14:paraId="4ABC1260" w14:textId="3CCF041A" w:rsidR="00C20977" w:rsidRPr="00583A23" w:rsidRDefault="00AE35BD" w:rsidP="00750E2F">
      <w:pPr>
        <w:spacing w:after="0" w:line="240" w:lineRule="auto"/>
        <w:ind w:firstLine="709"/>
        <w:jc w:val="both"/>
        <w:rPr>
          <w:rFonts w:cs="Times New Roman"/>
          <w:sz w:val="24"/>
          <w:szCs w:val="24"/>
        </w:rPr>
      </w:pPr>
      <w:r w:rsidRPr="00583A23">
        <w:rPr>
          <w:rFonts w:cs="Times New Roman"/>
          <w:sz w:val="24"/>
          <w:szCs w:val="24"/>
        </w:rPr>
        <w:t>Turklāt, p</w:t>
      </w:r>
      <w:r w:rsidR="00DA3195" w:rsidRPr="00583A23">
        <w:rPr>
          <w:rFonts w:cs="Times New Roman"/>
          <w:sz w:val="24"/>
          <w:szCs w:val="24"/>
        </w:rPr>
        <w:t>apildu</w:t>
      </w:r>
      <w:r w:rsidRPr="00583A23">
        <w:rPr>
          <w:rFonts w:cs="Times New Roman"/>
          <w:sz w:val="24"/>
          <w:szCs w:val="24"/>
        </w:rPr>
        <w:t xml:space="preserve"> fin</w:t>
      </w:r>
      <w:r w:rsidR="005E4F33" w:rsidRPr="00583A23">
        <w:rPr>
          <w:rFonts w:cs="Times New Roman"/>
          <w:sz w:val="24"/>
          <w:szCs w:val="24"/>
        </w:rPr>
        <w:t xml:space="preserve">ansējums tiek </w:t>
      </w:r>
      <w:r w:rsidR="005C432B" w:rsidRPr="00583A23">
        <w:rPr>
          <w:rFonts w:cs="Times New Roman"/>
          <w:sz w:val="24"/>
          <w:szCs w:val="24"/>
        </w:rPr>
        <w:t xml:space="preserve">lūgts tieši ES </w:t>
      </w:r>
      <w:r w:rsidR="00F90E94" w:rsidRPr="00583A23">
        <w:rPr>
          <w:rFonts w:cs="Times New Roman"/>
          <w:sz w:val="24"/>
          <w:szCs w:val="24"/>
        </w:rPr>
        <w:t xml:space="preserve">politiku instrumenta līdzfinansējumam, </w:t>
      </w:r>
      <w:r w:rsidR="004C0767" w:rsidRPr="00583A23">
        <w:rPr>
          <w:rFonts w:cs="Times New Roman"/>
          <w:sz w:val="24"/>
          <w:szCs w:val="24"/>
        </w:rPr>
        <w:t xml:space="preserve">tādejādi </w:t>
      </w:r>
      <w:r w:rsidR="002174FC" w:rsidRPr="00583A23">
        <w:rPr>
          <w:rFonts w:cs="Times New Roman"/>
          <w:sz w:val="24"/>
          <w:szCs w:val="24"/>
        </w:rPr>
        <w:t xml:space="preserve">palielinot </w:t>
      </w:r>
      <w:r w:rsidR="00F90E94" w:rsidRPr="00583A23">
        <w:rPr>
          <w:rFonts w:cs="Times New Roman"/>
          <w:sz w:val="24"/>
          <w:szCs w:val="24"/>
        </w:rPr>
        <w:t xml:space="preserve">Latvijas līdzfinansējuma </w:t>
      </w:r>
      <w:r w:rsidR="00D02A11" w:rsidRPr="00583A23">
        <w:rPr>
          <w:rFonts w:cs="Times New Roman"/>
          <w:sz w:val="24"/>
          <w:szCs w:val="24"/>
        </w:rPr>
        <w:t>intensitāti</w:t>
      </w:r>
      <w:r w:rsidR="002174FC" w:rsidRPr="00583A23">
        <w:rPr>
          <w:rFonts w:cs="Times New Roman"/>
          <w:sz w:val="24"/>
          <w:szCs w:val="24"/>
        </w:rPr>
        <w:t>. Salīdzinājuma</w:t>
      </w:r>
      <w:r w:rsidR="00336F94" w:rsidRPr="00583A23">
        <w:rPr>
          <w:rFonts w:cs="Times New Roman"/>
          <w:sz w:val="24"/>
          <w:szCs w:val="24"/>
        </w:rPr>
        <w:t>m,</w:t>
      </w:r>
      <w:r w:rsidR="002174FC" w:rsidRPr="00583A23">
        <w:rPr>
          <w:rFonts w:cs="Times New Roman"/>
          <w:sz w:val="24"/>
          <w:szCs w:val="24"/>
        </w:rPr>
        <w:t xml:space="preserve"> </w:t>
      </w:r>
      <w:r w:rsidR="006B6680" w:rsidRPr="00583A23">
        <w:rPr>
          <w:rFonts w:cs="Times New Roman"/>
          <w:sz w:val="24"/>
          <w:szCs w:val="24"/>
        </w:rPr>
        <w:t>I</w:t>
      </w:r>
      <w:r w:rsidR="002174FC" w:rsidRPr="00583A23">
        <w:rPr>
          <w:rFonts w:cs="Times New Roman"/>
          <w:sz w:val="24"/>
          <w:szCs w:val="24"/>
        </w:rPr>
        <w:t>gaunija</w:t>
      </w:r>
      <w:r w:rsidR="006B6680" w:rsidRPr="00583A23">
        <w:rPr>
          <w:rFonts w:cs="Times New Roman"/>
          <w:sz w:val="24"/>
          <w:szCs w:val="24"/>
        </w:rPr>
        <w:t xml:space="preserve"> jau kopš 2021.</w:t>
      </w:r>
      <w:r w:rsidR="00952468">
        <w:rPr>
          <w:rFonts w:cs="Times New Roman"/>
          <w:sz w:val="24"/>
          <w:szCs w:val="24"/>
        </w:rPr>
        <w:t xml:space="preserve"> </w:t>
      </w:r>
      <w:r w:rsidR="006B6680" w:rsidRPr="00583A23">
        <w:rPr>
          <w:rFonts w:cs="Times New Roman"/>
          <w:sz w:val="24"/>
          <w:szCs w:val="24"/>
        </w:rPr>
        <w:t>gada nodrošina 19% līdzfinansējumu</w:t>
      </w:r>
      <w:r w:rsidR="00CE5BAF" w:rsidRPr="00583A23">
        <w:rPr>
          <w:rFonts w:cs="Times New Roman"/>
          <w:sz w:val="24"/>
          <w:szCs w:val="24"/>
        </w:rPr>
        <w:t xml:space="preserve">, </w:t>
      </w:r>
      <w:r w:rsidR="00336F94" w:rsidRPr="00583A23">
        <w:rPr>
          <w:rFonts w:cs="Times New Roman"/>
          <w:sz w:val="24"/>
          <w:szCs w:val="24"/>
        </w:rPr>
        <w:t xml:space="preserve">bet </w:t>
      </w:r>
      <w:r w:rsidR="00CE5BAF" w:rsidRPr="00583A23">
        <w:rPr>
          <w:rFonts w:cs="Times New Roman"/>
          <w:sz w:val="24"/>
          <w:szCs w:val="24"/>
        </w:rPr>
        <w:t xml:space="preserve">Lietuva atsevišķām </w:t>
      </w:r>
      <w:r w:rsidR="00CE5BAF" w:rsidRPr="00583A23">
        <w:rPr>
          <w:rFonts w:cs="Times New Roman"/>
          <w:i/>
          <w:iCs/>
          <w:sz w:val="24"/>
          <w:szCs w:val="24"/>
        </w:rPr>
        <w:t>Rail</w:t>
      </w:r>
      <w:r w:rsidR="00CE5BAF" w:rsidRPr="00583A23">
        <w:rPr>
          <w:rFonts w:cs="Times New Roman"/>
          <w:sz w:val="24"/>
          <w:szCs w:val="24"/>
        </w:rPr>
        <w:t xml:space="preserve"> </w:t>
      </w:r>
      <w:r w:rsidR="00CE5BAF" w:rsidRPr="00583A23">
        <w:rPr>
          <w:rFonts w:cs="Times New Roman"/>
          <w:i/>
          <w:iCs/>
          <w:sz w:val="24"/>
          <w:szCs w:val="24"/>
        </w:rPr>
        <w:t>Baltica</w:t>
      </w:r>
      <w:r w:rsidR="00CE5BAF" w:rsidRPr="00583A23">
        <w:rPr>
          <w:rFonts w:cs="Times New Roman"/>
          <w:sz w:val="24"/>
          <w:szCs w:val="24"/>
        </w:rPr>
        <w:t xml:space="preserve"> </w:t>
      </w:r>
      <w:r w:rsidR="000E7B67" w:rsidRPr="00583A23">
        <w:rPr>
          <w:rFonts w:cs="Times New Roman"/>
          <w:sz w:val="24"/>
          <w:szCs w:val="24"/>
        </w:rPr>
        <w:t xml:space="preserve">Lietuva </w:t>
      </w:r>
      <w:r w:rsidR="00CE5BAF" w:rsidRPr="00583A23">
        <w:rPr>
          <w:rFonts w:cs="Times New Roman"/>
          <w:sz w:val="24"/>
          <w:szCs w:val="24"/>
        </w:rPr>
        <w:t>akt</w:t>
      </w:r>
      <w:r w:rsidR="000E7B67" w:rsidRPr="00583A23">
        <w:rPr>
          <w:rFonts w:cs="Times New Roman"/>
          <w:sz w:val="24"/>
          <w:szCs w:val="24"/>
        </w:rPr>
        <w:t xml:space="preserve">ivitātēm nodrošina 50% </w:t>
      </w:r>
      <w:r w:rsidR="00902885" w:rsidRPr="00583A23">
        <w:rPr>
          <w:rFonts w:cs="Times New Roman"/>
          <w:sz w:val="24"/>
          <w:szCs w:val="24"/>
        </w:rPr>
        <w:t>līdzfinansējumu.</w:t>
      </w:r>
      <w:r w:rsidR="27166F9B" w:rsidRPr="00583A23">
        <w:rPr>
          <w:rFonts w:cs="Times New Roman"/>
          <w:sz w:val="24"/>
          <w:szCs w:val="24"/>
        </w:rPr>
        <w:t xml:space="preserve"> </w:t>
      </w:r>
      <w:r w:rsidR="00482594" w:rsidRPr="00583A23">
        <w:rPr>
          <w:rFonts w:cs="Times New Roman"/>
          <w:sz w:val="24"/>
          <w:szCs w:val="24"/>
        </w:rPr>
        <w:t>Latvija</w:t>
      </w:r>
      <w:r w:rsidR="00DC017F" w:rsidRPr="00583A23">
        <w:rPr>
          <w:rFonts w:cs="Times New Roman"/>
          <w:sz w:val="24"/>
          <w:szCs w:val="24"/>
        </w:rPr>
        <w:t xml:space="preserve">, ņemot vērā </w:t>
      </w:r>
      <w:r w:rsidR="00D51137" w:rsidRPr="00583A23">
        <w:rPr>
          <w:rFonts w:cs="Times New Roman"/>
          <w:sz w:val="24"/>
          <w:szCs w:val="24"/>
        </w:rPr>
        <w:t xml:space="preserve">valsts budžeta </w:t>
      </w:r>
      <w:r w:rsidR="00B812E7" w:rsidRPr="00583A23">
        <w:rPr>
          <w:rFonts w:cs="Times New Roman"/>
          <w:sz w:val="24"/>
          <w:szCs w:val="24"/>
        </w:rPr>
        <w:t xml:space="preserve">finansējumu </w:t>
      </w:r>
      <w:r w:rsidR="002D0994" w:rsidRPr="00583A23">
        <w:rPr>
          <w:rFonts w:cs="Times New Roman"/>
          <w:sz w:val="24"/>
          <w:szCs w:val="24"/>
        </w:rPr>
        <w:t xml:space="preserve">projekta netiešajām </w:t>
      </w:r>
      <w:r w:rsidR="00E907B8" w:rsidRPr="00583A23">
        <w:rPr>
          <w:rFonts w:cs="Times New Roman"/>
          <w:sz w:val="24"/>
          <w:szCs w:val="24"/>
        </w:rPr>
        <w:t>attiecināmajām izmak</w:t>
      </w:r>
      <w:r w:rsidR="00112F10" w:rsidRPr="00583A23">
        <w:rPr>
          <w:rFonts w:cs="Times New Roman"/>
          <w:sz w:val="24"/>
          <w:szCs w:val="24"/>
        </w:rPr>
        <w:t>sām</w:t>
      </w:r>
      <w:r w:rsidR="00564A17" w:rsidRPr="00583A23">
        <w:rPr>
          <w:rFonts w:cs="Times New Roman"/>
          <w:sz w:val="24"/>
          <w:szCs w:val="24"/>
        </w:rPr>
        <w:t>, nodrošina 16</w:t>
      </w:r>
      <w:r w:rsidR="00E35C8C" w:rsidRPr="00583A23">
        <w:rPr>
          <w:rFonts w:cs="Times New Roman"/>
          <w:sz w:val="24"/>
          <w:szCs w:val="24"/>
        </w:rPr>
        <w:t xml:space="preserve">% līdzfinansējumu. </w:t>
      </w:r>
      <w:r w:rsidR="00B11962" w:rsidRPr="00583A23">
        <w:rPr>
          <w:rFonts w:cs="Times New Roman"/>
          <w:sz w:val="24"/>
          <w:szCs w:val="24"/>
        </w:rPr>
        <w:t xml:space="preserve"> </w:t>
      </w:r>
      <w:r w:rsidR="00902885" w:rsidRPr="00583A23">
        <w:rPr>
          <w:rFonts w:cs="Times New Roman"/>
          <w:sz w:val="24"/>
          <w:szCs w:val="24"/>
        </w:rPr>
        <w:t xml:space="preserve"> </w:t>
      </w:r>
      <w:r w:rsidR="00C46533" w:rsidRPr="00583A23">
        <w:rPr>
          <w:rFonts w:cs="Times New Roman"/>
          <w:sz w:val="24"/>
          <w:szCs w:val="24"/>
        </w:rPr>
        <w:t xml:space="preserve"> </w:t>
      </w:r>
      <w:r w:rsidR="00DA3195" w:rsidRPr="00583A23">
        <w:rPr>
          <w:rFonts w:cs="Times New Roman"/>
          <w:sz w:val="24"/>
          <w:szCs w:val="24"/>
        </w:rPr>
        <w:t xml:space="preserve">  </w:t>
      </w:r>
    </w:p>
    <w:p w14:paraId="1E1F2659" w14:textId="77777777" w:rsidR="005E7B90" w:rsidRPr="00583A23" w:rsidRDefault="005E7B90" w:rsidP="0066520B">
      <w:pPr>
        <w:spacing w:after="0" w:line="240" w:lineRule="auto"/>
        <w:rPr>
          <w:rFonts w:cs="Times New Roman"/>
          <w:sz w:val="24"/>
          <w:szCs w:val="24"/>
        </w:rPr>
      </w:pPr>
    </w:p>
    <w:p w14:paraId="43AC3C19" w14:textId="77777777" w:rsidR="00F27C35" w:rsidRPr="00583A23" w:rsidRDefault="00F27C35" w:rsidP="00772191">
      <w:pPr>
        <w:spacing w:after="0" w:line="240" w:lineRule="auto"/>
        <w:ind w:left="709"/>
        <w:rPr>
          <w:rFonts w:cs="Times New Roman"/>
          <w:sz w:val="24"/>
          <w:szCs w:val="24"/>
        </w:rPr>
      </w:pPr>
    </w:p>
    <w:p w14:paraId="275DC6C5" w14:textId="1BC72C6C" w:rsidR="005E7B90" w:rsidRPr="00583A23" w:rsidRDefault="00415D23" w:rsidP="0066520B">
      <w:pPr>
        <w:spacing w:after="0" w:line="240" w:lineRule="auto"/>
        <w:ind w:left="709"/>
        <w:rPr>
          <w:rFonts w:cs="Times New Roman"/>
          <w:sz w:val="24"/>
          <w:szCs w:val="24"/>
        </w:rPr>
      </w:pPr>
      <w:r w:rsidRPr="00583A23">
        <w:rPr>
          <w:rFonts w:cs="Times New Roman"/>
          <w:sz w:val="24"/>
          <w:szCs w:val="24"/>
        </w:rPr>
        <w:lastRenderedPageBreak/>
        <w:t>Satiksmes ministrs</w:t>
      </w:r>
      <w:r w:rsidRPr="00583A23">
        <w:rPr>
          <w:rFonts w:cs="Times New Roman"/>
          <w:sz w:val="24"/>
          <w:szCs w:val="24"/>
        </w:rPr>
        <w:tab/>
      </w:r>
      <w:r w:rsidRPr="00583A23">
        <w:rPr>
          <w:rFonts w:cs="Times New Roman"/>
          <w:sz w:val="24"/>
          <w:szCs w:val="24"/>
        </w:rPr>
        <w:tab/>
      </w:r>
      <w:r w:rsidRPr="00583A23">
        <w:rPr>
          <w:rFonts w:cs="Times New Roman"/>
          <w:sz w:val="24"/>
          <w:szCs w:val="24"/>
        </w:rPr>
        <w:tab/>
      </w:r>
      <w:r w:rsidRPr="00583A23">
        <w:rPr>
          <w:rFonts w:cs="Times New Roman"/>
          <w:sz w:val="24"/>
          <w:szCs w:val="24"/>
        </w:rPr>
        <w:tab/>
      </w:r>
      <w:r w:rsidRPr="00583A23">
        <w:rPr>
          <w:rFonts w:cs="Times New Roman"/>
          <w:sz w:val="24"/>
          <w:szCs w:val="24"/>
        </w:rPr>
        <w:tab/>
      </w:r>
      <w:r w:rsidRPr="00583A23">
        <w:rPr>
          <w:rFonts w:cs="Times New Roman"/>
          <w:sz w:val="24"/>
          <w:szCs w:val="24"/>
        </w:rPr>
        <w:tab/>
      </w:r>
      <w:r w:rsidRPr="00583A23">
        <w:rPr>
          <w:rFonts w:cs="Times New Roman"/>
          <w:sz w:val="24"/>
          <w:szCs w:val="24"/>
        </w:rPr>
        <w:tab/>
      </w:r>
      <w:r w:rsidR="005E7B90" w:rsidRPr="00583A23">
        <w:rPr>
          <w:rFonts w:cs="Times New Roman"/>
          <w:sz w:val="24"/>
          <w:szCs w:val="24"/>
        </w:rPr>
        <w:t>K</w:t>
      </w:r>
      <w:r w:rsidR="007971F5" w:rsidRPr="00583A23">
        <w:rPr>
          <w:rFonts w:cs="Times New Roman"/>
          <w:sz w:val="24"/>
          <w:szCs w:val="24"/>
        </w:rPr>
        <w:t>.</w:t>
      </w:r>
      <w:r w:rsidR="009479CE" w:rsidRPr="00583A23">
        <w:rPr>
          <w:rFonts w:cs="Times New Roman"/>
          <w:sz w:val="24"/>
          <w:szCs w:val="24"/>
        </w:rPr>
        <w:t xml:space="preserve"> </w:t>
      </w:r>
      <w:r w:rsidR="005E7B90" w:rsidRPr="00583A23">
        <w:rPr>
          <w:rFonts w:cs="Times New Roman"/>
          <w:sz w:val="24"/>
          <w:szCs w:val="24"/>
        </w:rPr>
        <w:t>Briškens</w:t>
      </w:r>
    </w:p>
    <w:p w14:paraId="00F321D6" w14:textId="77777777" w:rsidR="00B96919" w:rsidRPr="00583A23" w:rsidRDefault="00B96919" w:rsidP="001D36BF">
      <w:pPr>
        <w:spacing w:after="0" w:line="240" w:lineRule="auto"/>
        <w:rPr>
          <w:rFonts w:cs="Times New Roman"/>
          <w:sz w:val="22"/>
        </w:rPr>
      </w:pPr>
    </w:p>
    <w:p w14:paraId="1DC2BA94" w14:textId="6AC96C87" w:rsidR="0085716A" w:rsidRPr="00583A23" w:rsidRDefault="0085716A" w:rsidP="0085716A">
      <w:pPr>
        <w:spacing w:after="0" w:line="240" w:lineRule="auto"/>
        <w:rPr>
          <w:rFonts w:cs="Times New Roman"/>
          <w:sz w:val="20"/>
          <w:szCs w:val="20"/>
        </w:rPr>
      </w:pPr>
    </w:p>
    <w:sectPr w:rsidR="0085716A" w:rsidRPr="00583A23" w:rsidSect="0066520B">
      <w:headerReference w:type="default" r:id="rId11"/>
      <w:footerReference w:type="default" r:id="rId12"/>
      <w:footerReference w:type="first" r:id="rId13"/>
      <w:pgSz w:w="11906" w:h="16838"/>
      <w:pgMar w:top="1440" w:right="1558" w:bottom="1135" w:left="1418"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473D9" w14:textId="77777777" w:rsidR="004405B8" w:rsidRDefault="004405B8" w:rsidP="0060317C">
      <w:pPr>
        <w:spacing w:after="0" w:line="240" w:lineRule="auto"/>
      </w:pPr>
      <w:r>
        <w:separator/>
      </w:r>
    </w:p>
  </w:endnote>
  <w:endnote w:type="continuationSeparator" w:id="0">
    <w:p w14:paraId="143A972F" w14:textId="77777777" w:rsidR="004405B8" w:rsidRDefault="004405B8" w:rsidP="0060317C">
      <w:pPr>
        <w:spacing w:after="0" w:line="240" w:lineRule="auto"/>
      </w:pPr>
      <w:r>
        <w:continuationSeparator/>
      </w:r>
    </w:p>
  </w:endnote>
  <w:endnote w:type="continuationNotice" w:id="1">
    <w:p w14:paraId="2C50E425" w14:textId="77777777" w:rsidR="004405B8" w:rsidRDefault="00440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7680575"/>
      <w:docPartObj>
        <w:docPartGallery w:val="Page Numbers (Bottom of Page)"/>
        <w:docPartUnique/>
      </w:docPartObj>
    </w:sdtPr>
    <w:sdtEndPr>
      <w:rPr>
        <w:noProof/>
        <w:sz w:val="24"/>
        <w:szCs w:val="20"/>
      </w:rPr>
    </w:sdtEndPr>
    <w:sdtContent>
      <w:p w14:paraId="1B7C920A" w14:textId="1B283BDB" w:rsidR="00804ACC" w:rsidRPr="00F415A9" w:rsidRDefault="00804ACC" w:rsidP="0013046E">
        <w:pPr>
          <w:pStyle w:val="Header"/>
          <w:jc w:val="center"/>
          <w:rPr>
            <w:strike/>
            <w:sz w:val="24"/>
            <w:szCs w:val="20"/>
          </w:rPr>
        </w:pPr>
        <w:r w:rsidRPr="00F415A9">
          <w:rPr>
            <w:strike/>
            <w:sz w:val="24"/>
            <w:szCs w:val="20"/>
          </w:rPr>
          <w:t>IEROBEŽOTA PIEEJAMĪBA</w:t>
        </w:r>
      </w:p>
      <w:p w14:paraId="35F3C26B" w14:textId="6683493B" w:rsidR="00F415A9" w:rsidRPr="00863D93" w:rsidRDefault="00F415A9" w:rsidP="00F415A9">
        <w:pPr>
          <w:pStyle w:val="Header"/>
          <w:jc w:val="center"/>
          <w:rPr>
            <w:sz w:val="24"/>
            <w:szCs w:val="20"/>
          </w:rPr>
        </w:pPr>
        <w:r>
          <w:rPr>
            <w:sz w:val="24"/>
            <w:szCs w:val="20"/>
          </w:rPr>
          <w:t>NAV KLASIFICĒTS</w:t>
        </w:r>
      </w:p>
      <w:p w14:paraId="6A3BC646" w14:textId="3B082B01" w:rsidR="00804ACC" w:rsidRPr="00B007D9" w:rsidRDefault="00804ACC">
        <w:pPr>
          <w:pStyle w:val="Footer"/>
          <w:jc w:val="right"/>
          <w:rPr>
            <w:sz w:val="24"/>
            <w:szCs w:val="20"/>
          </w:rPr>
        </w:pPr>
        <w:r w:rsidRPr="00B007D9">
          <w:rPr>
            <w:sz w:val="24"/>
            <w:szCs w:val="20"/>
          </w:rPr>
          <w:fldChar w:fldCharType="begin"/>
        </w:r>
        <w:r w:rsidRPr="00B007D9">
          <w:rPr>
            <w:sz w:val="24"/>
            <w:szCs w:val="20"/>
          </w:rPr>
          <w:instrText xml:space="preserve"> PAGE   \* MERGEFORMAT </w:instrText>
        </w:r>
        <w:r w:rsidRPr="00B007D9">
          <w:rPr>
            <w:sz w:val="24"/>
            <w:szCs w:val="20"/>
          </w:rPr>
          <w:fldChar w:fldCharType="separate"/>
        </w:r>
        <w:r w:rsidRPr="00B007D9">
          <w:rPr>
            <w:noProof/>
            <w:sz w:val="24"/>
            <w:szCs w:val="20"/>
          </w:rPr>
          <w:t>9</w:t>
        </w:r>
        <w:r w:rsidRPr="00B007D9">
          <w:rPr>
            <w:noProof/>
            <w:sz w:val="24"/>
            <w:szCs w:val="20"/>
          </w:rPr>
          <w:fldChar w:fldCharType="end"/>
        </w:r>
        <w:r w:rsidRPr="00B007D9">
          <w:rPr>
            <w:noProof/>
            <w:sz w:val="24"/>
            <w:szCs w:val="20"/>
          </w:rPr>
          <w:t>-</w:t>
        </w:r>
        <w:r w:rsidR="00693088">
          <w:rPr>
            <w:noProof/>
            <w:sz w:val="24"/>
            <w:szCs w:val="20"/>
          </w:rPr>
          <w:t>5</w:t>
        </w:r>
      </w:p>
    </w:sdtContent>
  </w:sdt>
  <w:p w14:paraId="4D313C24" w14:textId="63DAB7D4" w:rsidR="00804ACC" w:rsidRPr="00E72BDB" w:rsidRDefault="00804ACC" w:rsidP="007A6F37">
    <w:pPr>
      <w:pStyle w:val="Footer"/>
      <w:rPr>
        <w:sz w:val="20"/>
        <w:szCs w:val="20"/>
      </w:rPr>
    </w:pPr>
    <w:bookmarkStart w:id="3" w:name="_Hlk111201620"/>
    <w:bookmarkStart w:id="4" w:name="_Hlk111201621"/>
    <w:bookmarkStart w:id="5" w:name="_Hlk111201622"/>
    <w:bookmarkStart w:id="6" w:name="_Hlk111201623"/>
    <w:bookmarkStart w:id="7" w:name="_Hlk111201624"/>
    <w:bookmarkStart w:id="8" w:name="_Hlk111201625"/>
    <w:bookmarkStart w:id="9" w:name="_Hlk111201626"/>
    <w:bookmarkStart w:id="10" w:name="_Hlk111201627"/>
    <w:r w:rsidRPr="007A6F37">
      <w:rPr>
        <w:sz w:val="20"/>
        <w:szCs w:val="20"/>
      </w:rPr>
      <w:t>SM</w:t>
    </w:r>
    <w:r>
      <w:rPr>
        <w:sz w:val="20"/>
        <w:szCs w:val="20"/>
      </w:rPr>
      <w:t>zin</w:t>
    </w:r>
    <w:r w:rsidRPr="007A6F37">
      <w:rPr>
        <w:sz w:val="20"/>
        <w:szCs w:val="20"/>
      </w:rPr>
      <w:t>_</w:t>
    </w:r>
    <w:r w:rsidR="00A3203E">
      <w:rPr>
        <w:sz w:val="20"/>
        <w:szCs w:val="20"/>
      </w:rPr>
      <w:t>Proj</w:t>
    </w:r>
    <w:bookmarkEnd w:id="3"/>
    <w:bookmarkEnd w:id="4"/>
    <w:bookmarkEnd w:id="5"/>
    <w:bookmarkEnd w:id="6"/>
    <w:bookmarkEnd w:id="7"/>
    <w:bookmarkEnd w:id="8"/>
    <w:bookmarkEnd w:id="9"/>
    <w:bookmarkEnd w:id="10"/>
    <w:r w:rsidR="00B633A1">
      <w:rPr>
        <w:sz w:val="20"/>
        <w:szCs w:val="20"/>
      </w:rPr>
      <w:t>finans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DD54B" w14:textId="0421858D" w:rsidR="00B75C56" w:rsidRPr="00B75C56" w:rsidRDefault="00B75C56">
    <w:pPr>
      <w:pStyle w:val="Footer"/>
      <w:rPr>
        <w:sz w:val="20"/>
        <w:szCs w:val="20"/>
      </w:rPr>
    </w:pPr>
    <w:r w:rsidRPr="007A6F37">
      <w:rPr>
        <w:sz w:val="20"/>
        <w:szCs w:val="20"/>
      </w:rPr>
      <w:t>SM</w:t>
    </w:r>
    <w:r>
      <w:rPr>
        <w:sz w:val="20"/>
        <w:szCs w:val="20"/>
      </w:rPr>
      <w:t>zin</w:t>
    </w:r>
    <w:r w:rsidRPr="007A6F37">
      <w:rPr>
        <w:sz w:val="20"/>
        <w:szCs w:val="20"/>
      </w:rPr>
      <w:t>_</w:t>
    </w:r>
    <w:r w:rsidR="00B633A1">
      <w:rPr>
        <w:sz w:val="20"/>
        <w:szCs w:val="20"/>
      </w:rPr>
      <w:t>RBfinans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086A7" w14:textId="77777777" w:rsidR="004405B8" w:rsidRDefault="004405B8" w:rsidP="0060317C">
      <w:pPr>
        <w:spacing w:after="0" w:line="240" w:lineRule="auto"/>
      </w:pPr>
      <w:r>
        <w:separator/>
      </w:r>
    </w:p>
  </w:footnote>
  <w:footnote w:type="continuationSeparator" w:id="0">
    <w:p w14:paraId="64D01AC4" w14:textId="77777777" w:rsidR="004405B8" w:rsidRDefault="004405B8" w:rsidP="0060317C">
      <w:pPr>
        <w:spacing w:after="0" w:line="240" w:lineRule="auto"/>
      </w:pPr>
      <w:r>
        <w:continuationSeparator/>
      </w:r>
    </w:p>
  </w:footnote>
  <w:footnote w:type="continuationNotice" w:id="1">
    <w:p w14:paraId="70B63C8B" w14:textId="77777777" w:rsidR="004405B8" w:rsidRDefault="004405B8">
      <w:pPr>
        <w:spacing w:after="0" w:line="240" w:lineRule="auto"/>
      </w:pPr>
    </w:p>
  </w:footnote>
  <w:footnote w:id="2">
    <w:p w14:paraId="044174BC" w14:textId="326BE398" w:rsidR="00E01C25" w:rsidRPr="00AA3479" w:rsidRDefault="00E01C25" w:rsidP="00E01C25">
      <w:pPr>
        <w:pStyle w:val="FootnoteText"/>
        <w:jc w:val="both"/>
      </w:pPr>
      <w:r w:rsidRPr="00BE36A5">
        <w:rPr>
          <w:rStyle w:val="FootnoteReference"/>
        </w:rPr>
        <w:footnoteRef/>
      </w:r>
      <w:r w:rsidRPr="00BE36A5">
        <w:t xml:space="preserve"> </w:t>
      </w:r>
      <w:r w:rsidRPr="00BE36A5">
        <w:rPr>
          <w:rFonts w:cs="Times New Roman"/>
        </w:rPr>
        <w:t>Parakstot finansēšanas līgumu, EK apstiprina katras aktivitātes budžetu un budžeta palielinājumu, pat, ja EK to nefinansē.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2FF12" w14:textId="00009107" w:rsidR="00804ACC" w:rsidRDefault="00804ACC" w:rsidP="00772191">
    <w:pPr>
      <w:pStyle w:val="Header"/>
      <w:jc w:val="center"/>
      <w:rPr>
        <w:strike/>
        <w:sz w:val="24"/>
        <w:szCs w:val="20"/>
      </w:rPr>
    </w:pPr>
    <w:r w:rsidRPr="00F415A9">
      <w:rPr>
        <w:strike/>
        <w:sz w:val="24"/>
        <w:szCs w:val="20"/>
      </w:rPr>
      <w:t>IEROBEŽOTA PIEEJAMĪBA</w:t>
    </w:r>
  </w:p>
  <w:p w14:paraId="5294CF56" w14:textId="2C153D59" w:rsidR="00F415A9" w:rsidRPr="00F415A9" w:rsidRDefault="00F415A9" w:rsidP="00772191">
    <w:pPr>
      <w:pStyle w:val="Header"/>
      <w:jc w:val="center"/>
      <w:rPr>
        <w:sz w:val="24"/>
        <w:szCs w:val="20"/>
      </w:rPr>
    </w:pPr>
    <w:r>
      <w:rPr>
        <w:sz w:val="24"/>
        <w:szCs w:val="20"/>
      </w:rPr>
      <w:t>NAV KLASIFICĒTS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3318"/>
    <w:multiLevelType w:val="hybridMultilevel"/>
    <w:tmpl w:val="0FE66FA6"/>
    <w:lvl w:ilvl="0" w:tplc="2AF8B9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00587A"/>
    <w:multiLevelType w:val="hybridMultilevel"/>
    <w:tmpl w:val="9CDACF18"/>
    <w:lvl w:ilvl="0" w:tplc="CF2A218E">
      <w:start w:val="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013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BD4790"/>
    <w:multiLevelType w:val="hybridMultilevel"/>
    <w:tmpl w:val="4252B8F0"/>
    <w:lvl w:ilvl="0" w:tplc="87C6199E">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F97505"/>
    <w:multiLevelType w:val="hybridMultilevel"/>
    <w:tmpl w:val="C35C1910"/>
    <w:lvl w:ilvl="0" w:tplc="AEEC2138">
      <w:start w:val="1"/>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6520FC"/>
    <w:multiLevelType w:val="multilevel"/>
    <w:tmpl w:val="34D426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067701E"/>
    <w:multiLevelType w:val="hybridMultilevel"/>
    <w:tmpl w:val="B49A18B6"/>
    <w:lvl w:ilvl="0" w:tplc="1C58C7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07463E4"/>
    <w:multiLevelType w:val="hybridMultilevel"/>
    <w:tmpl w:val="C7DE22B2"/>
    <w:lvl w:ilvl="0" w:tplc="128855C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0E313DF"/>
    <w:multiLevelType w:val="hybridMultilevel"/>
    <w:tmpl w:val="7FBCC25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3042197"/>
    <w:multiLevelType w:val="multilevel"/>
    <w:tmpl w:val="A1A0E1E4"/>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4872837"/>
    <w:multiLevelType w:val="hybridMultilevel"/>
    <w:tmpl w:val="6A3276EC"/>
    <w:lvl w:ilvl="0" w:tplc="B68207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BBC403A"/>
    <w:multiLevelType w:val="hybridMultilevel"/>
    <w:tmpl w:val="6FBC02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26752C"/>
    <w:multiLevelType w:val="hybridMultilevel"/>
    <w:tmpl w:val="30466E5E"/>
    <w:lvl w:ilvl="0" w:tplc="041CE8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04A6C1B"/>
    <w:multiLevelType w:val="hybridMultilevel"/>
    <w:tmpl w:val="063455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BA3D79"/>
    <w:multiLevelType w:val="hybridMultilevel"/>
    <w:tmpl w:val="32B0D080"/>
    <w:lvl w:ilvl="0" w:tplc="E5FED76E">
      <w:start w:val="24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5711E3C"/>
    <w:multiLevelType w:val="hybridMultilevel"/>
    <w:tmpl w:val="D3AC0934"/>
    <w:lvl w:ilvl="0" w:tplc="0BA65C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72A4134"/>
    <w:multiLevelType w:val="hybridMultilevel"/>
    <w:tmpl w:val="509607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7575C63"/>
    <w:multiLevelType w:val="hybridMultilevel"/>
    <w:tmpl w:val="7E54F8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8D04A1"/>
    <w:multiLevelType w:val="hybridMultilevel"/>
    <w:tmpl w:val="D580282E"/>
    <w:lvl w:ilvl="0" w:tplc="A60CBE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B6158F0"/>
    <w:multiLevelType w:val="multilevel"/>
    <w:tmpl w:val="0426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2D914E3F"/>
    <w:multiLevelType w:val="hybridMultilevel"/>
    <w:tmpl w:val="DA3E2CD8"/>
    <w:lvl w:ilvl="0" w:tplc="27AAFB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2E262549"/>
    <w:multiLevelType w:val="hybridMultilevel"/>
    <w:tmpl w:val="F89405E6"/>
    <w:lvl w:ilvl="0" w:tplc="BF92F65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300E4F65"/>
    <w:multiLevelType w:val="hybridMultilevel"/>
    <w:tmpl w:val="1F4C0D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4107F8"/>
    <w:multiLevelType w:val="hybridMultilevel"/>
    <w:tmpl w:val="1452D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35908BB"/>
    <w:multiLevelType w:val="hybridMultilevel"/>
    <w:tmpl w:val="313C5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401448F"/>
    <w:multiLevelType w:val="hybridMultilevel"/>
    <w:tmpl w:val="E398EFCE"/>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A064427"/>
    <w:multiLevelType w:val="hybridMultilevel"/>
    <w:tmpl w:val="8A28C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E07F12"/>
    <w:multiLevelType w:val="hybridMultilevel"/>
    <w:tmpl w:val="20F012C6"/>
    <w:lvl w:ilvl="0" w:tplc="16AABF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22F4961"/>
    <w:multiLevelType w:val="hybridMultilevel"/>
    <w:tmpl w:val="A1E66B3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43B94EEF"/>
    <w:multiLevelType w:val="hybridMultilevel"/>
    <w:tmpl w:val="BD3E6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49A0CD8"/>
    <w:multiLevelType w:val="hybridMultilevel"/>
    <w:tmpl w:val="E47A9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BD287B"/>
    <w:multiLevelType w:val="hybridMultilevel"/>
    <w:tmpl w:val="63B2F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C94F3E"/>
    <w:multiLevelType w:val="hybridMultilevel"/>
    <w:tmpl w:val="B0CAE1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6D820DE"/>
    <w:multiLevelType w:val="multilevel"/>
    <w:tmpl w:val="0426001F"/>
    <w:lvl w:ilvl="0">
      <w:start w:val="1"/>
      <w:numFmt w:val="decimal"/>
      <w:lvlText w:val="%1."/>
      <w:lvlJc w:val="left"/>
      <w:pPr>
        <w:ind w:left="792" w:hanging="360"/>
      </w:p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34" w15:restartNumberingAfterBreak="0">
    <w:nsid w:val="4900511A"/>
    <w:multiLevelType w:val="hybridMultilevel"/>
    <w:tmpl w:val="EC2E26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AB37482"/>
    <w:multiLevelType w:val="hybridMultilevel"/>
    <w:tmpl w:val="01964B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A04B7B"/>
    <w:multiLevelType w:val="hybridMultilevel"/>
    <w:tmpl w:val="C60C7208"/>
    <w:lvl w:ilvl="0" w:tplc="03285506">
      <w:start w:val="1"/>
      <w:numFmt w:val="decimal"/>
      <w:lvlText w:val="%1."/>
      <w:lvlJc w:val="left"/>
      <w:pPr>
        <w:ind w:left="720" w:hanging="360"/>
      </w:pPr>
      <w:rPr>
        <w:rFonts w:cstheme="minorBidi"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EA60A2A"/>
    <w:multiLevelType w:val="hybridMultilevel"/>
    <w:tmpl w:val="C946165A"/>
    <w:lvl w:ilvl="0" w:tplc="6A4E9676">
      <w:start w:val="3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421FC2"/>
    <w:multiLevelType w:val="hybridMultilevel"/>
    <w:tmpl w:val="47305426"/>
    <w:lvl w:ilvl="0" w:tplc="C4429944">
      <w:start w:val="15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D7B7E2D"/>
    <w:multiLevelType w:val="hybridMultilevel"/>
    <w:tmpl w:val="60FABE12"/>
    <w:lvl w:ilvl="0" w:tplc="58CAA766">
      <w:start w:val="15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F9525D1"/>
    <w:multiLevelType w:val="hybridMultilevel"/>
    <w:tmpl w:val="EEF0F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1BB09AA"/>
    <w:multiLevelType w:val="hybridMultilevel"/>
    <w:tmpl w:val="12B4F2F2"/>
    <w:lvl w:ilvl="0" w:tplc="F370B1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2616F7E"/>
    <w:multiLevelType w:val="hybridMultilevel"/>
    <w:tmpl w:val="892E42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30A4C3D"/>
    <w:multiLevelType w:val="hybridMultilevel"/>
    <w:tmpl w:val="DAE042A4"/>
    <w:lvl w:ilvl="0" w:tplc="F9D878B0">
      <w:start w:val="1"/>
      <w:numFmt w:val="decimal"/>
      <w:lvlText w:val="%1."/>
      <w:lvlJc w:val="left"/>
      <w:pPr>
        <w:ind w:left="720" w:hanging="360"/>
      </w:pPr>
      <w:rPr>
        <w:rFonts w:ascii="Calibri"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647D66B5"/>
    <w:multiLevelType w:val="multilevel"/>
    <w:tmpl w:val="0CE878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4BB2E84"/>
    <w:multiLevelType w:val="hybridMultilevel"/>
    <w:tmpl w:val="18060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62A1B4F"/>
    <w:multiLevelType w:val="hybridMultilevel"/>
    <w:tmpl w:val="0EFAF400"/>
    <w:lvl w:ilvl="0" w:tplc="E09EAE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674B7F75"/>
    <w:multiLevelType w:val="hybridMultilevel"/>
    <w:tmpl w:val="12F0EF68"/>
    <w:lvl w:ilvl="0" w:tplc="28A6B7BA">
      <w:start w:val="30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879466B"/>
    <w:multiLevelType w:val="hybridMultilevel"/>
    <w:tmpl w:val="558E949C"/>
    <w:lvl w:ilvl="0" w:tplc="CF1E2F08">
      <w:start w:val="1"/>
      <w:numFmt w:val="decimal"/>
      <w:lvlText w:val="%1."/>
      <w:lvlJc w:val="left"/>
      <w:pPr>
        <w:ind w:left="720" w:hanging="360"/>
      </w:pPr>
    </w:lvl>
    <w:lvl w:ilvl="1" w:tplc="BE925F94">
      <w:start w:val="1"/>
      <w:numFmt w:val="decimal"/>
      <w:lvlText w:val="%2."/>
      <w:lvlJc w:val="left"/>
      <w:pPr>
        <w:ind w:left="720" w:hanging="360"/>
      </w:pPr>
    </w:lvl>
    <w:lvl w:ilvl="2" w:tplc="216A49E6">
      <w:start w:val="1"/>
      <w:numFmt w:val="decimal"/>
      <w:lvlText w:val="%3."/>
      <w:lvlJc w:val="left"/>
      <w:pPr>
        <w:ind w:left="720" w:hanging="360"/>
      </w:pPr>
    </w:lvl>
    <w:lvl w:ilvl="3" w:tplc="688EAA76">
      <w:start w:val="1"/>
      <w:numFmt w:val="decimal"/>
      <w:lvlText w:val="%4."/>
      <w:lvlJc w:val="left"/>
      <w:pPr>
        <w:ind w:left="720" w:hanging="360"/>
      </w:pPr>
    </w:lvl>
    <w:lvl w:ilvl="4" w:tplc="0CF0AC38">
      <w:start w:val="1"/>
      <w:numFmt w:val="decimal"/>
      <w:lvlText w:val="%5."/>
      <w:lvlJc w:val="left"/>
      <w:pPr>
        <w:ind w:left="720" w:hanging="360"/>
      </w:pPr>
    </w:lvl>
    <w:lvl w:ilvl="5" w:tplc="8A60E774">
      <w:start w:val="1"/>
      <w:numFmt w:val="decimal"/>
      <w:lvlText w:val="%6."/>
      <w:lvlJc w:val="left"/>
      <w:pPr>
        <w:ind w:left="720" w:hanging="360"/>
      </w:pPr>
    </w:lvl>
    <w:lvl w:ilvl="6" w:tplc="051A2DC6">
      <w:start w:val="1"/>
      <w:numFmt w:val="decimal"/>
      <w:lvlText w:val="%7."/>
      <w:lvlJc w:val="left"/>
      <w:pPr>
        <w:ind w:left="720" w:hanging="360"/>
      </w:pPr>
    </w:lvl>
    <w:lvl w:ilvl="7" w:tplc="63682BF4">
      <w:start w:val="1"/>
      <w:numFmt w:val="decimal"/>
      <w:lvlText w:val="%8."/>
      <w:lvlJc w:val="left"/>
      <w:pPr>
        <w:ind w:left="720" w:hanging="360"/>
      </w:pPr>
    </w:lvl>
    <w:lvl w:ilvl="8" w:tplc="B4024BCC">
      <w:start w:val="1"/>
      <w:numFmt w:val="decimal"/>
      <w:lvlText w:val="%9."/>
      <w:lvlJc w:val="left"/>
      <w:pPr>
        <w:ind w:left="720" w:hanging="360"/>
      </w:pPr>
    </w:lvl>
  </w:abstractNum>
  <w:abstractNum w:abstractNumId="49" w15:restartNumberingAfterBreak="0">
    <w:nsid w:val="6D176279"/>
    <w:multiLevelType w:val="hybridMultilevel"/>
    <w:tmpl w:val="2FAA092E"/>
    <w:lvl w:ilvl="0" w:tplc="25C2033A">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D471402"/>
    <w:multiLevelType w:val="multilevel"/>
    <w:tmpl w:val="A70E69D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6E0C1546"/>
    <w:multiLevelType w:val="multilevel"/>
    <w:tmpl w:val="037E3CD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2" w15:restartNumberingAfterBreak="0">
    <w:nsid w:val="752D12D2"/>
    <w:multiLevelType w:val="multilevel"/>
    <w:tmpl w:val="76F4E660"/>
    <w:lvl w:ilvl="0">
      <w:start w:val="1"/>
      <w:numFmt w:val="decimal"/>
      <w:lvlText w:val="%1."/>
      <w:lvlJc w:val="left"/>
      <w:pPr>
        <w:ind w:left="927" w:hanging="360"/>
      </w:pPr>
    </w:lvl>
    <w:lvl w:ilvl="1">
      <w:start w:val="2"/>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53" w15:restartNumberingAfterBreak="0">
    <w:nsid w:val="79255901"/>
    <w:multiLevelType w:val="hybridMultilevel"/>
    <w:tmpl w:val="7A8830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39559337">
    <w:abstractNumId w:val="54"/>
  </w:num>
  <w:num w:numId="2" w16cid:durableId="1845777476">
    <w:abstractNumId w:val="24"/>
  </w:num>
  <w:num w:numId="3" w16cid:durableId="822547352">
    <w:abstractNumId w:val="35"/>
  </w:num>
  <w:num w:numId="4" w16cid:durableId="2101903033">
    <w:abstractNumId w:val="42"/>
  </w:num>
  <w:num w:numId="5" w16cid:durableId="975336767">
    <w:abstractNumId w:val="17"/>
  </w:num>
  <w:num w:numId="6" w16cid:durableId="1467242161">
    <w:abstractNumId w:val="22"/>
  </w:num>
  <w:num w:numId="7" w16cid:durableId="1610774339">
    <w:abstractNumId w:val="53"/>
  </w:num>
  <w:num w:numId="8" w16cid:durableId="1066300126">
    <w:abstractNumId w:val="26"/>
  </w:num>
  <w:num w:numId="9" w16cid:durableId="134689647">
    <w:abstractNumId w:val="45"/>
  </w:num>
  <w:num w:numId="10" w16cid:durableId="1278374131">
    <w:abstractNumId w:val="34"/>
  </w:num>
  <w:num w:numId="11" w16cid:durableId="1177882631">
    <w:abstractNumId w:val="11"/>
  </w:num>
  <w:num w:numId="12" w16cid:durableId="889610285">
    <w:abstractNumId w:val="36"/>
  </w:num>
  <w:num w:numId="13" w16cid:durableId="1116752565">
    <w:abstractNumId w:val="32"/>
  </w:num>
  <w:num w:numId="14" w16cid:durableId="1640571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6261150">
    <w:abstractNumId w:val="50"/>
  </w:num>
  <w:num w:numId="16" w16cid:durableId="31656864">
    <w:abstractNumId w:val="12"/>
  </w:num>
  <w:num w:numId="17" w16cid:durableId="1305771499">
    <w:abstractNumId w:val="25"/>
  </w:num>
  <w:num w:numId="18" w16cid:durableId="627977377">
    <w:abstractNumId w:val="40"/>
  </w:num>
  <w:num w:numId="19" w16cid:durableId="881017523">
    <w:abstractNumId w:val="52"/>
  </w:num>
  <w:num w:numId="20" w16cid:durableId="1712261762">
    <w:abstractNumId w:val="16"/>
  </w:num>
  <w:num w:numId="21" w16cid:durableId="1961691375">
    <w:abstractNumId w:val="8"/>
  </w:num>
  <w:num w:numId="22" w16cid:durableId="10567360">
    <w:abstractNumId w:val="21"/>
  </w:num>
  <w:num w:numId="23" w16cid:durableId="1897547857">
    <w:abstractNumId w:val="5"/>
  </w:num>
  <w:num w:numId="24" w16cid:durableId="841892912">
    <w:abstractNumId w:val="0"/>
  </w:num>
  <w:num w:numId="25" w16cid:durableId="682363498">
    <w:abstractNumId w:val="6"/>
  </w:num>
  <w:num w:numId="26" w16cid:durableId="680817280">
    <w:abstractNumId w:val="13"/>
  </w:num>
  <w:num w:numId="27" w16cid:durableId="266618546">
    <w:abstractNumId w:val="10"/>
  </w:num>
  <w:num w:numId="28" w16cid:durableId="246812282">
    <w:abstractNumId w:val="46"/>
  </w:num>
  <w:num w:numId="29" w16cid:durableId="1752586002">
    <w:abstractNumId w:val="51"/>
  </w:num>
  <w:num w:numId="30" w16cid:durableId="517812635">
    <w:abstractNumId w:val="27"/>
  </w:num>
  <w:num w:numId="31" w16cid:durableId="51006975">
    <w:abstractNumId w:val="3"/>
  </w:num>
  <w:num w:numId="32" w16cid:durableId="1822648726">
    <w:abstractNumId w:val="20"/>
  </w:num>
  <w:num w:numId="33" w16cid:durableId="592977573">
    <w:abstractNumId w:val="41"/>
  </w:num>
  <w:num w:numId="34" w16cid:durableId="1006633955">
    <w:abstractNumId w:val="15"/>
  </w:num>
  <w:num w:numId="35" w16cid:durableId="398291408">
    <w:abstractNumId w:val="39"/>
  </w:num>
  <w:num w:numId="36" w16cid:durableId="612051465">
    <w:abstractNumId w:val="38"/>
  </w:num>
  <w:num w:numId="37" w16cid:durableId="139077972">
    <w:abstractNumId w:val="1"/>
  </w:num>
  <w:num w:numId="38" w16cid:durableId="1333803417">
    <w:abstractNumId w:val="31"/>
  </w:num>
  <w:num w:numId="39" w16cid:durableId="188832746">
    <w:abstractNumId w:val="19"/>
  </w:num>
  <w:num w:numId="40" w16cid:durableId="280964659">
    <w:abstractNumId w:val="44"/>
  </w:num>
  <w:num w:numId="41" w16cid:durableId="1464277414">
    <w:abstractNumId w:val="33"/>
  </w:num>
  <w:num w:numId="42" w16cid:durableId="849029071">
    <w:abstractNumId w:val="23"/>
  </w:num>
  <w:num w:numId="43" w16cid:durableId="1604993861">
    <w:abstractNumId w:val="2"/>
  </w:num>
  <w:num w:numId="44" w16cid:durableId="316347725">
    <w:abstractNumId w:val="9"/>
  </w:num>
  <w:num w:numId="45" w16cid:durableId="1547764119">
    <w:abstractNumId w:val="14"/>
  </w:num>
  <w:num w:numId="46" w16cid:durableId="1838419770">
    <w:abstractNumId w:val="18"/>
  </w:num>
  <w:num w:numId="47" w16cid:durableId="388189126">
    <w:abstractNumId w:val="7"/>
  </w:num>
  <w:num w:numId="48" w16cid:durableId="43604848">
    <w:abstractNumId w:val="47"/>
  </w:num>
  <w:num w:numId="49" w16cid:durableId="10003551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56903920">
    <w:abstractNumId w:val="29"/>
  </w:num>
  <w:num w:numId="51" w16cid:durableId="986085767">
    <w:abstractNumId w:val="4"/>
  </w:num>
  <w:num w:numId="52" w16cid:durableId="1025443705">
    <w:abstractNumId w:val="30"/>
  </w:num>
  <w:num w:numId="53" w16cid:durableId="588464224">
    <w:abstractNumId w:val="48"/>
  </w:num>
  <w:num w:numId="54" w16cid:durableId="125702682">
    <w:abstractNumId w:val="37"/>
  </w:num>
  <w:num w:numId="55" w16cid:durableId="314840238">
    <w:abstractNumId w:val="49"/>
  </w:num>
  <w:num w:numId="56" w16cid:durableId="653339144">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4F"/>
    <w:rsid w:val="00000476"/>
    <w:rsid w:val="000004C8"/>
    <w:rsid w:val="0000051A"/>
    <w:rsid w:val="00000B9E"/>
    <w:rsid w:val="00000D41"/>
    <w:rsid w:val="000012D5"/>
    <w:rsid w:val="000013B6"/>
    <w:rsid w:val="00001707"/>
    <w:rsid w:val="0000188A"/>
    <w:rsid w:val="00001C42"/>
    <w:rsid w:val="00001CE7"/>
    <w:rsid w:val="00001FE9"/>
    <w:rsid w:val="00002810"/>
    <w:rsid w:val="000030A0"/>
    <w:rsid w:val="00003E85"/>
    <w:rsid w:val="00004293"/>
    <w:rsid w:val="00005DED"/>
    <w:rsid w:val="00006CB0"/>
    <w:rsid w:val="00007355"/>
    <w:rsid w:val="000075F1"/>
    <w:rsid w:val="0000766B"/>
    <w:rsid w:val="00007903"/>
    <w:rsid w:val="0001003F"/>
    <w:rsid w:val="0001061A"/>
    <w:rsid w:val="000107B0"/>
    <w:rsid w:val="0001081E"/>
    <w:rsid w:val="0001088B"/>
    <w:rsid w:val="00010A59"/>
    <w:rsid w:val="00010B76"/>
    <w:rsid w:val="00010C23"/>
    <w:rsid w:val="00011D77"/>
    <w:rsid w:val="000120A4"/>
    <w:rsid w:val="000122E3"/>
    <w:rsid w:val="0001234D"/>
    <w:rsid w:val="00012496"/>
    <w:rsid w:val="000126A9"/>
    <w:rsid w:val="00012A00"/>
    <w:rsid w:val="0001332F"/>
    <w:rsid w:val="00013748"/>
    <w:rsid w:val="00013C13"/>
    <w:rsid w:val="00013C42"/>
    <w:rsid w:val="00014E37"/>
    <w:rsid w:val="00014FEB"/>
    <w:rsid w:val="000151B8"/>
    <w:rsid w:val="00015B2B"/>
    <w:rsid w:val="00015DEE"/>
    <w:rsid w:val="0001739C"/>
    <w:rsid w:val="000202F3"/>
    <w:rsid w:val="00020B52"/>
    <w:rsid w:val="00021169"/>
    <w:rsid w:val="00021C18"/>
    <w:rsid w:val="00021E2D"/>
    <w:rsid w:val="0002264B"/>
    <w:rsid w:val="00022DCD"/>
    <w:rsid w:val="00023033"/>
    <w:rsid w:val="0002324B"/>
    <w:rsid w:val="000233C2"/>
    <w:rsid w:val="00023E8C"/>
    <w:rsid w:val="00024075"/>
    <w:rsid w:val="00024129"/>
    <w:rsid w:val="00024AA8"/>
    <w:rsid w:val="00024E59"/>
    <w:rsid w:val="0002531D"/>
    <w:rsid w:val="00025462"/>
    <w:rsid w:val="00025B01"/>
    <w:rsid w:val="00025B7F"/>
    <w:rsid w:val="00025DB8"/>
    <w:rsid w:val="000262F6"/>
    <w:rsid w:val="00026CEE"/>
    <w:rsid w:val="00026EA5"/>
    <w:rsid w:val="000272AD"/>
    <w:rsid w:val="00030601"/>
    <w:rsid w:val="00030834"/>
    <w:rsid w:val="0003096A"/>
    <w:rsid w:val="00030BBA"/>
    <w:rsid w:val="00031614"/>
    <w:rsid w:val="00031F06"/>
    <w:rsid w:val="00032594"/>
    <w:rsid w:val="00032EE5"/>
    <w:rsid w:val="00032FCE"/>
    <w:rsid w:val="0003308E"/>
    <w:rsid w:val="0003321F"/>
    <w:rsid w:val="000339EE"/>
    <w:rsid w:val="00033BCC"/>
    <w:rsid w:val="00033FFD"/>
    <w:rsid w:val="0003439F"/>
    <w:rsid w:val="0003470B"/>
    <w:rsid w:val="000349B7"/>
    <w:rsid w:val="00035989"/>
    <w:rsid w:val="000365C9"/>
    <w:rsid w:val="000366AA"/>
    <w:rsid w:val="00036CF3"/>
    <w:rsid w:val="0003728A"/>
    <w:rsid w:val="0003731B"/>
    <w:rsid w:val="0003754F"/>
    <w:rsid w:val="00040772"/>
    <w:rsid w:val="00040D6E"/>
    <w:rsid w:val="000412CE"/>
    <w:rsid w:val="0004147D"/>
    <w:rsid w:val="000414AB"/>
    <w:rsid w:val="000414D7"/>
    <w:rsid w:val="00041E55"/>
    <w:rsid w:val="000420CE"/>
    <w:rsid w:val="00042897"/>
    <w:rsid w:val="000428E2"/>
    <w:rsid w:val="00042DAD"/>
    <w:rsid w:val="00042FE6"/>
    <w:rsid w:val="000430E8"/>
    <w:rsid w:val="0004332E"/>
    <w:rsid w:val="000449F2"/>
    <w:rsid w:val="00045063"/>
    <w:rsid w:val="000454F0"/>
    <w:rsid w:val="00045755"/>
    <w:rsid w:val="00045B5C"/>
    <w:rsid w:val="00045CEF"/>
    <w:rsid w:val="000469B9"/>
    <w:rsid w:val="00046E34"/>
    <w:rsid w:val="000474D0"/>
    <w:rsid w:val="00047A0E"/>
    <w:rsid w:val="0005063A"/>
    <w:rsid w:val="00051938"/>
    <w:rsid w:val="00051ECA"/>
    <w:rsid w:val="000523EC"/>
    <w:rsid w:val="00052768"/>
    <w:rsid w:val="00052982"/>
    <w:rsid w:val="00053468"/>
    <w:rsid w:val="00053EE7"/>
    <w:rsid w:val="0005416A"/>
    <w:rsid w:val="00054462"/>
    <w:rsid w:val="000549CE"/>
    <w:rsid w:val="00054AD2"/>
    <w:rsid w:val="00055006"/>
    <w:rsid w:val="000552BB"/>
    <w:rsid w:val="000553BF"/>
    <w:rsid w:val="000554F2"/>
    <w:rsid w:val="00055735"/>
    <w:rsid w:val="00055FE6"/>
    <w:rsid w:val="000561F0"/>
    <w:rsid w:val="00056211"/>
    <w:rsid w:val="00056B35"/>
    <w:rsid w:val="00057ACC"/>
    <w:rsid w:val="00061B98"/>
    <w:rsid w:val="00061EB2"/>
    <w:rsid w:val="00062435"/>
    <w:rsid w:val="0006272B"/>
    <w:rsid w:val="000648D5"/>
    <w:rsid w:val="00064D0B"/>
    <w:rsid w:val="00064E7C"/>
    <w:rsid w:val="0006525D"/>
    <w:rsid w:val="00066944"/>
    <w:rsid w:val="00067FB9"/>
    <w:rsid w:val="0007156D"/>
    <w:rsid w:val="00071971"/>
    <w:rsid w:val="0007229D"/>
    <w:rsid w:val="00072E69"/>
    <w:rsid w:val="00073F0D"/>
    <w:rsid w:val="0007680A"/>
    <w:rsid w:val="000779A3"/>
    <w:rsid w:val="0008144F"/>
    <w:rsid w:val="00081C29"/>
    <w:rsid w:val="00081E49"/>
    <w:rsid w:val="000824DF"/>
    <w:rsid w:val="00082533"/>
    <w:rsid w:val="00082F4D"/>
    <w:rsid w:val="00082FBE"/>
    <w:rsid w:val="00082FF3"/>
    <w:rsid w:val="00082FFA"/>
    <w:rsid w:val="0008326B"/>
    <w:rsid w:val="0008345A"/>
    <w:rsid w:val="00083645"/>
    <w:rsid w:val="0008382D"/>
    <w:rsid w:val="00083A8D"/>
    <w:rsid w:val="00083EB5"/>
    <w:rsid w:val="00084CBF"/>
    <w:rsid w:val="00084E2E"/>
    <w:rsid w:val="00085406"/>
    <w:rsid w:val="000856A8"/>
    <w:rsid w:val="00085DC2"/>
    <w:rsid w:val="00086D2C"/>
    <w:rsid w:val="00090588"/>
    <w:rsid w:val="0009075A"/>
    <w:rsid w:val="00091177"/>
    <w:rsid w:val="00091FBF"/>
    <w:rsid w:val="00093AA0"/>
    <w:rsid w:val="00093F11"/>
    <w:rsid w:val="00094172"/>
    <w:rsid w:val="000942A6"/>
    <w:rsid w:val="000957EB"/>
    <w:rsid w:val="00095B1D"/>
    <w:rsid w:val="00096164"/>
    <w:rsid w:val="00097432"/>
    <w:rsid w:val="000978FE"/>
    <w:rsid w:val="000979D4"/>
    <w:rsid w:val="000A0489"/>
    <w:rsid w:val="000A06BC"/>
    <w:rsid w:val="000A0DBA"/>
    <w:rsid w:val="000A1241"/>
    <w:rsid w:val="000A14C8"/>
    <w:rsid w:val="000A14D6"/>
    <w:rsid w:val="000A250E"/>
    <w:rsid w:val="000A2F79"/>
    <w:rsid w:val="000A3016"/>
    <w:rsid w:val="000A3068"/>
    <w:rsid w:val="000A309A"/>
    <w:rsid w:val="000A35BC"/>
    <w:rsid w:val="000A37EB"/>
    <w:rsid w:val="000A3ED5"/>
    <w:rsid w:val="000A401B"/>
    <w:rsid w:val="000A42CD"/>
    <w:rsid w:val="000A4937"/>
    <w:rsid w:val="000A4BA4"/>
    <w:rsid w:val="000A4ED7"/>
    <w:rsid w:val="000A4F29"/>
    <w:rsid w:val="000A50A3"/>
    <w:rsid w:val="000A572E"/>
    <w:rsid w:val="000A62E2"/>
    <w:rsid w:val="000A63EF"/>
    <w:rsid w:val="000A6D03"/>
    <w:rsid w:val="000A72AE"/>
    <w:rsid w:val="000A7399"/>
    <w:rsid w:val="000A7618"/>
    <w:rsid w:val="000A7EB9"/>
    <w:rsid w:val="000B0017"/>
    <w:rsid w:val="000B00C9"/>
    <w:rsid w:val="000B01A2"/>
    <w:rsid w:val="000B10E4"/>
    <w:rsid w:val="000B10F9"/>
    <w:rsid w:val="000B1632"/>
    <w:rsid w:val="000B1DEE"/>
    <w:rsid w:val="000B23E1"/>
    <w:rsid w:val="000B29CB"/>
    <w:rsid w:val="000B2F86"/>
    <w:rsid w:val="000B41A3"/>
    <w:rsid w:val="000B4251"/>
    <w:rsid w:val="000B48F6"/>
    <w:rsid w:val="000B4BB4"/>
    <w:rsid w:val="000B50B3"/>
    <w:rsid w:val="000B5510"/>
    <w:rsid w:val="000B581D"/>
    <w:rsid w:val="000B624A"/>
    <w:rsid w:val="000B6777"/>
    <w:rsid w:val="000B7377"/>
    <w:rsid w:val="000B73B1"/>
    <w:rsid w:val="000C028B"/>
    <w:rsid w:val="000C0727"/>
    <w:rsid w:val="000C08C8"/>
    <w:rsid w:val="000C09C2"/>
    <w:rsid w:val="000C0C76"/>
    <w:rsid w:val="000C0E7D"/>
    <w:rsid w:val="000C0FE2"/>
    <w:rsid w:val="000C15E8"/>
    <w:rsid w:val="000C1651"/>
    <w:rsid w:val="000C18BE"/>
    <w:rsid w:val="000C2134"/>
    <w:rsid w:val="000C2741"/>
    <w:rsid w:val="000C2C83"/>
    <w:rsid w:val="000C3047"/>
    <w:rsid w:val="000C386F"/>
    <w:rsid w:val="000C45D3"/>
    <w:rsid w:val="000C4963"/>
    <w:rsid w:val="000C4E3E"/>
    <w:rsid w:val="000C4FE8"/>
    <w:rsid w:val="000C5FA6"/>
    <w:rsid w:val="000D036E"/>
    <w:rsid w:val="000D0A85"/>
    <w:rsid w:val="000D0BF8"/>
    <w:rsid w:val="000D0C13"/>
    <w:rsid w:val="000D0C2B"/>
    <w:rsid w:val="000D131A"/>
    <w:rsid w:val="000D164F"/>
    <w:rsid w:val="000D1D0B"/>
    <w:rsid w:val="000D23CF"/>
    <w:rsid w:val="000D254D"/>
    <w:rsid w:val="000D25A8"/>
    <w:rsid w:val="000D2C61"/>
    <w:rsid w:val="000D2C89"/>
    <w:rsid w:val="000D2D50"/>
    <w:rsid w:val="000D300A"/>
    <w:rsid w:val="000D30A5"/>
    <w:rsid w:val="000D33FF"/>
    <w:rsid w:val="000D3715"/>
    <w:rsid w:val="000D3C28"/>
    <w:rsid w:val="000D4B01"/>
    <w:rsid w:val="000D4EB0"/>
    <w:rsid w:val="000D53D8"/>
    <w:rsid w:val="000D5747"/>
    <w:rsid w:val="000D5876"/>
    <w:rsid w:val="000D5935"/>
    <w:rsid w:val="000D5A85"/>
    <w:rsid w:val="000D6AEB"/>
    <w:rsid w:val="000D6E34"/>
    <w:rsid w:val="000D75EC"/>
    <w:rsid w:val="000E094F"/>
    <w:rsid w:val="000E0C0B"/>
    <w:rsid w:val="000E1C2C"/>
    <w:rsid w:val="000E22E9"/>
    <w:rsid w:val="000E2C0C"/>
    <w:rsid w:val="000E2D4E"/>
    <w:rsid w:val="000E2DD6"/>
    <w:rsid w:val="000E2F09"/>
    <w:rsid w:val="000E31FD"/>
    <w:rsid w:val="000E371D"/>
    <w:rsid w:val="000E44DC"/>
    <w:rsid w:val="000E4912"/>
    <w:rsid w:val="000E59DE"/>
    <w:rsid w:val="000E689C"/>
    <w:rsid w:val="000E6F7F"/>
    <w:rsid w:val="000E7359"/>
    <w:rsid w:val="000E792C"/>
    <w:rsid w:val="000E7B67"/>
    <w:rsid w:val="000F01AE"/>
    <w:rsid w:val="000F04D4"/>
    <w:rsid w:val="000F0592"/>
    <w:rsid w:val="000F0ED8"/>
    <w:rsid w:val="000F1007"/>
    <w:rsid w:val="000F18E0"/>
    <w:rsid w:val="000F1E4C"/>
    <w:rsid w:val="000F1EAC"/>
    <w:rsid w:val="000F1F16"/>
    <w:rsid w:val="000F2A14"/>
    <w:rsid w:val="000F32BD"/>
    <w:rsid w:val="000F42F3"/>
    <w:rsid w:val="000F46AC"/>
    <w:rsid w:val="000F4F66"/>
    <w:rsid w:val="000F53BC"/>
    <w:rsid w:val="000F5E57"/>
    <w:rsid w:val="000F714E"/>
    <w:rsid w:val="000F7319"/>
    <w:rsid w:val="000F7651"/>
    <w:rsid w:val="000F7716"/>
    <w:rsid w:val="000F7764"/>
    <w:rsid w:val="00100141"/>
    <w:rsid w:val="00100692"/>
    <w:rsid w:val="001015FD"/>
    <w:rsid w:val="0010176B"/>
    <w:rsid w:val="00101AA7"/>
    <w:rsid w:val="00101B76"/>
    <w:rsid w:val="00101BEA"/>
    <w:rsid w:val="00102196"/>
    <w:rsid w:val="0010370A"/>
    <w:rsid w:val="00104D8E"/>
    <w:rsid w:val="00105036"/>
    <w:rsid w:val="00105105"/>
    <w:rsid w:val="0010529A"/>
    <w:rsid w:val="00105938"/>
    <w:rsid w:val="00106719"/>
    <w:rsid w:val="00106877"/>
    <w:rsid w:val="00106B06"/>
    <w:rsid w:val="00107CF0"/>
    <w:rsid w:val="0011028E"/>
    <w:rsid w:val="00110899"/>
    <w:rsid w:val="00110D47"/>
    <w:rsid w:val="00110D97"/>
    <w:rsid w:val="00110EBD"/>
    <w:rsid w:val="00111688"/>
    <w:rsid w:val="00111744"/>
    <w:rsid w:val="00111C5F"/>
    <w:rsid w:val="0011219C"/>
    <w:rsid w:val="00112A11"/>
    <w:rsid w:val="00112C05"/>
    <w:rsid w:val="00112F10"/>
    <w:rsid w:val="00113613"/>
    <w:rsid w:val="00114449"/>
    <w:rsid w:val="0011539D"/>
    <w:rsid w:val="001162AD"/>
    <w:rsid w:val="00116B59"/>
    <w:rsid w:val="00117196"/>
    <w:rsid w:val="00117255"/>
    <w:rsid w:val="00117515"/>
    <w:rsid w:val="00117AF3"/>
    <w:rsid w:val="00117F09"/>
    <w:rsid w:val="001205BB"/>
    <w:rsid w:val="00120663"/>
    <w:rsid w:val="00123272"/>
    <w:rsid w:val="001243FE"/>
    <w:rsid w:val="00124771"/>
    <w:rsid w:val="00124834"/>
    <w:rsid w:val="0012580C"/>
    <w:rsid w:val="001258C0"/>
    <w:rsid w:val="00125BC2"/>
    <w:rsid w:val="00126568"/>
    <w:rsid w:val="00126C06"/>
    <w:rsid w:val="00126EEC"/>
    <w:rsid w:val="00127466"/>
    <w:rsid w:val="00127692"/>
    <w:rsid w:val="00127DF7"/>
    <w:rsid w:val="00127E1F"/>
    <w:rsid w:val="0013046E"/>
    <w:rsid w:val="00130483"/>
    <w:rsid w:val="00131C20"/>
    <w:rsid w:val="00132F01"/>
    <w:rsid w:val="001333E4"/>
    <w:rsid w:val="00133509"/>
    <w:rsid w:val="00133738"/>
    <w:rsid w:val="00133BBD"/>
    <w:rsid w:val="00134845"/>
    <w:rsid w:val="00134A3E"/>
    <w:rsid w:val="00134B3A"/>
    <w:rsid w:val="0013590F"/>
    <w:rsid w:val="00137630"/>
    <w:rsid w:val="001407ED"/>
    <w:rsid w:val="00140FAF"/>
    <w:rsid w:val="001411FF"/>
    <w:rsid w:val="0014152B"/>
    <w:rsid w:val="0014189B"/>
    <w:rsid w:val="001419EA"/>
    <w:rsid w:val="00142C85"/>
    <w:rsid w:val="00142D84"/>
    <w:rsid w:val="00144C30"/>
    <w:rsid w:val="00144D41"/>
    <w:rsid w:val="00144D47"/>
    <w:rsid w:val="00144EC5"/>
    <w:rsid w:val="00145580"/>
    <w:rsid w:val="0014569A"/>
    <w:rsid w:val="00145B09"/>
    <w:rsid w:val="00145B0D"/>
    <w:rsid w:val="00146931"/>
    <w:rsid w:val="00147276"/>
    <w:rsid w:val="001473E7"/>
    <w:rsid w:val="00147B36"/>
    <w:rsid w:val="00147F5B"/>
    <w:rsid w:val="00150059"/>
    <w:rsid w:val="0015036D"/>
    <w:rsid w:val="001503E7"/>
    <w:rsid w:val="00150906"/>
    <w:rsid w:val="00150A41"/>
    <w:rsid w:val="00150BBC"/>
    <w:rsid w:val="0015161E"/>
    <w:rsid w:val="0015186F"/>
    <w:rsid w:val="00151A8A"/>
    <w:rsid w:val="00152172"/>
    <w:rsid w:val="00152A9C"/>
    <w:rsid w:val="00152AB9"/>
    <w:rsid w:val="00152D4A"/>
    <w:rsid w:val="00152E44"/>
    <w:rsid w:val="00153451"/>
    <w:rsid w:val="00153E23"/>
    <w:rsid w:val="00153FA6"/>
    <w:rsid w:val="00154781"/>
    <w:rsid w:val="00155439"/>
    <w:rsid w:val="0015564A"/>
    <w:rsid w:val="00155C97"/>
    <w:rsid w:val="00155D77"/>
    <w:rsid w:val="00157944"/>
    <w:rsid w:val="00157B04"/>
    <w:rsid w:val="00157C99"/>
    <w:rsid w:val="00160D2F"/>
    <w:rsid w:val="001619AC"/>
    <w:rsid w:val="00161BC7"/>
    <w:rsid w:val="00161ED7"/>
    <w:rsid w:val="0016229E"/>
    <w:rsid w:val="00162615"/>
    <w:rsid w:val="00162AEB"/>
    <w:rsid w:val="00163D2D"/>
    <w:rsid w:val="00163D37"/>
    <w:rsid w:val="00164B77"/>
    <w:rsid w:val="001659B8"/>
    <w:rsid w:val="00165B72"/>
    <w:rsid w:val="00166A4B"/>
    <w:rsid w:val="00166E16"/>
    <w:rsid w:val="00166E5A"/>
    <w:rsid w:val="00167305"/>
    <w:rsid w:val="001679A9"/>
    <w:rsid w:val="00170563"/>
    <w:rsid w:val="00170CE0"/>
    <w:rsid w:val="00171390"/>
    <w:rsid w:val="00171907"/>
    <w:rsid w:val="00171D2A"/>
    <w:rsid w:val="00171FE4"/>
    <w:rsid w:val="001727C2"/>
    <w:rsid w:val="001740FF"/>
    <w:rsid w:val="00174158"/>
    <w:rsid w:val="001744FD"/>
    <w:rsid w:val="00174785"/>
    <w:rsid w:val="0017509F"/>
    <w:rsid w:val="001751A7"/>
    <w:rsid w:val="001753D7"/>
    <w:rsid w:val="00175504"/>
    <w:rsid w:val="00175560"/>
    <w:rsid w:val="00175592"/>
    <w:rsid w:val="00175671"/>
    <w:rsid w:val="00175F59"/>
    <w:rsid w:val="00176C85"/>
    <w:rsid w:val="00177095"/>
    <w:rsid w:val="00177C29"/>
    <w:rsid w:val="0018093C"/>
    <w:rsid w:val="001809A6"/>
    <w:rsid w:val="00180AE1"/>
    <w:rsid w:val="00181012"/>
    <w:rsid w:val="0018169E"/>
    <w:rsid w:val="001818FC"/>
    <w:rsid w:val="00182BBD"/>
    <w:rsid w:val="00183165"/>
    <w:rsid w:val="00183A39"/>
    <w:rsid w:val="00183B03"/>
    <w:rsid w:val="0018403B"/>
    <w:rsid w:val="00184D5C"/>
    <w:rsid w:val="00184E9A"/>
    <w:rsid w:val="00185041"/>
    <w:rsid w:val="00185C52"/>
    <w:rsid w:val="001867D5"/>
    <w:rsid w:val="0018685A"/>
    <w:rsid w:val="00186FBB"/>
    <w:rsid w:val="0018710D"/>
    <w:rsid w:val="00187678"/>
    <w:rsid w:val="00187737"/>
    <w:rsid w:val="00187902"/>
    <w:rsid w:val="0019050B"/>
    <w:rsid w:val="001905D4"/>
    <w:rsid w:val="00190E55"/>
    <w:rsid w:val="0019137A"/>
    <w:rsid w:val="00192751"/>
    <w:rsid w:val="0019328F"/>
    <w:rsid w:val="00193729"/>
    <w:rsid w:val="001938C6"/>
    <w:rsid w:val="00193D83"/>
    <w:rsid w:val="00194BE1"/>
    <w:rsid w:val="00194C1D"/>
    <w:rsid w:val="00195FD2"/>
    <w:rsid w:val="001963FF"/>
    <w:rsid w:val="0019646E"/>
    <w:rsid w:val="00196A0D"/>
    <w:rsid w:val="00196BD5"/>
    <w:rsid w:val="001A0529"/>
    <w:rsid w:val="001A05F7"/>
    <w:rsid w:val="001A0AC8"/>
    <w:rsid w:val="001A11A1"/>
    <w:rsid w:val="001A1486"/>
    <w:rsid w:val="001A1822"/>
    <w:rsid w:val="001A1C1E"/>
    <w:rsid w:val="001A2B6D"/>
    <w:rsid w:val="001A3222"/>
    <w:rsid w:val="001A393A"/>
    <w:rsid w:val="001A3CDD"/>
    <w:rsid w:val="001A40CE"/>
    <w:rsid w:val="001A4A91"/>
    <w:rsid w:val="001A4C85"/>
    <w:rsid w:val="001A4DD9"/>
    <w:rsid w:val="001A50D7"/>
    <w:rsid w:val="001A5497"/>
    <w:rsid w:val="001A5BAB"/>
    <w:rsid w:val="001A60A7"/>
    <w:rsid w:val="001A7BC0"/>
    <w:rsid w:val="001A7F10"/>
    <w:rsid w:val="001B0946"/>
    <w:rsid w:val="001B0DAA"/>
    <w:rsid w:val="001B0DC6"/>
    <w:rsid w:val="001B1376"/>
    <w:rsid w:val="001B142C"/>
    <w:rsid w:val="001B2640"/>
    <w:rsid w:val="001B42E6"/>
    <w:rsid w:val="001B4417"/>
    <w:rsid w:val="001B448C"/>
    <w:rsid w:val="001B4A90"/>
    <w:rsid w:val="001B556C"/>
    <w:rsid w:val="001B5AA6"/>
    <w:rsid w:val="001B63A8"/>
    <w:rsid w:val="001B69EB"/>
    <w:rsid w:val="001B6D96"/>
    <w:rsid w:val="001B7252"/>
    <w:rsid w:val="001B7519"/>
    <w:rsid w:val="001B79D9"/>
    <w:rsid w:val="001C05B8"/>
    <w:rsid w:val="001C1078"/>
    <w:rsid w:val="001C126D"/>
    <w:rsid w:val="001C1582"/>
    <w:rsid w:val="001C2CC4"/>
    <w:rsid w:val="001C3801"/>
    <w:rsid w:val="001C39E2"/>
    <w:rsid w:val="001C410F"/>
    <w:rsid w:val="001C43DE"/>
    <w:rsid w:val="001C55CF"/>
    <w:rsid w:val="001C5A09"/>
    <w:rsid w:val="001C5DAE"/>
    <w:rsid w:val="001C6240"/>
    <w:rsid w:val="001C6A3A"/>
    <w:rsid w:val="001C6CB0"/>
    <w:rsid w:val="001C6FFA"/>
    <w:rsid w:val="001C74D4"/>
    <w:rsid w:val="001C768D"/>
    <w:rsid w:val="001C7AAA"/>
    <w:rsid w:val="001D121D"/>
    <w:rsid w:val="001D17EB"/>
    <w:rsid w:val="001D1907"/>
    <w:rsid w:val="001D1F1C"/>
    <w:rsid w:val="001D21EF"/>
    <w:rsid w:val="001D2594"/>
    <w:rsid w:val="001D2702"/>
    <w:rsid w:val="001D2F1B"/>
    <w:rsid w:val="001D33B5"/>
    <w:rsid w:val="001D36B5"/>
    <w:rsid w:val="001D36BF"/>
    <w:rsid w:val="001D3AF6"/>
    <w:rsid w:val="001D3E1D"/>
    <w:rsid w:val="001D4A4A"/>
    <w:rsid w:val="001E00EB"/>
    <w:rsid w:val="001E06A4"/>
    <w:rsid w:val="001E07E6"/>
    <w:rsid w:val="001E09AB"/>
    <w:rsid w:val="001E135A"/>
    <w:rsid w:val="001E14CA"/>
    <w:rsid w:val="001E167D"/>
    <w:rsid w:val="001E2158"/>
    <w:rsid w:val="001E231D"/>
    <w:rsid w:val="001E2497"/>
    <w:rsid w:val="001E25B2"/>
    <w:rsid w:val="001E2D1C"/>
    <w:rsid w:val="001E35D4"/>
    <w:rsid w:val="001E3920"/>
    <w:rsid w:val="001E3BEE"/>
    <w:rsid w:val="001E3C8E"/>
    <w:rsid w:val="001E3E89"/>
    <w:rsid w:val="001E4050"/>
    <w:rsid w:val="001E469B"/>
    <w:rsid w:val="001E482F"/>
    <w:rsid w:val="001E494B"/>
    <w:rsid w:val="001E4AC1"/>
    <w:rsid w:val="001E5D2E"/>
    <w:rsid w:val="001E6084"/>
    <w:rsid w:val="001E6B75"/>
    <w:rsid w:val="001E6F05"/>
    <w:rsid w:val="001E6FE8"/>
    <w:rsid w:val="001E70EE"/>
    <w:rsid w:val="001E75DC"/>
    <w:rsid w:val="001E77B7"/>
    <w:rsid w:val="001F0117"/>
    <w:rsid w:val="001F0BB3"/>
    <w:rsid w:val="001F1250"/>
    <w:rsid w:val="001F190D"/>
    <w:rsid w:val="001F1DD5"/>
    <w:rsid w:val="001F20FB"/>
    <w:rsid w:val="001F2307"/>
    <w:rsid w:val="001F2FD7"/>
    <w:rsid w:val="001F3A5C"/>
    <w:rsid w:val="001F3AE1"/>
    <w:rsid w:val="001F43E2"/>
    <w:rsid w:val="001F5DAF"/>
    <w:rsid w:val="001F6556"/>
    <w:rsid w:val="001F7363"/>
    <w:rsid w:val="001F7608"/>
    <w:rsid w:val="00202729"/>
    <w:rsid w:val="00203532"/>
    <w:rsid w:val="002037BD"/>
    <w:rsid w:val="00203A60"/>
    <w:rsid w:val="0020405B"/>
    <w:rsid w:val="00204272"/>
    <w:rsid w:val="002048C9"/>
    <w:rsid w:val="00204BA9"/>
    <w:rsid w:val="00205327"/>
    <w:rsid w:val="002059FB"/>
    <w:rsid w:val="00205A67"/>
    <w:rsid w:val="00206983"/>
    <w:rsid w:val="00207295"/>
    <w:rsid w:val="0020749F"/>
    <w:rsid w:val="002079E3"/>
    <w:rsid w:val="00207D0B"/>
    <w:rsid w:val="00210806"/>
    <w:rsid w:val="00210993"/>
    <w:rsid w:val="00210D09"/>
    <w:rsid w:val="002115F4"/>
    <w:rsid w:val="00211A5A"/>
    <w:rsid w:val="00211B3D"/>
    <w:rsid w:val="00212204"/>
    <w:rsid w:val="00212522"/>
    <w:rsid w:val="0021303B"/>
    <w:rsid w:val="0021435B"/>
    <w:rsid w:val="0021437F"/>
    <w:rsid w:val="002144F1"/>
    <w:rsid w:val="002149C5"/>
    <w:rsid w:val="00214CC3"/>
    <w:rsid w:val="002159B9"/>
    <w:rsid w:val="002159C1"/>
    <w:rsid w:val="002164E1"/>
    <w:rsid w:val="002168F8"/>
    <w:rsid w:val="00216933"/>
    <w:rsid w:val="002174FC"/>
    <w:rsid w:val="00217618"/>
    <w:rsid w:val="00220294"/>
    <w:rsid w:val="00220914"/>
    <w:rsid w:val="00220EEE"/>
    <w:rsid w:val="00220FE6"/>
    <w:rsid w:val="0022158D"/>
    <w:rsid w:val="002219FF"/>
    <w:rsid w:val="00221B77"/>
    <w:rsid w:val="00221EA1"/>
    <w:rsid w:val="00221F44"/>
    <w:rsid w:val="00222305"/>
    <w:rsid w:val="00222DE7"/>
    <w:rsid w:val="002232D9"/>
    <w:rsid w:val="0022337A"/>
    <w:rsid w:val="002244BF"/>
    <w:rsid w:val="002251F2"/>
    <w:rsid w:val="00225E9C"/>
    <w:rsid w:val="0022620E"/>
    <w:rsid w:val="002264E3"/>
    <w:rsid w:val="00226E91"/>
    <w:rsid w:val="0022701E"/>
    <w:rsid w:val="00227483"/>
    <w:rsid w:val="0022760D"/>
    <w:rsid w:val="00227DCA"/>
    <w:rsid w:val="00230DB9"/>
    <w:rsid w:val="00231756"/>
    <w:rsid w:val="00231F6F"/>
    <w:rsid w:val="0023236C"/>
    <w:rsid w:val="002327B3"/>
    <w:rsid w:val="00233762"/>
    <w:rsid w:val="002337AC"/>
    <w:rsid w:val="00234215"/>
    <w:rsid w:val="002342B1"/>
    <w:rsid w:val="00234719"/>
    <w:rsid w:val="002347ED"/>
    <w:rsid w:val="002348FB"/>
    <w:rsid w:val="00234ACD"/>
    <w:rsid w:val="00235FE5"/>
    <w:rsid w:val="00236282"/>
    <w:rsid w:val="00236E15"/>
    <w:rsid w:val="0023727A"/>
    <w:rsid w:val="0023773D"/>
    <w:rsid w:val="0024028C"/>
    <w:rsid w:val="00240659"/>
    <w:rsid w:val="00241CB9"/>
    <w:rsid w:val="00241F65"/>
    <w:rsid w:val="00242332"/>
    <w:rsid w:val="00242E29"/>
    <w:rsid w:val="00244B08"/>
    <w:rsid w:val="00245212"/>
    <w:rsid w:val="0024566E"/>
    <w:rsid w:val="00245B24"/>
    <w:rsid w:val="00245CB1"/>
    <w:rsid w:val="00246164"/>
    <w:rsid w:val="002469C5"/>
    <w:rsid w:val="00246A42"/>
    <w:rsid w:val="00247573"/>
    <w:rsid w:val="00250252"/>
    <w:rsid w:val="0025052E"/>
    <w:rsid w:val="002519EC"/>
    <w:rsid w:val="00251A1E"/>
    <w:rsid w:val="00251BB6"/>
    <w:rsid w:val="00251D46"/>
    <w:rsid w:val="00251FB8"/>
    <w:rsid w:val="002523BE"/>
    <w:rsid w:val="00253093"/>
    <w:rsid w:val="00253802"/>
    <w:rsid w:val="00253B0F"/>
    <w:rsid w:val="002544DE"/>
    <w:rsid w:val="002549C5"/>
    <w:rsid w:val="00254D89"/>
    <w:rsid w:val="0025531B"/>
    <w:rsid w:val="00255698"/>
    <w:rsid w:val="00256590"/>
    <w:rsid w:val="00256E63"/>
    <w:rsid w:val="00256EBD"/>
    <w:rsid w:val="00257566"/>
    <w:rsid w:val="00257E43"/>
    <w:rsid w:val="002603B6"/>
    <w:rsid w:val="002604F0"/>
    <w:rsid w:val="00260576"/>
    <w:rsid w:val="002608C9"/>
    <w:rsid w:val="00260ABB"/>
    <w:rsid w:val="00260AE2"/>
    <w:rsid w:val="00260B90"/>
    <w:rsid w:val="00261114"/>
    <w:rsid w:val="00261485"/>
    <w:rsid w:val="00262C14"/>
    <w:rsid w:val="00263237"/>
    <w:rsid w:val="00263319"/>
    <w:rsid w:val="0026369E"/>
    <w:rsid w:val="00263B58"/>
    <w:rsid w:val="00264152"/>
    <w:rsid w:val="00264C6D"/>
    <w:rsid w:val="00264FCD"/>
    <w:rsid w:val="00265883"/>
    <w:rsid w:val="00265AC1"/>
    <w:rsid w:val="002661A5"/>
    <w:rsid w:val="002661B0"/>
    <w:rsid w:val="00266C10"/>
    <w:rsid w:val="00266E51"/>
    <w:rsid w:val="00267259"/>
    <w:rsid w:val="0026759A"/>
    <w:rsid w:val="0026787D"/>
    <w:rsid w:val="00267AC4"/>
    <w:rsid w:val="00270172"/>
    <w:rsid w:val="00270D79"/>
    <w:rsid w:val="002710D1"/>
    <w:rsid w:val="002711E5"/>
    <w:rsid w:val="0027181A"/>
    <w:rsid w:val="00272BC2"/>
    <w:rsid w:val="00272C25"/>
    <w:rsid w:val="0027303D"/>
    <w:rsid w:val="00273106"/>
    <w:rsid w:val="00273668"/>
    <w:rsid w:val="00273870"/>
    <w:rsid w:val="002749B8"/>
    <w:rsid w:val="00274F17"/>
    <w:rsid w:val="00274FFE"/>
    <w:rsid w:val="00275A81"/>
    <w:rsid w:val="00275ABE"/>
    <w:rsid w:val="00276D40"/>
    <w:rsid w:val="00277A1A"/>
    <w:rsid w:val="00280407"/>
    <w:rsid w:val="00280ED4"/>
    <w:rsid w:val="00281B74"/>
    <w:rsid w:val="00281FC5"/>
    <w:rsid w:val="002826B7"/>
    <w:rsid w:val="00282945"/>
    <w:rsid w:val="00282C21"/>
    <w:rsid w:val="002831F0"/>
    <w:rsid w:val="00283609"/>
    <w:rsid w:val="00283EB3"/>
    <w:rsid w:val="00283F59"/>
    <w:rsid w:val="002840D7"/>
    <w:rsid w:val="00284FF1"/>
    <w:rsid w:val="00285361"/>
    <w:rsid w:val="002858F4"/>
    <w:rsid w:val="00285C9E"/>
    <w:rsid w:val="00286413"/>
    <w:rsid w:val="002866C4"/>
    <w:rsid w:val="00286DD8"/>
    <w:rsid w:val="00286F30"/>
    <w:rsid w:val="002872A4"/>
    <w:rsid w:val="00287681"/>
    <w:rsid w:val="0028787A"/>
    <w:rsid w:val="00287D78"/>
    <w:rsid w:val="00290CDA"/>
    <w:rsid w:val="00291096"/>
    <w:rsid w:val="002910FB"/>
    <w:rsid w:val="00291745"/>
    <w:rsid w:val="00291816"/>
    <w:rsid w:val="002919DB"/>
    <w:rsid w:val="00291F1B"/>
    <w:rsid w:val="002922BD"/>
    <w:rsid w:val="00292697"/>
    <w:rsid w:val="00292767"/>
    <w:rsid w:val="00292AAC"/>
    <w:rsid w:val="00292B5A"/>
    <w:rsid w:val="00292DC1"/>
    <w:rsid w:val="002930F9"/>
    <w:rsid w:val="002933E2"/>
    <w:rsid w:val="002935AA"/>
    <w:rsid w:val="00293A1A"/>
    <w:rsid w:val="00293BC4"/>
    <w:rsid w:val="00294636"/>
    <w:rsid w:val="00294A41"/>
    <w:rsid w:val="00294F18"/>
    <w:rsid w:val="0029510C"/>
    <w:rsid w:val="002956BB"/>
    <w:rsid w:val="00295AC1"/>
    <w:rsid w:val="0029633C"/>
    <w:rsid w:val="002966BB"/>
    <w:rsid w:val="0029671C"/>
    <w:rsid w:val="00297BD1"/>
    <w:rsid w:val="002A0A14"/>
    <w:rsid w:val="002A0B2D"/>
    <w:rsid w:val="002A0FDB"/>
    <w:rsid w:val="002A106C"/>
    <w:rsid w:val="002A18FA"/>
    <w:rsid w:val="002A1A32"/>
    <w:rsid w:val="002A2070"/>
    <w:rsid w:val="002A241B"/>
    <w:rsid w:val="002A25C5"/>
    <w:rsid w:val="002A2841"/>
    <w:rsid w:val="002A2B36"/>
    <w:rsid w:val="002A305C"/>
    <w:rsid w:val="002A320E"/>
    <w:rsid w:val="002A3CC4"/>
    <w:rsid w:val="002A418C"/>
    <w:rsid w:val="002A4D15"/>
    <w:rsid w:val="002A4D17"/>
    <w:rsid w:val="002A4FAC"/>
    <w:rsid w:val="002A59FF"/>
    <w:rsid w:val="002A67E8"/>
    <w:rsid w:val="002A6C9B"/>
    <w:rsid w:val="002A74E0"/>
    <w:rsid w:val="002A7D35"/>
    <w:rsid w:val="002B0E63"/>
    <w:rsid w:val="002B272B"/>
    <w:rsid w:val="002B28FD"/>
    <w:rsid w:val="002B3366"/>
    <w:rsid w:val="002B3882"/>
    <w:rsid w:val="002B3965"/>
    <w:rsid w:val="002B39E3"/>
    <w:rsid w:val="002B3FD6"/>
    <w:rsid w:val="002B472A"/>
    <w:rsid w:val="002B49F6"/>
    <w:rsid w:val="002B60A6"/>
    <w:rsid w:val="002B7469"/>
    <w:rsid w:val="002B7C4B"/>
    <w:rsid w:val="002C008D"/>
    <w:rsid w:val="002C0297"/>
    <w:rsid w:val="002C08DA"/>
    <w:rsid w:val="002C0B35"/>
    <w:rsid w:val="002C13EF"/>
    <w:rsid w:val="002C2278"/>
    <w:rsid w:val="002C306B"/>
    <w:rsid w:val="002C3894"/>
    <w:rsid w:val="002C3A19"/>
    <w:rsid w:val="002C3B7E"/>
    <w:rsid w:val="002C479F"/>
    <w:rsid w:val="002C4F33"/>
    <w:rsid w:val="002C5827"/>
    <w:rsid w:val="002C5C8A"/>
    <w:rsid w:val="002C5D35"/>
    <w:rsid w:val="002C5DEC"/>
    <w:rsid w:val="002C6357"/>
    <w:rsid w:val="002C6389"/>
    <w:rsid w:val="002C6840"/>
    <w:rsid w:val="002C6B75"/>
    <w:rsid w:val="002D0994"/>
    <w:rsid w:val="002D0A93"/>
    <w:rsid w:val="002D10B4"/>
    <w:rsid w:val="002D1318"/>
    <w:rsid w:val="002D2075"/>
    <w:rsid w:val="002D2364"/>
    <w:rsid w:val="002D2E9C"/>
    <w:rsid w:val="002D30AC"/>
    <w:rsid w:val="002D3118"/>
    <w:rsid w:val="002D315E"/>
    <w:rsid w:val="002D3940"/>
    <w:rsid w:val="002D397C"/>
    <w:rsid w:val="002D3B1A"/>
    <w:rsid w:val="002D4141"/>
    <w:rsid w:val="002D41A8"/>
    <w:rsid w:val="002D434D"/>
    <w:rsid w:val="002D4A80"/>
    <w:rsid w:val="002D4CE9"/>
    <w:rsid w:val="002D5D7A"/>
    <w:rsid w:val="002D6400"/>
    <w:rsid w:val="002D64A0"/>
    <w:rsid w:val="002D655C"/>
    <w:rsid w:val="002D6B3D"/>
    <w:rsid w:val="002D7FB8"/>
    <w:rsid w:val="002E0264"/>
    <w:rsid w:val="002E065C"/>
    <w:rsid w:val="002E250A"/>
    <w:rsid w:val="002E27AB"/>
    <w:rsid w:val="002E3C0D"/>
    <w:rsid w:val="002E3EF6"/>
    <w:rsid w:val="002E411F"/>
    <w:rsid w:val="002E42F3"/>
    <w:rsid w:val="002E4FDD"/>
    <w:rsid w:val="002E53FD"/>
    <w:rsid w:val="002E54A3"/>
    <w:rsid w:val="002E5DBA"/>
    <w:rsid w:val="002E6486"/>
    <w:rsid w:val="002E6F56"/>
    <w:rsid w:val="002E73B2"/>
    <w:rsid w:val="002E74FA"/>
    <w:rsid w:val="002E7C9B"/>
    <w:rsid w:val="002F01B6"/>
    <w:rsid w:val="002F08C4"/>
    <w:rsid w:val="002F0C15"/>
    <w:rsid w:val="002F0E6E"/>
    <w:rsid w:val="002F1562"/>
    <w:rsid w:val="002F15C9"/>
    <w:rsid w:val="002F184A"/>
    <w:rsid w:val="002F1BFC"/>
    <w:rsid w:val="002F1C96"/>
    <w:rsid w:val="002F2095"/>
    <w:rsid w:val="002F239E"/>
    <w:rsid w:val="002F258B"/>
    <w:rsid w:val="002F2B79"/>
    <w:rsid w:val="002F2BED"/>
    <w:rsid w:val="002F3640"/>
    <w:rsid w:val="002F40D3"/>
    <w:rsid w:val="002F449D"/>
    <w:rsid w:val="002F4C65"/>
    <w:rsid w:val="002F52E6"/>
    <w:rsid w:val="002F5589"/>
    <w:rsid w:val="002F563A"/>
    <w:rsid w:val="002F59DB"/>
    <w:rsid w:val="002F6248"/>
    <w:rsid w:val="002F626B"/>
    <w:rsid w:val="002F6640"/>
    <w:rsid w:val="002F667B"/>
    <w:rsid w:val="002F676D"/>
    <w:rsid w:val="002F6D52"/>
    <w:rsid w:val="002F6D6E"/>
    <w:rsid w:val="002F6FB9"/>
    <w:rsid w:val="002F733B"/>
    <w:rsid w:val="002F769A"/>
    <w:rsid w:val="002F7A01"/>
    <w:rsid w:val="002F7E74"/>
    <w:rsid w:val="003002FB"/>
    <w:rsid w:val="00300A07"/>
    <w:rsid w:val="00300C5E"/>
    <w:rsid w:val="0030138E"/>
    <w:rsid w:val="00301BE6"/>
    <w:rsid w:val="00301FBC"/>
    <w:rsid w:val="00302777"/>
    <w:rsid w:val="00302CF0"/>
    <w:rsid w:val="003035C3"/>
    <w:rsid w:val="00303B8E"/>
    <w:rsid w:val="00304BAD"/>
    <w:rsid w:val="00304DE3"/>
    <w:rsid w:val="00306635"/>
    <w:rsid w:val="00306883"/>
    <w:rsid w:val="00306BF0"/>
    <w:rsid w:val="003070AF"/>
    <w:rsid w:val="003079C7"/>
    <w:rsid w:val="00307DF4"/>
    <w:rsid w:val="00310D4B"/>
    <w:rsid w:val="0031194D"/>
    <w:rsid w:val="00311E16"/>
    <w:rsid w:val="003123E5"/>
    <w:rsid w:val="00313078"/>
    <w:rsid w:val="00313D3C"/>
    <w:rsid w:val="003146B4"/>
    <w:rsid w:val="00314953"/>
    <w:rsid w:val="00314E91"/>
    <w:rsid w:val="00315484"/>
    <w:rsid w:val="0031596D"/>
    <w:rsid w:val="00316170"/>
    <w:rsid w:val="00317447"/>
    <w:rsid w:val="00320227"/>
    <w:rsid w:val="003206CD"/>
    <w:rsid w:val="0032141A"/>
    <w:rsid w:val="00321589"/>
    <w:rsid w:val="0032195B"/>
    <w:rsid w:val="00321D98"/>
    <w:rsid w:val="00321DE8"/>
    <w:rsid w:val="003220EB"/>
    <w:rsid w:val="003223CC"/>
    <w:rsid w:val="00322661"/>
    <w:rsid w:val="003226F4"/>
    <w:rsid w:val="003229DF"/>
    <w:rsid w:val="003229F9"/>
    <w:rsid w:val="00322F6A"/>
    <w:rsid w:val="00323FCA"/>
    <w:rsid w:val="0032451F"/>
    <w:rsid w:val="00324BE6"/>
    <w:rsid w:val="00324EF7"/>
    <w:rsid w:val="00326430"/>
    <w:rsid w:val="003267D9"/>
    <w:rsid w:val="00326B4C"/>
    <w:rsid w:val="003271B6"/>
    <w:rsid w:val="00327626"/>
    <w:rsid w:val="00327E23"/>
    <w:rsid w:val="00327E8E"/>
    <w:rsid w:val="003302A9"/>
    <w:rsid w:val="00330A49"/>
    <w:rsid w:val="00331018"/>
    <w:rsid w:val="003318FC"/>
    <w:rsid w:val="0033194B"/>
    <w:rsid w:val="003319A3"/>
    <w:rsid w:val="00331CC0"/>
    <w:rsid w:val="00331E9C"/>
    <w:rsid w:val="00332234"/>
    <w:rsid w:val="00332B1F"/>
    <w:rsid w:val="00333067"/>
    <w:rsid w:val="00333538"/>
    <w:rsid w:val="00333EAE"/>
    <w:rsid w:val="003343EE"/>
    <w:rsid w:val="00334CF7"/>
    <w:rsid w:val="00335312"/>
    <w:rsid w:val="003353E7"/>
    <w:rsid w:val="0033569B"/>
    <w:rsid w:val="00335855"/>
    <w:rsid w:val="00335AD5"/>
    <w:rsid w:val="00335B67"/>
    <w:rsid w:val="00335CA8"/>
    <w:rsid w:val="00336F94"/>
    <w:rsid w:val="0033718A"/>
    <w:rsid w:val="003376DF"/>
    <w:rsid w:val="00340465"/>
    <w:rsid w:val="00340BF0"/>
    <w:rsid w:val="00341442"/>
    <w:rsid w:val="003419A1"/>
    <w:rsid w:val="00342233"/>
    <w:rsid w:val="003423DD"/>
    <w:rsid w:val="003427B3"/>
    <w:rsid w:val="00342EEB"/>
    <w:rsid w:val="00343102"/>
    <w:rsid w:val="003437F3"/>
    <w:rsid w:val="00344D04"/>
    <w:rsid w:val="00344D59"/>
    <w:rsid w:val="00344ECC"/>
    <w:rsid w:val="00344EDE"/>
    <w:rsid w:val="00344FB1"/>
    <w:rsid w:val="00345CB6"/>
    <w:rsid w:val="00346695"/>
    <w:rsid w:val="00346D19"/>
    <w:rsid w:val="0034752F"/>
    <w:rsid w:val="003479D4"/>
    <w:rsid w:val="00350ACE"/>
    <w:rsid w:val="00350CCD"/>
    <w:rsid w:val="003521DE"/>
    <w:rsid w:val="003535F9"/>
    <w:rsid w:val="00353708"/>
    <w:rsid w:val="003548DD"/>
    <w:rsid w:val="00355011"/>
    <w:rsid w:val="003557C1"/>
    <w:rsid w:val="00355DEE"/>
    <w:rsid w:val="00355F38"/>
    <w:rsid w:val="00356046"/>
    <w:rsid w:val="003562A5"/>
    <w:rsid w:val="0035654F"/>
    <w:rsid w:val="00356745"/>
    <w:rsid w:val="00356CB3"/>
    <w:rsid w:val="0035783A"/>
    <w:rsid w:val="00357906"/>
    <w:rsid w:val="00360729"/>
    <w:rsid w:val="00360D3E"/>
    <w:rsid w:val="0036160F"/>
    <w:rsid w:val="00361BFB"/>
    <w:rsid w:val="00361F70"/>
    <w:rsid w:val="00362A21"/>
    <w:rsid w:val="00363886"/>
    <w:rsid w:val="00363D51"/>
    <w:rsid w:val="00363E96"/>
    <w:rsid w:val="00363F16"/>
    <w:rsid w:val="0036473B"/>
    <w:rsid w:val="003647EC"/>
    <w:rsid w:val="00365A7B"/>
    <w:rsid w:val="00365B46"/>
    <w:rsid w:val="00367101"/>
    <w:rsid w:val="003671ED"/>
    <w:rsid w:val="00367244"/>
    <w:rsid w:val="003674B3"/>
    <w:rsid w:val="003706F8"/>
    <w:rsid w:val="00370741"/>
    <w:rsid w:val="003709F1"/>
    <w:rsid w:val="00371283"/>
    <w:rsid w:val="003717EF"/>
    <w:rsid w:val="003719CE"/>
    <w:rsid w:val="00371BAA"/>
    <w:rsid w:val="00371F98"/>
    <w:rsid w:val="00372084"/>
    <w:rsid w:val="00372510"/>
    <w:rsid w:val="00373711"/>
    <w:rsid w:val="003737B1"/>
    <w:rsid w:val="00373B65"/>
    <w:rsid w:val="00373FBF"/>
    <w:rsid w:val="00374117"/>
    <w:rsid w:val="00374635"/>
    <w:rsid w:val="0037529A"/>
    <w:rsid w:val="00375352"/>
    <w:rsid w:val="00375485"/>
    <w:rsid w:val="00375C94"/>
    <w:rsid w:val="00375E0B"/>
    <w:rsid w:val="00376023"/>
    <w:rsid w:val="003767C1"/>
    <w:rsid w:val="003767DB"/>
    <w:rsid w:val="00377391"/>
    <w:rsid w:val="00377D30"/>
    <w:rsid w:val="003802C8"/>
    <w:rsid w:val="003802EF"/>
    <w:rsid w:val="003806DF"/>
    <w:rsid w:val="003818D4"/>
    <w:rsid w:val="00381BBD"/>
    <w:rsid w:val="00382B1D"/>
    <w:rsid w:val="00382CB0"/>
    <w:rsid w:val="00384076"/>
    <w:rsid w:val="003840E8"/>
    <w:rsid w:val="003846C3"/>
    <w:rsid w:val="00384B70"/>
    <w:rsid w:val="00384CA1"/>
    <w:rsid w:val="003851BB"/>
    <w:rsid w:val="00385327"/>
    <w:rsid w:val="00385534"/>
    <w:rsid w:val="00385C9F"/>
    <w:rsid w:val="0038649B"/>
    <w:rsid w:val="00386A5D"/>
    <w:rsid w:val="00387261"/>
    <w:rsid w:val="00387486"/>
    <w:rsid w:val="00387BC1"/>
    <w:rsid w:val="0039005B"/>
    <w:rsid w:val="003909EB"/>
    <w:rsid w:val="00390C84"/>
    <w:rsid w:val="00390D43"/>
    <w:rsid w:val="00390D72"/>
    <w:rsid w:val="003911A4"/>
    <w:rsid w:val="00391727"/>
    <w:rsid w:val="00391779"/>
    <w:rsid w:val="00392B81"/>
    <w:rsid w:val="00392D87"/>
    <w:rsid w:val="00392ECD"/>
    <w:rsid w:val="0039301E"/>
    <w:rsid w:val="00393315"/>
    <w:rsid w:val="00393416"/>
    <w:rsid w:val="00393EBD"/>
    <w:rsid w:val="00394CFD"/>
    <w:rsid w:val="0039533F"/>
    <w:rsid w:val="0039588F"/>
    <w:rsid w:val="00396888"/>
    <w:rsid w:val="003968CF"/>
    <w:rsid w:val="00396E82"/>
    <w:rsid w:val="003A01E0"/>
    <w:rsid w:val="003A068E"/>
    <w:rsid w:val="003A0C46"/>
    <w:rsid w:val="003A0D52"/>
    <w:rsid w:val="003A1979"/>
    <w:rsid w:val="003A3B06"/>
    <w:rsid w:val="003A4249"/>
    <w:rsid w:val="003A46BE"/>
    <w:rsid w:val="003A48A4"/>
    <w:rsid w:val="003A4AC6"/>
    <w:rsid w:val="003A4F94"/>
    <w:rsid w:val="003A50FF"/>
    <w:rsid w:val="003A53B8"/>
    <w:rsid w:val="003A5B6F"/>
    <w:rsid w:val="003A7A2C"/>
    <w:rsid w:val="003B00F0"/>
    <w:rsid w:val="003B072B"/>
    <w:rsid w:val="003B0937"/>
    <w:rsid w:val="003B0EC8"/>
    <w:rsid w:val="003B0ECD"/>
    <w:rsid w:val="003B17D8"/>
    <w:rsid w:val="003B1A12"/>
    <w:rsid w:val="003B1F02"/>
    <w:rsid w:val="003B2027"/>
    <w:rsid w:val="003B242D"/>
    <w:rsid w:val="003B3CA7"/>
    <w:rsid w:val="003B3CAC"/>
    <w:rsid w:val="003B3DA7"/>
    <w:rsid w:val="003B3F7A"/>
    <w:rsid w:val="003B41BC"/>
    <w:rsid w:val="003B41C3"/>
    <w:rsid w:val="003B453E"/>
    <w:rsid w:val="003B455D"/>
    <w:rsid w:val="003B47F7"/>
    <w:rsid w:val="003B59E7"/>
    <w:rsid w:val="003B5CED"/>
    <w:rsid w:val="003B5D8B"/>
    <w:rsid w:val="003B6F18"/>
    <w:rsid w:val="003B7CE4"/>
    <w:rsid w:val="003B7D9D"/>
    <w:rsid w:val="003C00D3"/>
    <w:rsid w:val="003C0638"/>
    <w:rsid w:val="003C12A5"/>
    <w:rsid w:val="003C248C"/>
    <w:rsid w:val="003C4483"/>
    <w:rsid w:val="003C4B6D"/>
    <w:rsid w:val="003C4C83"/>
    <w:rsid w:val="003C4ECF"/>
    <w:rsid w:val="003C4FCA"/>
    <w:rsid w:val="003C5C61"/>
    <w:rsid w:val="003C5D0D"/>
    <w:rsid w:val="003D0D97"/>
    <w:rsid w:val="003D0DCE"/>
    <w:rsid w:val="003D145A"/>
    <w:rsid w:val="003D1F5E"/>
    <w:rsid w:val="003D32A7"/>
    <w:rsid w:val="003D40BE"/>
    <w:rsid w:val="003D40F1"/>
    <w:rsid w:val="003D419C"/>
    <w:rsid w:val="003D5441"/>
    <w:rsid w:val="003D5468"/>
    <w:rsid w:val="003D592E"/>
    <w:rsid w:val="003D5A4E"/>
    <w:rsid w:val="003D5DAE"/>
    <w:rsid w:val="003D609D"/>
    <w:rsid w:val="003D6BD0"/>
    <w:rsid w:val="003D7409"/>
    <w:rsid w:val="003D76B3"/>
    <w:rsid w:val="003D7F57"/>
    <w:rsid w:val="003E1CF4"/>
    <w:rsid w:val="003E1E2C"/>
    <w:rsid w:val="003E22F7"/>
    <w:rsid w:val="003E2520"/>
    <w:rsid w:val="003E2D8C"/>
    <w:rsid w:val="003E2E06"/>
    <w:rsid w:val="003E32D9"/>
    <w:rsid w:val="003E4151"/>
    <w:rsid w:val="003E4D39"/>
    <w:rsid w:val="003E4E37"/>
    <w:rsid w:val="003E4F74"/>
    <w:rsid w:val="003E51FB"/>
    <w:rsid w:val="003E5F7C"/>
    <w:rsid w:val="003E6BA8"/>
    <w:rsid w:val="003E705F"/>
    <w:rsid w:val="003E71ED"/>
    <w:rsid w:val="003F0161"/>
    <w:rsid w:val="003F0DF3"/>
    <w:rsid w:val="003F1882"/>
    <w:rsid w:val="003F1E8E"/>
    <w:rsid w:val="003F2A2D"/>
    <w:rsid w:val="003F2E35"/>
    <w:rsid w:val="003F3146"/>
    <w:rsid w:val="003F336D"/>
    <w:rsid w:val="003F3803"/>
    <w:rsid w:val="003F42CC"/>
    <w:rsid w:val="003F4405"/>
    <w:rsid w:val="003F4456"/>
    <w:rsid w:val="003F4A4D"/>
    <w:rsid w:val="003F4D5F"/>
    <w:rsid w:val="003F5145"/>
    <w:rsid w:val="003F5923"/>
    <w:rsid w:val="003F5B4D"/>
    <w:rsid w:val="003F6C23"/>
    <w:rsid w:val="003F6C4B"/>
    <w:rsid w:val="003F705A"/>
    <w:rsid w:val="003F737E"/>
    <w:rsid w:val="003F789B"/>
    <w:rsid w:val="003F7B38"/>
    <w:rsid w:val="003F7BF6"/>
    <w:rsid w:val="004003F5"/>
    <w:rsid w:val="0040088B"/>
    <w:rsid w:val="00400F4D"/>
    <w:rsid w:val="00401125"/>
    <w:rsid w:val="004019F0"/>
    <w:rsid w:val="00401DAB"/>
    <w:rsid w:val="00402043"/>
    <w:rsid w:val="004025B4"/>
    <w:rsid w:val="00403492"/>
    <w:rsid w:val="00403DE0"/>
    <w:rsid w:val="00403F3B"/>
    <w:rsid w:val="004043C0"/>
    <w:rsid w:val="0040448A"/>
    <w:rsid w:val="0040457B"/>
    <w:rsid w:val="00404772"/>
    <w:rsid w:val="00404E0D"/>
    <w:rsid w:val="00405A84"/>
    <w:rsid w:val="00405E76"/>
    <w:rsid w:val="00405F65"/>
    <w:rsid w:val="00405FDD"/>
    <w:rsid w:val="00406587"/>
    <w:rsid w:val="0040777B"/>
    <w:rsid w:val="00407D76"/>
    <w:rsid w:val="004107E3"/>
    <w:rsid w:val="00410A18"/>
    <w:rsid w:val="00410A29"/>
    <w:rsid w:val="00411034"/>
    <w:rsid w:val="004111A7"/>
    <w:rsid w:val="00411AE9"/>
    <w:rsid w:val="0041220B"/>
    <w:rsid w:val="004126DB"/>
    <w:rsid w:val="00412D7F"/>
    <w:rsid w:val="00413F86"/>
    <w:rsid w:val="0041439D"/>
    <w:rsid w:val="00414B9D"/>
    <w:rsid w:val="00414C59"/>
    <w:rsid w:val="00414D59"/>
    <w:rsid w:val="00415D23"/>
    <w:rsid w:val="00416702"/>
    <w:rsid w:val="004169C6"/>
    <w:rsid w:val="00416C21"/>
    <w:rsid w:val="004209DE"/>
    <w:rsid w:val="00421689"/>
    <w:rsid w:val="004217FA"/>
    <w:rsid w:val="004218E0"/>
    <w:rsid w:val="004225EA"/>
    <w:rsid w:val="0042280F"/>
    <w:rsid w:val="00422967"/>
    <w:rsid w:val="00423F42"/>
    <w:rsid w:val="00424383"/>
    <w:rsid w:val="0042450B"/>
    <w:rsid w:val="00424BB1"/>
    <w:rsid w:val="00425611"/>
    <w:rsid w:val="00427C6E"/>
    <w:rsid w:val="004303CF"/>
    <w:rsid w:val="00430624"/>
    <w:rsid w:val="00431079"/>
    <w:rsid w:val="00431110"/>
    <w:rsid w:val="004316AC"/>
    <w:rsid w:val="004319A9"/>
    <w:rsid w:val="00431A04"/>
    <w:rsid w:val="00432479"/>
    <w:rsid w:val="004324F2"/>
    <w:rsid w:val="00433C44"/>
    <w:rsid w:val="00434518"/>
    <w:rsid w:val="00434E06"/>
    <w:rsid w:val="00434E5A"/>
    <w:rsid w:val="004354E0"/>
    <w:rsid w:val="004357BF"/>
    <w:rsid w:val="00435DD3"/>
    <w:rsid w:val="00437380"/>
    <w:rsid w:val="00437A82"/>
    <w:rsid w:val="004405B8"/>
    <w:rsid w:val="00440DE5"/>
    <w:rsid w:val="00441457"/>
    <w:rsid w:val="0044203D"/>
    <w:rsid w:val="00442391"/>
    <w:rsid w:val="0044294C"/>
    <w:rsid w:val="00442F37"/>
    <w:rsid w:val="00444371"/>
    <w:rsid w:val="0044460B"/>
    <w:rsid w:val="00444611"/>
    <w:rsid w:val="00444B73"/>
    <w:rsid w:val="00444EFA"/>
    <w:rsid w:val="00445509"/>
    <w:rsid w:val="00446562"/>
    <w:rsid w:val="0044674F"/>
    <w:rsid w:val="00447280"/>
    <w:rsid w:val="00447CCD"/>
    <w:rsid w:val="00447F41"/>
    <w:rsid w:val="00450728"/>
    <w:rsid w:val="00450D4D"/>
    <w:rsid w:val="00450F35"/>
    <w:rsid w:val="00451A32"/>
    <w:rsid w:val="00451CFC"/>
    <w:rsid w:val="00452256"/>
    <w:rsid w:val="00452299"/>
    <w:rsid w:val="00452464"/>
    <w:rsid w:val="0045253D"/>
    <w:rsid w:val="00452DC5"/>
    <w:rsid w:val="004530A7"/>
    <w:rsid w:val="00453776"/>
    <w:rsid w:val="00453DDC"/>
    <w:rsid w:val="00454909"/>
    <w:rsid w:val="00455109"/>
    <w:rsid w:val="0045523A"/>
    <w:rsid w:val="00455E9A"/>
    <w:rsid w:val="00456070"/>
    <w:rsid w:val="00456F52"/>
    <w:rsid w:val="004576CE"/>
    <w:rsid w:val="004576D9"/>
    <w:rsid w:val="0046071F"/>
    <w:rsid w:val="00461F34"/>
    <w:rsid w:val="00462CFB"/>
    <w:rsid w:val="00463A5B"/>
    <w:rsid w:val="00463BAF"/>
    <w:rsid w:val="00463CD3"/>
    <w:rsid w:val="00464667"/>
    <w:rsid w:val="00464789"/>
    <w:rsid w:val="0046520E"/>
    <w:rsid w:val="00465BA8"/>
    <w:rsid w:val="00465E85"/>
    <w:rsid w:val="00466434"/>
    <w:rsid w:val="004664C0"/>
    <w:rsid w:val="00466C63"/>
    <w:rsid w:val="00466CE0"/>
    <w:rsid w:val="0046706F"/>
    <w:rsid w:val="00467BCD"/>
    <w:rsid w:val="00467D6A"/>
    <w:rsid w:val="00467F11"/>
    <w:rsid w:val="004703A2"/>
    <w:rsid w:val="00470A17"/>
    <w:rsid w:val="00470B00"/>
    <w:rsid w:val="00470B61"/>
    <w:rsid w:val="004712B3"/>
    <w:rsid w:val="004725FB"/>
    <w:rsid w:val="00473064"/>
    <w:rsid w:val="004736D4"/>
    <w:rsid w:val="0047410D"/>
    <w:rsid w:val="00474247"/>
    <w:rsid w:val="00474692"/>
    <w:rsid w:val="00474ED6"/>
    <w:rsid w:val="0047580A"/>
    <w:rsid w:val="00475B1D"/>
    <w:rsid w:val="00475DC5"/>
    <w:rsid w:val="00475ED4"/>
    <w:rsid w:val="004769BB"/>
    <w:rsid w:val="004771D4"/>
    <w:rsid w:val="0047720A"/>
    <w:rsid w:val="00480B90"/>
    <w:rsid w:val="004812E7"/>
    <w:rsid w:val="004814B9"/>
    <w:rsid w:val="00481EA7"/>
    <w:rsid w:val="004820CB"/>
    <w:rsid w:val="00482287"/>
    <w:rsid w:val="00482594"/>
    <w:rsid w:val="00482ADB"/>
    <w:rsid w:val="00482CB1"/>
    <w:rsid w:val="00482E35"/>
    <w:rsid w:val="00483194"/>
    <w:rsid w:val="00483B7B"/>
    <w:rsid w:val="00483EEA"/>
    <w:rsid w:val="00484187"/>
    <w:rsid w:val="00484542"/>
    <w:rsid w:val="00484C3F"/>
    <w:rsid w:val="0048511D"/>
    <w:rsid w:val="00485178"/>
    <w:rsid w:val="00485255"/>
    <w:rsid w:val="00485AAD"/>
    <w:rsid w:val="004868D7"/>
    <w:rsid w:val="00486EB8"/>
    <w:rsid w:val="00486F38"/>
    <w:rsid w:val="004877F3"/>
    <w:rsid w:val="00487824"/>
    <w:rsid w:val="00490350"/>
    <w:rsid w:val="00490420"/>
    <w:rsid w:val="004905DF"/>
    <w:rsid w:val="0049093E"/>
    <w:rsid w:val="004912FA"/>
    <w:rsid w:val="00491A09"/>
    <w:rsid w:val="00492564"/>
    <w:rsid w:val="00493FEF"/>
    <w:rsid w:val="00495187"/>
    <w:rsid w:val="00496DA3"/>
    <w:rsid w:val="004978CD"/>
    <w:rsid w:val="00497B54"/>
    <w:rsid w:val="00497FDB"/>
    <w:rsid w:val="004A02B8"/>
    <w:rsid w:val="004A05CC"/>
    <w:rsid w:val="004A0CD9"/>
    <w:rsid w:val="004A13B3"/>
    <w:rsid w:val="004A1B89"/>
    <w:rsid w:val="004A1E1E"/>
    <w:rsid w:val="004A25C0"/>
    <w:rsid w:val="004A2E16"/>
    <w:rsid w:val="004A333B"/>
    <w:rsid w:val="004A346C"/>
    <w:rsid w:val="004A3728"/>
    <w:rsid w:val="004A3BE5"/>
    <w:rsid w:val="004A45DC"/>
    <w:rsid w:val="004A47B0"/>
    <w:rsid w:val="004A4C5A"/>
    <w:rsid w:val="004A56CA"/>
    <w:rsid w:val="004A6748"/>
    <w:rsid w:val="004A6809"/>
    <w:rsid w:val="004A68E9"/>
    <w:rsid w:val="004A6F0F"/>
    <w:rsid w:val="004A7969"/>
    <w:rsid w:val="004A7BF9"/>
    <w:rsid w:val="004B02C2"/>
    <w:rsid w:val="004B0D01"/>
    <w:rsid w:val="004B0E0D"/>
    <w:rsid w:val="004B1D53"/>
    <w:rsid w:val="004B1F59"/>
    <w:rsid w:val="004B2418"/>
    <w:rsid w:val="004B24D8"/>
    <w:rsid w:val="004B554E"/>
    <w:rsid w:val="004B56D8"/>
    <w:rsid w:val="004B6777"/>
    <w:rsid w:val="004B6E2E"/>
    <w:rsid w:val="004B724D"/>
    <w:rsid w:val="004B7CF5"/>
    <w:rsid w:val="004C0767"/>
    <w:rsid w:val="004C1191"/>
    <w:rsid w:val="004C1F30"/>
    <w:rsid w:val="004C21F0"/>
    <w:rsid w:val="004C24B4"/>
    <w:rsid w:val="004C2C05"/>
    <w:rsid w:val="004C3013"/>
    <w:rsid w:val="004C34B3"/>
    <w:rsid w:val="004C3C1D"/>
    <w:rsid w:val="004C4567"/>
    <w:rsid w:val="004C4595"/>
    <w:rsid w:val="004C49B7"/>
    <w:rsid w:val="004C4AA7"/>
    <w:rsid w:val="004C6D25"/>
    <w:rsid w:val="004C6D37"/>
    <w:rsid w:val="004C71D3"/>
    <w:rsid w:val="004C775D"/>
    <w:rsid w:val="004C7FCF"/>
    <w:rsid w:val="004D0137"/>
    <w:rsid w:val="004D0AE5"/>
    <w:rsid w:val="004D11B5"/>
    <w:rsid w:val="004D2216"/>
    <w:rsid w:val="004D2675"/>
    <w:rsid w:val="004D2685"/>
    <w:rsid w:val="004D2697"/>
    <w:rsid w:val="004D2A44"/>
    <w:rsid w:val="004D2C61"/>
    <w:rsid w:val="004D31D5"/>
    <w:rsid w:val="004D448E"/>
    <w:rsid w:val="004D47C0"/>
    <w:rsid w:val="004D4D11"/>
    <w:rsid w:val="004D5558"/>
    <w:rsid w:val="004D5DC8"/>
    <w:rsid w:val="004D61F4"/>
    <w:rsid w:val="004D6395"/>
    <w:rsid w:val="004D63F3"/>
    <w:rsid w:val="004D64D7"/>
    <w:rsid w:val="004D658E"/>
    <w:rsid w:val="004D6BC4"/>
    <w:rsid w:val="004D6F12"/>
    <w:rsid w:val="004D6F65"/>
    <w:rsid w:val="004D70EB"/>
    <w:rsid w:val="004D7957"/>
    <w:rsid w:val="004E097A"/>
    <w:rsid w:val="004E0ACA"/>
    <w:rsid w:val="004E1DC4"/>
    <w:rsid w:val="004E2632"/>
    <w:rsid w:val="004E2B9A"/>
    <w:rsid w:val="004E385B"/>
    <w:rsid w:val="004E4CDB"/>
    <w:rsid w:val="004E5765"/>
    <w:rsid w:val="004E5CF6"/>
    <w:rsid w:val="004E6227"/>
    <w:rsid w:val="004E62DC"/>
    <w:rsid w:val="004E643B"/>
    <w:rsid w:val="004E6496"/>
    <w:rsid w:val="004E64A6"/>
    <w:rsid w:val="004E6D8A"/>
    <w:rsid w:val="004E77EE"/>
    <w:rsid w:val="004E7911"/>
    <w:rsid w:val="004E7E27"/>
    <w:rsid w:val="004F01D1"/>
    <w:rsid w:val="004F0CBC"/>
    <w:rsid w:val="004F3130"/>
    <w:rsid w:val="004F31EC"/>
    <w:rsid w:val="004F34B5"/>
    <w:rsid w:val="004F3831"/>
    <w:rsid w:val="004F4241"/>
    <w:rsid w:val="004F446A"/>
    <w:rsid w:val="004F48EC"/>
    <w:rsid w:val="004F4B2E"/>
    <w:rsid w:val="004F4FE7"/>
    <w:rsid w:val="004F5609"/>
    <w:rsid w:val="004F575B"/>
    <w:rsid w:val="004F5AE4"/>
    <w:rsid w:val="004F5F84"/>
    <w:rsid w:val="004F60D0"/>
    <w:rsid w:val="004F6106"/>
    <w:rsid w:val="004F6A41"/>
    <w:rsid w:val="004F711C"/>
    <w:rsid w:val="004F76FE"/>
    <w:rsid w:val="0050095F"/>
    <w:rsid w:val="00501170"/>
    <w:rsid w:val="005013A7"/>
    <w:rsid w:val="005013FF"/>
    <w:rsid w:val="00501557"/>
    <w:rsid w:val="00501601"/>
    <w:rsid w:val="00502B7D"/>
    <w:rsid w:val="005041C5"/>
    <w:rsid w:val="005047D7"/>
    <w:rsid w:val="0050503C"/>
    <w:rsid w:val="0050538C"/>
    <w:rsid w:val="00505BB7"/>
    <w:rsid w:val="0050619E"/>
    <w:rsid w:val="0050731D"/>
    <w:rsid w:val="005073CA"/>
    <w:rsid w:val="00507565"/>
    <w:rsid w:val="005079BA"/>
    <w:rsid w:val="00510034"/>
    <w:rsid w:val="0051011D"/>
    <w:rsid w:val="0051046E"/>
    <w:rsid w:val="00510597"/>
    <w:rsid w:val="00510687"/>
    <w:rsid w:val="00510951"/>
    <w:rsid w:val="00510B4B"/>
    <w:rsid w:val="00510FA6"/>
    <w:rsid w:val="005111E0"/>
    <w:rsid w:val="005112A0"/>
    <w:rsid w:val="00511681"/>
    <w:rsid w:val="005119F8"/>
    <w:rsid w:val="00511DC6"/>
    <w:rsid w:val="005120D2"/>
    <w:rsid w:val="00512310"/>
    <w:rsid w:val="00512545"/>
    <w:rsid w:val="00513583"/>
    <w:rsid w:val="00513D33"/>
    <w:rsid w:val="00513F98"/>
    <w:rsid w:val="00514716"/>
    <w:rsid w:val="00514EE1"/>
    <w:rsid w:val="005152A3"/>
    <w:rsid w:val="0051568C"/>
    <w:rsid w:val="00515A37"/>
    <w:rsid w:val="0051647E"/>
    <w:rsid w:val="005170A2"/>
    <w:rsid w:val="00517808"/>
    <w:rsid w:val="00520D72"/>
    <w:rsid w:val="00520E39"/>
    <w:rsid w:val="005221C7"/>
    <w:rsid w:val="0052231F"/>
    <w:rsid w:val="00522418"/>
    <w:rsid w:val="00523420"/>
    <w:rsid w:val="0052404C"/>
    <w:rsid w:val="0052407B"/>
    <w:rsid w:val="00524208"/>
    <w:rsid w:val="00525762"/>
    <w:rsid w:val="005268CA"/>
    <w:rsid w:val="005271D9"/>
    <w:rsid w:val="005279DE"/>
    <w:rsid w:val="00530078"/>
    <w:rsid w:val="00530BF2"/>
    <w:rsid w:val="00530CD4"/>
    <w:rsid w:val="00532C2D"/>
    <w:rsid w:val="00532EC1"/>
    <w:rsid w:val="005330E3"/>
    <w:rsid w:val="005338C9"/>
    <w:rsid w:val="00533B75"/>
    <w:rsid w:val="00533E53"/>
    <w:rsid w:val="005363A9"/>
    <w:rsid w:val="0053694A"/>
    <w:rsid w:val="00536BA3"/>
    <w:rsid w:val="00537D02"/>
    <w:rsid w:val="00537E3F"/>
    <w:rsid w:val="00537EE9"/>
    <w:rsid w:val="005409AC"/>
    <w:rsid w:val="00540B59"/>
    <w:rsid w:val="00540BB0"/>
    <w:rsid w:val="00540E25"/>
    <w:rsid w:val="0054274C"/>
    <w:rsid w:val="00543558"/>
    <w:rsid w:val="005444EA"/>
    <w:rsid w:val="005447C1"/>
    <w:rsid w:val="00544A99"/>
    <w:rsid w:val="00544ABB"/>
    <w:rsid w:val="00545644"/>
    <w:rsid w:val="00545667"/>
    <w:rsid w:val="00545C1B"/>
    <w:rsid w:val="005467C8"/>
    <w:rsid w:val="0054682A"/>
    <w:rsid w:val="0054708C"/>
    <w:rsid w:val="00547098"/>
    <w:rsid w:val="005472CE"/>
    <w:rsid w:val="005476D2"/>
    <w:rsid w:val="005478A4"/>
    <w:rsid w:val="00547949"/>
    <w:rsid w:val="00547F38"/>
    <w:rsid w:val="00550620"/>
    <w:rsid w:val="005508B9"/>
    <w:rsid w:val="00550B0E"/>
    <w:rsid w:val="00550BAD"/>
    <w:rsid w:val="005510E9"/>
    <w:rsid w:val="00551CCE"/>
    <w:rsid w:val="005527D2"/>
    <w:rsid w:val="005529B0"/>
    <w:rsid w:val="00552E6A"/>
    <w:rsid w:val="00553AD0"/>
    <w:rsid w:val="00553AD7"/>
    <w:rsid w:val="00554ABC"/>
    <w:rsid w:val="005554FC"/>
    <w:rsid w:val="00555633"/>
    <w:rsid w:val="0055678E"/>
    <w:rsid w:val="00556A2D"/>
    <w:rsid w:val="00556D29"/>
    <w:rsid w:val="0056004B"/>
    <w:rsid w:val="00560542"/>
    <w:rsid w:val="005605D0"/>
    <w:rsid w:val="00560D44"/>
    <w:rsid w:val="00560D8B"/>
    <w:rsid w:val="00560DD7"/>
    <w:rsid w:val="005613FA"/>
    <w:rsid w:val="00561CCF"/>
    <w:rsid w:val="00562524"/>
    <w:rsid w:val="00562F1A"/>
    <w:rsid w:val="005630C2"/>
    <w:rsid w:val="00563B80"/>
    <w:rsid w:val="00564A17"/>
    <w:rsid w:val="00564AAE"/>
    <w:rsid w:val="00564B4A"/>
    <w:rsid w:val="00564DC0"/>
    <w:rsid w:val="00565C4F"/>
    <w:rsid w:val="005663DD"/>
    <w:rsid w:val="00566F99"/>
    <w:rsid w:val="005670E7"/>
    <w:rsid w:val="00570087"/>
    <w:rsid w:val="00570175"/>
    <w:rsid w:val="00570BF5"/>
    <w:rsid w:val="00570C3F"/>
    <w:rsid w:val="005728BC"/>
    <w:rsid w:val="00572E88"/>
    <w:rsid w:val="00573519"/>
    <w:rsid w:val="0057419D"/>
    <w:rsid w:val="005746C8"/>
    <w:rsid w:val="005749CB"/>
    <w:rsid w:val="00574E6B"/>
    <w:rsid w:val="00574ECE"/>
    <w:rsid w:val="00574FA3"/>
    <w:rsid w:val="005750D5"/>
    <w:rsid w:val="00575AC6"/>
    <w:rsid w:val="005762F9"/>
    <w:rsid w:val="0057670D"/>
    <w:rsid w:val="00576B12"/>
    <w:rsid w:val="00576BDA"/>
    <w:rsid w:val="00577623"/>
    <w:rsid w:val="00580400"/>
    <w:rsid w:val="0058081F"/>
    <w:rsid w:val="00580D55"/>
    <w:rsid w:val="00581A57"/>
    <w:rsid w:val="0058205E"/>
    <w:rsid w:val="00582534"/>
    <w:rsid w:val="00582B73"/>
    <w:rsid w:val="005836DE"/>
    <w:rsid w:val="00583A23"/>
    <w:rsid w:val="00583B91"/>
    <w:rsid w:val="00585D85"/>
    <w:rsid w:val="005865B4"/>
    <w:rsid w:val="00587399"/>
    <w:rsid w:val="0059066E"/>
    <w:rsid w:val="005906FB"/>
    <w:rsid w:val="00590915"/>
    <w:rsid w:val="005915CF"/>
    <w:rsid w:val="00591811"/>
    <w:rsid w:val="00591CE2"/>
    <w:rsid w:val="00592169"/>
    <w:rsid w:val="0059255E"/>
    <w:rsid w:val="00592A1A"/>
    <w:rsid w:val="005938EC"/>
    <w:rsid w:val="00593F2E"/>
    <w:rsid w:val="00594998"/>
    <w:rsid w:val="005951AA"/>
    <w:rsid w:val="005953AD"/>
    <w:rsid w:val="00595FE0"/>
    <w:rsid w:val="00596901"/>
    <w:rsid w:val="00597C05"/>
    <w:rsid w:val="005A003A"/>
    <w:rsid w:val="005A0799"/>
    <w:rsid w:val="005A0F25"/>
    <w:rsid w:val="005A1B56"/>
    <w:rsid w:val="005A1DD0"/>
    <w:rsid w:val="005A1F6A"/>
    <w:rsid w:val="005A2258"/>
    <w:rsid w:val="005A3A43"/>
    <w:rsid w:val="005A3CBF"/>
    <w:rsid w:val="005A44E4"/>
    <w:rsid w:val="005A45D2"/>
    <w:rsid w:val="005A46EB"/>
    <w:rsid w:val="005A46F0"/>
    <w:rsid w:val="005A4E4E"/>
    <w:rsid w:val="005A5111"/>
    <w:rsid w:val="005A6068"/>
    <w:rsid w:val="005A6651"/>
    <w:rsid w:val="005A6793"/>
    <w:rsid w:val="005A75B5"/>
    <w:rsid w:val="005A7A38"/>
    <w:rsid w:val="005B0473"/>
    <w:rsid w:val="005B1047"/>
    <w:rsid w:val="005B106F"/>
    <w:rsid w:val="005B1152"/>
    <w:rsid w:val="005B1727"/>
    <w:rsid w:val="005B23B5"/>
    <w:rsid w:val="005B26A3"/>
    <w:rsid w:val="005B2762"/>
    <w:rsid w:val="005B2E8B"/>
    <w:rsid w:val="005B354A"/>
    <w:rsid w:val="005B3E41"/>
    <w:rsid w:val="005B441F"/>
    <w:rsid w:val="005B461A"/>
    <w:rsid w:val="005B4B61"/>
    <w:rsid w:val="005B5045"/>
    <w:rsid w:val="005B5A7A"/>
    <w:rsid w:val="005B614D"/>
    <w:rsid w:val="005B6364"/>
    <w:rsid w:val="005B710A"/>
    <w:rsid w:val="005B7147"/>
    <w:rsid w:val="005B737E"/>
    <w:rsid w:val="005B7DCE"/>
    <w:rsid w:val="005B7F30"/>
    <w:rsid w:val="005C091D"/>
    <w:rsid w:val="005C11C0"/>
    <w:rsid w:val="005C1486"/>
    <w:rsid w:val="005C1A04"/>
    <w:rsid w:val="005C1B0F"/>
    <w:rsid w:val="005C1C69"/>
    <w:rsid w:val="005C1F1A"/>
    <w:rsid w:val="005C2244"/>
    <w:rsid w:val="005C2414"/>
    <w:rsid w:val="005C2EBF"/>
    <w:rsid w:val="005C4194"/>
    <w:rsid w:val="005C432B"/>
    <w:rsid w:val="005C460F"/>
    <w:rsid w:val="005C485E"/>
    <w:rsid w:val="005C49FF"/>
    <w:rsid w:val="005C4A89"/>
    <w:rsid w:val="005C5C00"/>
    <w:rsid w:val="005C6123"/>
    <w:rsid w:val="005C644D"/>
    <w:rsid w:val="005C6DCD"/>
    <w:rsid w:val="005C6EEF"/>
    <w:rsid w:val="005C74CB"/>
    <w:rsid w:val="005C772B"/>
    <w:rsid w:val="005C7AD2"/>
    <w:rsid w:val="005C7C54"/>
    <w:rsid w:val="005D018D"/>
    <w:rsid w:val="005D01C3"/>
    <w:rsid w:val="005D076A"/>
    <w:rsid w:val="005D0A81"/>
    <w:rsid w:val="005D1CA9"/>
    <w:rsid w:val="005D250C"/>
    <w:rsid w:val="005D25C6"/>
    <w:rsid w:val="005D2671"/>
    <w:rsid w:val="005D2C49"/>
    <w:rsid w:val="005D3E4A"/>
    <w:rsid w:val="005D4417"/>
    <w:rsid w:val="005D569E"/>
    <w:rsid w:val="005D57B4"/>
    <w:rsid w:val="005D60C1"/>
    <w:rsid w:val="005D6388"/>
    <w:rsid w:val="005D6DFE"/>
    <w:rsid w:val="005D73F8"/>
    <w:rsid w:val="005E1544"/>
    <w:rsid w:val="005E2211"/>
    <w:rsid w:val="005E25C4"/>
    <w:rsid w:val="005E301B"/>
    <w:rsid w:val="005E3387"/>
    <w:rsid w:val="005E366E"/>
    <w:rsid w:val="005E3794"/>
    <w:rsid w:val="005E4C28"/>
    <w:rsid w:val="005E4F33"/>
    <w:rsid w:val="005E5B7D"/>
    <w:rsid w:val="005E5DDF"/>
    <w:rsid w:val="005E62F9"/>
    <w:rsid w:val="005E6853"/>
    <w:rsid w:val="005E6A11"/>
    <w:rsid w:val="005E6CC5"/>
    <w:rsid w:val="005E73A5"/>
    <w:rsid w:val="005E7518"/>
    <w:rsid w:val="005E7A79"/>
    <w:rsid w:val="005E7B90"/>
    <w:rsid w:val="005F06E5"/>
    <w:rsid w:val="005F0947"/>
    <w:rsid w:val="005F09A2"/>
    <w:rsid w:val="005F0CA8"/>
    <w:rsid w:val="005F0D55"/>
    <w:rsid w:val="005F1B29"/>
    <w:rsid w:val="005F1D40"/>
    <w:rsid w:val="005F1F39"/>
    <w:rsid w:val="005F313C"/>
    <w:rsid w:val="005F31B0"/>
    <w:rsid w:val="005F49FF"/>
    <w:rsid w:val="005F54B7"/>
    <w:rsid w:val="005F642F"/>
    <w:rsid w:val="005F68FE"/>
    <w:rsid w:val="005F6BC7"/>
    <w:rsid w:val="005F6D39"/>
    <w:rsid w:val="005F72B0"/>
    <w:rsid w:val="005F73ED"/>
    <w:rsid w:val="005F75AA"/>
    <w:rsid w:val="005F76F2"/>
    <w:rsid w:val="005F7A03"/>
    <w:rsid w:val="005F7A59"/>
    <w:rsid w:val="005F7CC5"/>
    <w:rsid w:val="006008B2"/>
    <w:rsid w:val="00600DB7"/>
    <w:rsid w:val="0060144A"/>
    <w:rsid w:val="00601501"/>
    <w:rsid w:val="00601622"/>
    <w:rsid w:val="00601A4A"/>
    <w:rsid w:val="00601E48"/>
    <w:rsid w:val="00602785"/>
    <w:rsid w:val="0060317C"/>
    <w:rsid w:val="00603508"/>
    <w:rsid w:val="00603DE4"/>
    <w:rsid w:val="00605610"/>
    <w:rsid w:val="0060615B"/>
    <w:rsid w:val="006066C2"/>
    <w:rsid w:val="00606D69"/>
    <w:rsid w:val="00607AFC"/>
    <w:rsid w:val="00607D2F"/>
    <w:rsid w:val="0061045B"/>
    <w:rsid w:val="00610B49"/>
    <w:rsid w:val="00610EC2"/>
    <w:rsid w:val="00610F45"/>
    <w:rsid w:val="00611577"/>
    <w:rsid w:val="0061173E"/>
    <w:rsid w:val="00611D6E"/>
    <w:rsid w:val="00612298"/>
    <w:rsid w:val="0061237C"/>
    <w:rsid w:val="006123A7"/>
    <w:rsid w:val="00612A27"/>
    <w:rsid w:val="00612FDC"/>
    <w:rsid w:val="00613627"/>
    <w:rsid w:val="00614F4A"/>
    <w:rsid w:val="006158A2"/>
    <w:rsid w:val="00615B13"/>
    <w:rsid w:val="00615D30"/>
    <w:rsid w:val="00616732"/>
    <w:rsid w:val="00616E12"/>
    <w:rsid w:val="00616F0B"/>
    <w:rsid w:val="006177CF"/>
    <w:rsid w:val="00617E8C"/>
    <w:rsid w:val="00617F0B"/>
    <w:rsid w:val="00620895"/>
    <w:rsid w:val="00621264"/>
    <w:rsid w:val="00621389"/>
    <w:rsid w:val="006227F4"/>
    <w:rsid w:val="006228B8"/>
    <w:rsid w:val="00622D67"/>
    <w:rsid w:val="00622D8B"/>
    <w:rsid w:val="0062309A"/>
    <w:rsid w:val="00623125"/>
    <w:rsid w:val="00623821"/>
    <w:rsid w:val="00623D5A"/>
    <w:rsid w:val="0062413B"/>
    <w:rsid w:val="006241B6"/>
    <w:rsid w:val="006251EA"/>
    <w:rsid w:val="00625489"/>
    <w:rsid w:val="00625BFC"/>
    <w:rsid w:val="00626151"/>
    <w:rsid w:val="006261E3"/>
    <w:rsid w:val="0062741F"/>
    <w:rsid w:val="00627968"/>
    <w:rsid w:val="00627BAB"/>
    <w:rsid w:val="0063014E"/>
    <w:rsid w:val="0063090E"/>
    <w:rsid w:val="0063111D"/>
    <w:rsid w:val="0063111F"/>
    <w:rsid w:val="0063139B"/>
    <w:rsid w:val="006328D2"/>
    <w:rsid w:val="00634331"/>
    <w:rsid w:val="00634629"/>
    <w:rsid w:val="00634AB2"/>
    <w:rsid w:val="00634DEB"/>
    <w:rsid w:val="00634FC3"/>
    <w:rsid w:val="0063579A"/>
    <w:rsid w:val="006357D5"/>
    <w:rsid w:val="00635D60"/>
    <w:rsid w:val="00635DDD"/>
    <w:rsid w:val="00636BBA"/>
    <w:rsid w:val="00636F5E"/>
    <w:rsid w:val="00636F61"/>
    <w:rsid w:val="0063755C"/>
    <w:rsid w:val="00637602"/>
    <w:rsid w:val="00640408"/>
    <w:rsid w:val="00640C33"/>
    <w:rsid w:val="0064110B"/>
    <w:rsid w:val="006417DB"/>
    <w:rsid w:val="0064237D"/>
    <w:rsid w:val="00643D2C"/>
    <w:rsid w:val="00644FD1"/>
    <w:rsid w:val="006455E9"/>
    <w:rsid w:val="006459F0"/>
    <w:rsid w:val="00646271"/>
    <w:rsid w:val="00646550"/>
    <w:rsid w:val="006465D5"/>
    <w:rsid w:val="006467CF"/>
    <w:rsid w:val="00646C72"/>
    <w:rsid w:val="00647570"/>
    <w:rsid w:val="0064777A"/>
    <w:rsid w:val="00647B54"/>
    <w:rsid w:val="00647D6F"/>
    <w:rsid w:val="00647E16"/>
    <w:rsid w:val="006500AD"/>
    <w:rsid w:val="00650851"/>
    <w:rsid w:val="006514AE"/>
    <w:rsid w:val="00651714"/>
    <w:rsid w:val="00651761"/>
    <w:rsid w:val="00651D9A"/>
    <w:rsid w:val="00651F40"/>
    <w:rsid w:val="00652208"/>
    <w:rsid w:val="00652BEF"/>
    <w:rsid w:val="00652C01"/>
    <w:rsid w:val="006540BB"/>
    <w:rsid w:val="0065413B"/>
    <w:rsid w:val="006549FE"/>
    <w:rsid w:val="00654D28"/>
    <w:rsid w:val="00656230"/>
    <w:rsid w:val="00656847"/>
    <w:rsid w:val="00656D0E"/>
    <w:rsid w:val="00656E02"/>
    <w:rsid w:val="00657407"/>
    <w:rsid w:val="0065786F"/>
    <w:rsid w:val="0066006A"/>
    <w:rsid w:val="00660958"/>
    <w:rsid w:val="006610DA"/>
    <w:rsid w:val="0066139A"/>
    <w:rsid w:val="00663525"/>
    <w:rsid w:val="0066387B"/>
    <w:rsid w:val="00663A29"/>
    <w:rsid w:val="00663F52"/>
    <w:rsid w:val="00664306"/>
    <w:rsid w:val="00664DBB"/>
    <w:rsid w:val="0066520B"/>
    <w:rsid w:val="00665650"/>
    <w:rsid w:val="00667047"/>
    <w:rsid w:val="006672A0"/>
    <w:rsid w:val="00667B44"/>
    <w:rsid w:val="00667D8E"/>
    <w:rsid w:val="0067133A"/>
    <w:rsid w:val="006715C1"/>
    <w:rsid w:val="00672432"/>
    <w:rsid w:val="00672A21"/>
    <w:rsid w:val="006736D7"/>
    <w:rsid w:val="0067570B"/>
    <w:rsid w:val="00675A00"/>
    <w:rsid w:val="00676046"/>
    <w:rsid w:val="006762AA"/>
    <w:rsid w:val="00676303"/>
    <w:rsid w:val="006767C1"/>
    <w:rsid w:val="00676ABF"/>
    <w:rsid w:val="00677DCD"/>
    <w:rsid w:val="0068000A"/>
    <w:rsid w:val="006804D5"/>
    <w:rsid w:val="00680C70"/>
    <w:rsid w:val="00680C8F"/>
    <w:rsid w:val="0068140F"/>
    <w:rsid w:val="006822F9"/>
    <w:rsid w:val="0068268B"/>
    <w:rsid w:val="00682913"/>
    <w:rsid w:val="006838B9"/>
    <w:rsid w:val="0068433E"/>
    <w:rsid w:val="006845B3"/>
    <w:rsid w:val="006846DD"/>
    <w:rsid w:val="00684E3B"/>
    <w:rsid w:val="00686003"/>
    <w:rsid w:val="00686A95"/>
    <w:rsid w:val="00687087"/>
    <w:rsid w:val="00687EAC"/>
    <w:rsid w:val="006908FD"/>
    <w:rsid w:val="00691057"/>
    <w:rsid w:val="0069119A"/>
    <w:rsid w:val="006912E7"/>
    <w:rsid w:val="00691622"/>
    <w:rsid w:val="00692436"/>
    <w:rsid w:val="00692670"/>
    <w:rsid w:val="00692720"/>
    <w:rsid w:val="0069288F"/>
    <w:rsid w:val="00692A2E"/>
    <w:rsid w:val="00692E8E"/>
    <w:rsid w:val="00693088"/>
    <w:rsid w:val="006936F9"/>
    <w:rsid w:val="00693857"/>
    <w:rsid w:val="006939E1"/>
    <w:rsid w:val="00693B08"/>
    <w:rsid w:val="00693C1A"/>
    <w:rsid w:val="00693E34"/>
    <w:rsid w:val="00693F31"/>
    <w:rsid w:val="0069448F"/>
    <w:rsid w:val="0069488B"/>
    <w:rsid w:val="00694C18"/>
    <w:rsid w:val="0069509D"/>
    <w:rsid w:val="00695225"/>
    <w:rsid w:val="006958E1"/>
    <w:rsid w:val="00696720"/>
    <w:rsid w:val="006969B6"/>
    <w:rsid w:val="00696BB4"/>
    <w:rsid w:val="006974A0"/>
    <w:rsid w:val="00697934"/>
    <w:rsid w:val="006A1B4F"/>
    <w:rsid w:val="006A1F46"/>
    <w:rsid w:val="006A21AC"/>
    <w:rsid w:val="006A3D73"/>
    <w:rsid w:val="006A3E82"/>
    <w:rsid w:val="006A4850"/>
    <w:rsid w:val="006A4EB0"/>
    <w:rsid w:val="006A6608"/>
    <w:rsid w:val="006A6B8B"/>
    <w:rsid w:val="006A6D63"/>
    <w:rsid w:val="006A720F"/>
    <w:rsid w:val="006A726F"/>
    <w:rsid w:val="006A7D69"/>
    <w:rsid w:val="006B0442"/>
    <w:rsid w:val="006B0D31"/>
    <w:rsid w:val="006B1C5D"/>
    <w:rsid w:val="006B25D0"/>
    <w:rsid w:val="006B26A5"/>
    <w:rsid w:val="006B2A98"/>
    <w:rsid w:val="006B2B63"/>
    <w:rsid w:val="006B2D34"/>
    <w:rsid w:val="006B3138"/>
    <w:rsid w:val="006B35AC"/>
    <w:rsid w:val="006B3DF0"/>
    <w:rsid w:val="006B4718"/>
    <w:rsid w:val="006B542D"/>
    <w:rsid w:val="006B5748"/>
    <w:rsid w:val="006B6680"/>
    <w:rsid w:val="006B6FC1"/>
    <w:rsid w:val="006C0707"/>
    <w:rsid w:val="006C09E7"/>
    <w:rsid w:val="006C0AE7"/>
    <w:rsid w:val="006C0DCF"/>
    <w:rsid w:val="006C17B0"/>
    <w:rsid w:val="006C1D69"/>
    <w:rsid w:val="006C201B"/>
    <w:rsid w:val="006C29C7"/>
    <w:rsid w:val="006C29F2"/>
    <w:rsid w:val="006C2BA2"/>
    <w:rsid w:val="006C305B"/>
    <w:rsid w:val="006C33EC"/>
    <w:rsid w:val="006C36D6"/>
    <w:rsid w:val="006C39F7"/>
    <w:rsid w:val="006C3DF4"/>
    <w:rsid w:val="006C3F79"/>
    <w:rsid w:val="006C485A"/>
    <w:rsid w:val="006C4A95"/>
    <w:rsid w:val="006C4AF8"/>
    <w:rsid w:val="006C4B2C"/>
    <w:rsid w:val="006C4C34"/>
    <w:rsid w:val="006C4D83"/>
    <w:rsid w:val="006C54D7"/>
    <w:rsid w:val="006C5BE1"/>
    <w:rsid w:val="006C6164"/>
    <w:rsid w:val="006C6BEE"/>
    <w:rsid w:val="006C75D4"/>
    <w:rsid w:val="006C769F"/>
    <w:rsid w:val="006C7833"/>
    <w:rsid w:val="006C7D69"/>
    <w:rsid w:val="006C7F6D"/>
    <w:rsid w:val="006D0DEE"/>
    <w:rsid w:val="006D0EF1"/>
    <w:rsid w:val="006D215D"/>
    <w:rsid w:val="006D2352"/>
    <w:rsid w:val="006D25EE"/>
    <w:rsid w:val="006D2A89"/>
    <w:rsid w:val="006D3000"/>
    <w:rsid w:val="006D321A"/>
    <w:rsid w:val="006D339E"/>
    <w:rsid w:val="006D3A99"/>
    <w:rsid w:val="006D467D"/>
    <w:rsid w:val="006D4C90"/>
    <w:rsid w:val="006D50C7"/>
    <w:rsid w:val="006D56CB"/>
    <w:rsid w:val="006D5871"/>
    <w:rsid w:val="006D5930"/>
    <w:rsid w:val="006D5C7D"/>
    <w:rsid w:val="006D6543"/>
    <w:rsid w:val="006D681C"/>
    <w:rsid w:val="006D725F"/>
    <w:rsid w:val="006D734C"/>
    <w:rsid w:val="006D7A74"/>
    <w:rsid w:val="006D7B8A"/>
    <w:rsid w:val="006E0FE6"/>
    <w:rsid w:val="006E2074"/>
    <w:rsid w:val="006E3064"/>
    <w:rsid w:val="006E309C"/>
    <w:rsid w:val="006E4E8A"/>
    <w:rsid w:val="006E52D1"/>
    <w:rsid w:val="006E536C"/>
    <w:rsid w:val="006E53C0"/>
    <w:rsid w:val="006E6225"/>
    <w:rsid w:val="006E646B"/>
    <w:rsid w:val="006E6787"/>
    <w:rsid w:val="006E6C1B"/>
    <w:rsid w:val="006E738D"/>
    <w:rsid w:val="006E7496"/>
    <w:rsid w:val="006F1360"/>
    <w:rsid w:val="006F14FE"/>
    <w:rsid w:val="006F15BD"/>
    <w:rsid w:val="006F1F27"/>
    <w:rsid w:val="006F2355"/>
    <w:rsid w:val="006F2431"/>
    <w:rsid w:val="006F26AA"/>
    <w:rsid w:val="006F2E77"/>
    <w:rsid w:val="006F3545"/>
    <w:rsid w:val="006F3A01"/>
    <w:rsid w:val="006F3DBE"/>
    <w:rsid w:val="006F3F31"/>
    <w:rsid w:val="006F468E"/>
    <w:rsid w:val="006F4B85"/>
    <w:rsid w:val="006F5840"/>
    <w:rsid w:val="006F589F"/>
    <w:rsid w:val="006F668F"/>
    <w:rsid w:val="006F6B70"/>
    <w:rsid w:val="006F6C5E"/>
    <w:rsid w:val="006F6D48"/>
    <w:rsid w:val="006F6F3F"/>
    <w:rsid w:val="006F74D0"/>
    <w:rsid w:val="006F76A4"/>
    <w:rsid w:val="006F7EA0"/>
    <w:rsid w:val="00700081"/>
    <w:rsid w:val="00700DFA"/>
    <w:rsid w:val="00701366"/>
    <w:rsid w:val="0070177E"/>
    <w:rsid w:val="007019C5"/>
    <w:rsid w:val="00701BF4"/>
    <w:rsid w:val="0070221E"/>
    <w:rsid w:val="00702E04"/>
    <w:rsid w:val="00703131"/>
    <w:rsid w:val="0070338A"/>
    <w:rsid w:val="00703EE0"/>
    <w:rsid w:val="00704890"/>
    <w:rsid w:val="0070492C"/>
    <w:rsid w:val="00704AEB"/>
    <w:rsid w:val="007050B5"/>
    <w:rsid w:val="00706192"/>
    <w:rsid w:val="00706891"/>
    <w:rsid w:val="00706D02"/>
    <w:rsid w:val="0071067D"/>
    <w:rsid w:val="00710951"/>
    <w:rsid w:val="00711E24"/>
    <w:rsid w:val="0071225B"/>
    <w:rsid w:val="0071253A"/>
    <w:rsid w:val="00712EF9"/>
    <w:rsid w:val="0071466C"/>
    <w:rsid w:val="00714B8F"/>
    <w:rsid w:val="00714FA9"/>
    <w:rsid w:val="00714FD4"/>
    <w:rsid w:val="00715D79"/>
    <w:rsid w:val="00715DB3"/>
    <w:rsid w:val="00715DD8"/>
    <w:rsid w:val="007160CC"/>
    <w:rsid w:val="00716661"/>
    <w:rsid w:val="007168AA"/>
    <w:rsid w:val="00716D21"/>
    <w:rsid w:val="0071705A"/>
    <w:rsid w:val="007201B1"/>
    <w:rsid w:val="0072064A"/>
    <w:rsid w:val="00720921"/>
    <w:rsid w:val="00721657"/>
    <w:rsid w:val="00721667"/>
    <w:rsid w:val="00721818"/>
    <w:rsid w:val="00722064"/>
    <w:rsid w:val="0072240E"/>
    <w:rsid w:val="00722548"/>
    <w:rsid w:val="0072343E"/>
    <w:rsid w:val="00724F5D"/>
    <w:rsid w:val="007258EB"/>
    <w:rsid w:val="007266D1"/>
    <w:rsid w:val="007268F2"/>
    <w:rsid w:val="0072694F"/>
    <w:rsid w:val="00727603"/>
    <w:rsid w:val="00727CC6"/>
    <w:rsid w:val="0073031E"/>
    <w:rsid w:val="00732AD4"/>
    <w:rsid w:val="007334CF"/>
    <w:rsid w:val="0073366D"/>
    <w:rsid w:val="00733B0E"/>
    <w:rsid w:val="00734A47"/>
    <w:rsid w:val="00734BF7"/>
    <w:rsid w:val="00735063"/>
    <w:rsid w:val="00735744"/>
    <w:rsid w:val="00735EA9"/>
    <w:rsid w:val="00736509"/>
    <w:rsid w:val="007365E5"/>
    <w:rsid w:val="00736773"/>
    <w:rsid w:val="007369A3"/>
    <w:rsid w:val="00736C25"/>
    <w:rsid w:val="00736E8D"/>
    <w:rsid w:val="007376E5"/>
    <w:rsid w:val="00740617"/>
    <w:rsid w:val="00740772"/>
    <w:rsid w:val="00740AB8"/>
    <w:rsid w:val="00741561"/>
    <w:rsid w:val="00741CA5"/>
    <w:rsid w:val="007422E0"/>
    <w:rsid w:val="007424CA"/>
    <w:rsid w:val="007428E6"/>
    <w:rsid w:val="00742B7B"/>
    <w:rsid w:val="00743216"/>
    <w:rsid w:val="00743C97"/>
    <w:rsid w:val="007453E0"/>
    <w:rsid w:val="00745D86"/>
    <w:rsid w:val="0074605F"/>
    <w:rsid w:val="0074659F"/>
    <w:rsid w:val="007465E7"/>
    <w:rsid w:val="0074693E"/>
    <w:rsid w:val="0074782A"/>
    <w:rsid w:val="007478F8"/>
    <w:rsid w:val="00747E9F"/>
    <w:rsid w:val="00750032"/>
    <w:rsid w:val="007501FD"/>
    <w:rsid w:val="00750C30"/>
    <w:rsid w:val="00750CEE"/>
    <w:rsid w:val="00750CF7"/>
    <w:rsid w:val="00750E2F"/>
    <w:rsid w:val="0075135F"/>
    <w:rsid w:val="007529D3"/>
    <w:rsid w:val="0075317E"/>
    <w:rsid w:val="007541F4"/>
    <w:rsid w:val="00754D37"/>
    <w:rsid w:val="007554A7"/>
    <w:rsid w:val="007567CC"/>
    <w:rsid w:val="007567DA"/>
    <w:rsid w:val="00757030"/>
    <w:rsid w:val="007572D4"/>
    <w:rsid w:val="0075737E"/>
    <w:rsid w:val="00757E42"/>
    <w:rsid w:val="00760326"/>
    <w:rsid w:val="00760350"/>
    <w:rsid w:val="0076040D"/>
    <w:rsid w:val="00760A9D"/>
    <w:rsid w:val="00760B8A"/>
    <w:rsid w:val="0076121F"/>
    <w:rsid w:val="00761DDE"/>
    <w:rsid w:val="0076248A"/>
    <w:rsid w:val="00762861"/>
    <w:rsid w:val="00762E29"/>
    <w:rsid w:val="00762F35"/>
    <w:rsid w:val="0076317B"/>
    <w:rsid w:val="007636E3"/>
    <w:rsid w:val="0076377A"/>
    <w:rsid w:val="007639AC"/>
    <w:rsid w:val="00763B77"/>
    <w:rsid w:val="00765898"/>
    <w:rsid w:val="00765D6E"/>
    <w:rsid w:val="00765F7D"/>
    <w:rsid w:val="00766683"/>
    <w:rsid w:val="00767645"/>
    <w:rsid w:val="007677B0"/>
    <w:rsid w:val="00767920"/>
    <w:rsid w:val="00767CA0"/>
    <w:rsid w:val="0077066D"/>
    <w:rsid w:val="007706FB"/>
    <w:rsid w:val="00770C04"/>
    <w:rsid w:val="00771A1B"/>
    <w:rsid w:val="00772191"/>
    <w:rsid w:val="00772896"/>
    <w:rsid w:val="00772FAD"/>
    <w:rsid w:val="007742A7"/>
    <w:rsid w:val="0077489C"/>
    <w:rsid w:val="00775167"/>
    <w:rsid w:val="007758D3"/>
    <w:rsid w:val="00775F7F"/>
    <w:rsid w:val="00776070"/>
    <w:rsid w:val="00777254"/>
    <w:rsid w:val="007778F0"/>
    <w:rsid w:val="00777FBA"/>
    <w:rsid w:val="00780FEC"/>
    <w:rsid w:val="007812D2"/>
    <w:rsid w:val="007814B6"/>
    <w:rsid w:val="007818E5"/>
    <w:rsid w:val="00781B2E"/>
    <w:rsid w:val="00782399"/>
    <w:rsid w:val="007825DE"/>
    <w:rsid w:val="00782A1A"/>
    <w:rsid w:val="00782CC1"/>
    <w:rsid w:val="00782D7F"/>
    <w:rsid w:val="00783007"/>
    <w:rsid w:val="007833B8"/>
    <w:rsid w:val="00783A58"/>
    <w:rsid w:val="00783C84"/>
    <w:rsid w:val="007843D6"/>
    <w:rsid w:val="00784483"/>
    <w:rsid w:val="0078448C"/>
    <w:rsid w:val="00784B74"/>
    <w:rsid w:val="00784F12"/>
    <w:rsid w:val="0078576E"/>
    <w:rsid w:val="0078597B"/>
    <w:rsid w:val="00786B9D"/>
    <w:rsid w:val="00786BC4"/>
    <w:rsid w:val="0078757B"/>
    <w:rsid w:val="00790995"/>
    <w:rsid w:val="00790A77"/>
    <w:rsid w:val="0079120B"/>
    <w:rsid w:val="00791580"/>
    <w:rsid w:val="00791A24"/>
    <w:rsid w:val="00791FC8"/>
    <w:rsid w:val="00792273"/>
    <w:rsid w:val="0079255E"/>
    <w:rsid w:val="00792604"/>
    <w:rsid w:val="0079277F"/>
    <w:rsid w:val="00792D7D"/>
    <w:rsid w:val="007931DD"/>
    <w:rsid w:val="0079413B"/>
    <w:rsid w:val="00794389"/>
    <w:rsid w:val="00794639"/>
    <w:rsid w:val="007948A8"/>
    <w:rsid w:val="00796C23"/>
    <w:rsid w:val="0079701D"/>
    <w:rsid w:val="007971F5"/>
    <w:rsid w:val="007975FB"/>
    <w:rsid w:val="00797938"/>
    <w:rsid w:val="00797A7F"/>
    <w:rsid w:val="007A0139"/>
    <w:rsid w:val="007A0C75"/>
    <w:rsid w:val="007A0E5C"/>
    <w:rsid w:val="007A2213"/>
    <w:rsid w:val="007A22F5"/>
    <w:rsid w:val="007A2392"/>
    <w:rsid w:val="007A24D2"/>
    <w:rsid w:val="007A30A2"/>
    <w:rsid w:val="007A31F9"/>
    <w:rsid w:val="007A3F26"/>
    <w:rsid w:val="007A40F6"/>
    <w:rsid w:val="007A5729"/>
    <w:rsid w:val="007A628E"/>
    <w:rsid w:val="007A6406"/>
    <w:rsid w:val="007A6C32"/>
    <w:rsid w:val="007A6F37"/>
    <w:rsid w:val="007A7DBA"/>
    <w:rsid w:val="007A7FF6"/>
    <w:rsid w:val="007B050F"/>
    <w:rsid w:val="007B0A58"/>
    <w:rsid w:val="007B0C5D"/>
    <w:rsid w:val="007B12C1"/>
    <w:rsid w:val="007B1474"/>
    <w:rsid w:val="007B1530"/>
    <w:rsid w:val="007B1857"/>
    <w:rsid w:val="007B205C"/>
    <w:rsid w:val="007B23BB"/>
    <w:rsid w:val="007B3478"/>
    <w:rsid w:val="007B3519"/>
    <w:rsid w:val="007B3AAB"/>
    <w:rsid w:val="007B3B1B"/>
    <w:rsid w:val="007B4416"/>
    <w:rsid w:val="007B4455"/>
    <w:rsid w:val="007B50D2"/>
    <w:rsid w:val="007B5551"/>
    <w:rsid w:val="007B57CD"/>
    <w:rsid w:val="007B61D4"/>
    <w:rsid w:val="007B64D0"/>
    <w:rsid w:val="007B690D"/>
    <w:rsid w:val="007B6CBE"/>
    <w:rsid w:val="007B75AE"/>
    <w:rsid w:val="007B7D9D"/>
    <w:rsid w:val="007C0E6B"/>
    <w:rsid w:val="007C0F79"/>
    <w:rsid w:val="007C13D3"/>
    <w:rsid w:val="007C1AC5"/>
    <w:rsid w:val="007C1CDB"/>
    <w:rsid w:val="007C1F8C"/>
    <w:rsid w:val="007C2AF1"/>
    <w:rsid w:val="007C2AF8"/>
    <w:rsid w:val="007C2B22"/>
    <w:rsid w:val="007C31C1"/>
    <w:rsid w:val="007C3CF1"/>
    <w:rsid w:val="007C462C"/>
    <w:rsid w:val="007C524F"/>
    <w:rsid w:val="007C5C2E"/>
    <w:rsid w:val="007C69ED"/>
    <w:rsid w:val="007C6A68"/>
    <w:rsid w:val="007C71A7"/>
    <w:rsid w:val="007D038F"/>
    <w:rsid w:val="007D096C"/>
    <w:rsid w:val="007D1FCB"/>
    <w:rsid w:val="007D26C0"/>
    <w:rsid w:val="007D2AB3"/>
    <w:rsid w:val="007D353C"/>
    <w:rsid w:val="007D3889"/>
    <w:rsid w:val="007D3A42"/>
    <w:rsid w:val="007D4047"/>
    <w:rsid w:val="007D41FD"/>
    <w:rsid w:val="007D49D6"/>
    <w:rsid w:val="007D4B50"/>
    <w:rsid w:val="007D4E2A"/>
    <w:rsid w:val="007D6267"/>
    <w:rsid w:val="007D642A"/>
    <w:rsid w:val="007D6FA1"/>
    <w:rsid w:val="007D6FE3"/>
    <w:rsid w:val="007D716D"/>
    <w:rsid w:val="007D75E0"/>
    <w:rsid w:val="007E0801"/>
    <w:rsid w:val="007E109C"/>
    <w:rsid w:val="007E19AF"/>
    <w:rsid w:val="007E486F"/>
    <w:rsid w:val="007E48C8"/>
    <w:rsid w:val="007E4968"/>
    <w:rsid w:val="007E4BA0"/>
    <w:rsid w:val="007E5F45"/>
    <w:rsid w:val="007E6043"/>
    <w:rsid w:val="007E6213"/>
    <w:rsid w:val="007E6C2B"/>
    <w:rsid w:val="007E717B"/>
    <w:rsid w:val="007E71CC"/>
    <w:rsid w:val="007F0261"/>
    <w:rsid w:val="007F02CD"/>
    <w:rsid w:val="007F0605"/>
    <w:rsid w:val="007F074E"/>
    <w:rsid w:val="007F1C6C"/>
    <w:rsid w:val="007F1D64"/>
    <w:rsid w:val="007F1E90"/>
    <w:rsid w:val="007F20A6"/>
    <w:rsid w:val="007F24AC"/>
    <w:rsid w:val="007F2679"/>
    <w:rsid w:val="007F2FAD"/>
    <w:rsid w:val="007F3BEE"/>
    <w:rsid w:val="007F4894"/>
    <w:rsid w:val="007F49D7"/>
    <w:rsid w:val="007F511B"/>
    <w:rsid w:val="007F65A7"/>
    <w:rsid w:val="007F924E"/>
    <w:rsid w:val="00800E79"/>
    <w:rsid w:val="0080116B"/>
    <w:rsid w:val="00802874"/>
    <w:rsid w:val="008028D7"/>
    <w:rsid w:val="008028DE"/>
    <w:rsid w:val="008032E5"/>
    <w:rsid w:val="008038F3"/>
    <w:rsid w:val="00803C1E"/>
    <w:rsid w:val="00803F2B"/>
    <w:rsid w:val="00804289"/>
    <w:rsid w:val="0080434C"/>
    <w:rsid w:val="00804688"/>
    <w:rsid w:val="00804ACC"/>
    <w:rsid w:val="008050D4"/>
    <w:rsid w:val="0080536F"/>
    <w:rsid w:val="00805AAE"/>
    <w:rsid w:val="00805B31"/>
    <w:rsid w:val="00805B89"/>
    <w:rsid w:val="008065AF"/>
    <w:rsid w:val="008079F6"/>
    <w:rsid w:val="00807DB7"/>
    <w:rsid w:val="00807E65"/>
    <w:rsid w:val="008114EB"/>
    <w:rsid w:val="008117F1"/>
    <w:rsid w:val="00812532"/>
    <w:rsid w:val="00812613"/>
    <w:rsid w:val="008126B8"/>
    <w:rsid w:val="00813136"/>
    <w:rsid w:val="00813203"/>
    <w:rsid w:val="00813E07"/>
    <w:rsid w:val="008141CC"/>
    <w:rsid w:val="0081435A"/>
    <w:rsid w:val="00815C7C"/>
    <w:rsid w:val="00816312"/>
    <w:rsid w:val="00816D1A"/>
    <w:rsid w:val="00817306"/>
    <w:rsid w:val="008174DF"/>
    <w:rsid w:val="00817E01"/>
    <w:rsid w:val="008200C5"/>
    <w:rsid w:val="008205D3"/>
    <w:rsid w:val="00820778"/>
    <w:rsid w:val="00820BB1"/>
    <w:rsid w:val="00821286"/>
    <w:rsid w:val="0082130D"/>
    <w:rsid w:val="008216B6"/>
    <w:rsid w:val="00821CF0"/>
    <w:rsid w:val="0082236B"/>
    <w:rsid w:val="0082299C"/>
    <w:rsid w:val="00823AAE"/>
    <w:rsid w:val="00823C04"/>
    <w:rsid w:val="00823F75"/>
    <w:rsid w:val="00824958"/>
    <w:rsid w:val="00824D8F"/>
    <w:rsid w:val="00825749"/>
    <w:rsid w:val="00826473"/>
    <w:rsid w:val="008267C4"/>
    <w:rsid w:val="00826BE3"/>
    <w:rsid w:val="00827294"/>
    <w:rsid w:val="008275BE"/>
    <w:rsid w:val="008303B5"/>
    <w:rsid w:val="008307FF"/>
    <w:rsid w:val="00830AEC"/>
    <w:rsid w:val="00830B8F"/>
    <w:rsid w:val="00831582"/>
    <w:rsid w:val="00831A4A"/>
    <w:rsid w:val="00831A81"/>
    <w:rsid w:val="00831E73"/>
    <w:rsid w:val="00832486"/>
    <w:rsid w:val="00832626"/>
    <w:rsid w:val="0083292E"/>
    <w:rsid w:val="00833387"/>
    <w:rsid w:val="00833407"/>
    <w:rsid w:val="00833857"/>
    <w:rsid w:val="00833C40"/>
    <w:rsid w:val="00833E04"/>
    <w:rsid w:val="00834A2F"/>
    <w:rsid w:val="00834CE7"/>
    <w:rsid w:val="00835763"/>
    <w:rsid w:val="008359A3"/>
    <w:rsid w:val="00836B71"/>
    <w:rsid w:val="008371BF"/>
    <w:rsid w:val="00837682"/>
    <w:rsid w:val="008376E2"/>
    <w:rsid w:val="008379E2"/>
    <w:rsid w:val="00837A82"/>
    <w:rsid w:val="00840044"/>
    <w:rsid w:val="00840530"/>
    <w:rsid w:val="0084067A"/>
    <w:rsid w:val="00840A1F"/>
    <w:rsid w:val="00841973"/>
    <w:rsid w:val="00841A73"/>
    <w:rsid w:val="00841BA8"/>
    <w:rsid w:val="0084204C"/>
    <w:rsid w:val="00842325"/>
    <w:rsid w:val="0084283D"/>
    <w:rsid w:val="00842F31"/>
    <w:rsid w:val="00843014"/>
    <w:rsid w:val="00843C2E"/>
    <w:rsid w:val="008443E6"/>
    <w:rsid w:val="00844D4C"/>
    <w:rsid w:val="0084512F"/>
    <w:rsid w:val="008452A1"/>
    <w:rsid w:val="00845661"/>
    <w:rsid w:val="0084591A"/>
    <w:rsid w:val="00845DF0"/>
    <w:rsid w:val="00845ECF"/>
    <w:rsid w:val="008469E7"/>
    <w:rsid w:val="00846EA9"/>
    <w:rsid w:val="00847D92"/>
    <w:rsid w:val="00850571"/>
    <w:rsid w:val="00850CAE"/>
    <w:rsid w:val="00851181"/>
    <w:rsid w:val="0085184F"/>
    <w:rsid w:val="008519D0"/>
    <w:rsid w:val="00851D10"/>
    <w:rsid w:val="00852C21"/>
    <w:rsid w:val="00852CE4"/>
    <w:rsid w:val="00852E5E"/>
    <w:rsid w:val="00852E6E"/>
    <w:rsid w:val="0085349D"/>
    <w:rsid w:val="00853E66"/>
    <w:rsid w:val="00853FC0"/>
    <w:rsid w:val="008544FB"/>
    <w:rsid w:val="00854BBA"/>
    <w:rsid w:val="00854E1A"/>
    <w:rsid w:val="00855278"/>
    <w:rsid w:val="00855479"/>
    <w:rsid w:val="0085574E"/>
    <w:rsid w:val="008559D0"/>
    <w:rsid w:val="00855C7E"/>
    <w:rsid w:val="00856484"/>
    <w:rsid w:val="0085716A"/>
    <w:rsid w:val="00857BCA"/>
    <w:rsid w:val="00857CEA"/>
    <w:rsid w:val="00861300"/>
    <w:rsid w:val="00861699"/>
    <w:rsid w:val="00861A8F"/>
    <w:rsid w:val="008620A3"/>
    <w:rsid w:val="008622C9"/>
    <w:rsid w:val="0086302D"/>
    <w:rsid w:val="008632CE"/>
    <w:rsid w:val="00863955"/>
    <w:rsid w:val="00863D93"/>
    <w:rsid w:val="00864553"/>
    <w:rsid w:val="0086463F"/>
    <w:rsid w:val="00864997"/>
    <w:rsid w:val="00864D8D"/>
    <w:rsid w:val="008655B2"/>
    <w:rsid w:val="008655D4"/>
    <w:rsid w:val="00865A3E"/>
    <w:rsid w:val="00865AED"/>
    <w:rsid w:val="008663A2"/>
    <w:rsid w:val="008663B7"/>
    <w:rsid w:val="00867034"/>
    <w:rsid w:val="0086727A"/>
    <w:rsid w:val="008674D2"/>
    <w:rsid w:val="00867F8A"/>
    <w:rsid w:val="00870157"/>
    <w:rsid w:val="00870589"/>
    <w:rsid w:val="00870634"/>
    <w:rsid w:val="008706F9"/>
    <w:rsid w:val="00870C44"/>
    <w:rsid w:val="008712C0"/>
    <w:rsid w:val="008713A3"/>
    <w:rsid w:val="00871542"/>
    <w:rsid w:val="00871FCC"/>
    <w:rsid w:val="00872250"/>
    <w:rsid w:val="00872A28"/>
    <w:rsid w:val="00873630"/>
    <w:rsid w:val="008736AB"/>
    <w:rsid w:val="00873CC2"/>
    <w:rsid w:val="0087433E"/>
    <w:rsid w:val="00874608"/>
    <w:rsid w:val="00874618"/>
    <w:rsid w:val="00874DDD"/>
    <w:rsid w:val="00875780"/>
    <w:rsid w:val="00875AFD"/>
    <w:rsid w:val="00875F02"/>
    <w:rsid w:val="008760D4"/>
    <w:rsid w:val="008761E9"/>
    <w:rsid w:val="00876593"/>
    <w:rsid w:val="008765DE"/>
    <w:rsid w:val="00876927"/>
    <w:rsid w:val="00876A70"/>
    <w:rsid w:val="00877DAE"/>
    <w:rsid w:val="008800F8"/>
    <w:rsid w:val="00880BDF"/>
    <w:rsid w:val="00881271"/>
    <w:rsid w:val="00881B43"/>
    <w:rsid w:val="008821EA"/>
    <w:rsid w:val="008827C2"/>
    <w:rsid w:val="00882891"/>
    <w:rsid w:val="00882A11"/>
    <w:rsid w:val="00882E77"/>
    <w:rsid w:val="00882F9D"/>
    <w:rsid w:val="00882FE3"/>
    <w:rsid w:val="008835E3"/>
    <w:rsid w:val="00883D94"/>
    <w:rsid w:val="0088439A"/>
    <w:rsid w:val="0088564B"/>
    <w:rsid w:val="0088582D"/>
    <w:rsid w:val="00885CA2"/>
    <w:rsid w:val="0088642D"/>
    <w:rsid w:val="0088645A"/>
    <w:rsid w:val="0088670A"/>
    <w:rsid w:val="008867CD"/>
    <w:rsid w:val="00886955"/>
    <w:rsid w:val="00887944"/>
    <w:rsid w:val="008902D7"/>
    <w:rsid w:val="008905C7"/>
    <w:rsid w:val="00890CDE"/>
    <w:rsid w:val="00891809"/>
    <w:rsid w:val="00891A23"/>
    <w:rsid w:val="00891A79"/>
    <w:rsid w:val="00892342"/>
    <w:rsid w:val="00892B6C"/>
    <w:rsid w:val="00892BD7"/>
    <w:rsid w:val="00893FA0"/>
    <w:rsid w:val="008940C3"/>
    <w:rsid w:val="00894186"/>
    <w:rsid w:val="00894261"/>
    <w:rsid w:val="0089465B"/>
    <w:rsid w:val="00894812"/>
    <w:rsid w:val="008951EB"/>
    <w:rsid w:val="00895440"/>
    <w:rsid w:val="00895A38"/>
    <w:rsid w:val="00895B44"/>
    <w:rsid w:val="00896868"/>
    <w:rsid w:val="00896CA1"/>
    <w:rsid w:val="00897872"/>
    <w:rsid w:val="008979E4"/>
    <w:rsid w:val="00897B3A"/>
    <w:rsid w:val="00897E06"/>
    <w:rsid w:val="008A026E"/>
    <w:rsid w:val="008A0634"/>
    <w:rsid w:val="008A08F6"/>
    <w:rsid w:val="008A0F55"/>
    <w:rsid w:val="008A17F9"/>
    <w:rsid w:val="008A1910"/>
    <w:rsid w:val="008A2182"/>
    <w:rsid w:val="008A325C"/>
    <w:rsid w:val="008A379C"/>
    <w:rsid w:val="008A41C4"/>
    <w:rsid w:val="008A4516"/>
    <w:rsid w:val="008A4829"/>
    <w:rsid w:val="008A4D53"/>
    <w:rsid w:val="008A5758"/>
    <w:rsid w:val="008A5B20"/>
    <w:rsid w:val="008A62C8"/>
    <w:rsid w:val="008A6A58"/>
    <w:rsid w:val="008A6A91"/>
    <w:rsid w:val="008A6DCE"/>
    <w:rsid w:val="008A72EA"/>
    <w:rsid w:val="008A77F0"/>
    <w:rsid w:val="008A7F7A"/>
    <w:rsid w:val="008B022F"/>
    <w:rsid w:val="008B0A7E"/>
    <w:rsid w:val="008B0FCB"/>
    <w:rsid w:val="008B1148"/>
    <w:rsid w:val="008B11F2"/>
    <w:rsid w:val="008B1306"/>
    <w:rsid w:val="008B1420"/>
    <w:rsid w:val="008B14E3"/>
    <w:rsid w:val="008B2470"/>
    <w:rsid w:val="008B257E"/>
    <w:rsid w:val="008B313E"/>
    <w:rsid w:val="008B3EA0"/>
    <w:rsid w:val="008B41C2"/>
    <w:rsid w:val="008B58F2"/>
    <w:rsid w:val="008B5909"/>
    <w:rsid w:val="008B685D"/>
    <w:rsid w:val="008B688C"/>
    <w:rsid w:val="008B6A01"/>
    <w:rsid w:val="008B74DF"/>
    <w:rsid w:val="008B76CD"/>
    <w:rsid w:val="008B7991"/>
    <w:rsid w:val="008C0BE4"/>
    <w:rsid w:val="008C110C"/>
    <w:rsid w:val="008C1E40"/>
    <w:rsid w:val="008C21DF"/>
    <w:rsid w:val="008C2348"/>
    <w:rsid w:val="008C2D01"/>
    <w:rsid w:val="008C2E92"/>
    <w:rsid w:val="008C398D"/>
    <w:rsid w:val="008C3C05"/>
    <w:rsid w:val="008C401A"/>
    <w:rsid w:val="008C4945"/>
    <w:rsid w:val="008C49BA"/>
    <w:rsid w:val="008C4D4D"/>
    <w:rsid w:val="008C63D5"/>
    <w:rsid w:val="008C6926"/>
    <w:rsid w:val="008C6B06"/>
    <w:rsid w:val="008C6CA7"/>
    <w:rsid w:val="008C6D79"/>
    <w:rsid w:val="008C71CB"/>
    <w:rsid w:val="008C7772"/>
    <w:rsid w:val="008C7C42"/>
    <w:rsid w:val="008C7E74"/>
    <w:rsid w:val="008D0007"/>
    <w:rsid w:val="008D06E0"/>
    <w:rsid w:val="008D0DBB"/>
    <w:rsid w:val="008D0F3D"/>
    <w:rsid w:val="008D1097"/>
    <w:rsid w:val="008D1335"/>
    <w:rsid w:val="008D1B7C"/>
    <w:rsid w:val="008D2A77"/>
    <w:rsid w:val="008D31BE"/>
    <w:rsid w:val="008D34EE"/>
    <w:rsid w:val="008D3E91"/>
    <w:rsid w:val="008D4953"/>
    <w:rsid w:val="008D4FCC"/>
    <w:rsid w:val="008D5000"/>
    <w:rsid w:val="008D53E1"/>
    <w:rsid w:val="008D5DDC"/>
    <w:rsid w:val="008D5EE9"/>
    <w:rsid w:val="008D5F56"/>
    <w:rsid w:val="008D615D"/>
    <w:rsid w:val="008D722B"/>
    <w:rsid w:val="008D7907"/>
    <w:rsid w:val="008D7EB7"/>
    <w:rsid w:val="008E047C"/>
    <w:rsid w:val="008E0985"/>
    <w:rsid w:val="008E16CD"/>
    <w:rsid w:val="008E18C3"/>
    <w:rsid w:val="008E23B0"/>
    <w:rsid w:val="008E2E3F"/>
    <w:rsid w:val="008E36D0"/>
    <w:rsid w:val="008E3B93"/>
    <w:rsid w:val="008E4AAF"/>
    <w:rsid w:val="008E59E8"/>
    <w:rsid w:val="008E6725"/>
    <w:rsid w:val="008E7895"/>
    <w:rsid w:val="008E7CDC"/>
    <w:rsid w:val="008E7D80"/>
    <w:rsid w:val="008E7E93"/>
    <w:rsid w:val="008F0F6B"/>
    <w:rsid w:val="008F10A8"/>
    <w:rsid w:val="008F18E2"/>
    <w:rsid w:val="008F2D1A"/>
    <w:rsid w:val="008F2E87"/>
    <w:rsid w:val="008F4A9C"/>
    <w:rsid w:val="008F589F"/>
    <w:rsid w:val="008F5C6F"/>
    <w:rsid w:val="008F5D78"/>
    <w:rsid w:val="008F604C"/>
    <w:rsid w:val="008F752A"/>
    <w:rsid w:val="008F75E8"/>
    <w:rsid w:val="008F7EE3"/>
    <w:rsid w:val="009002D4"/>
    <w:rsid w:val="00900FF5"/>
    <w:rsid w:val="0090111D"/>
    <w:rsid w:val="009013B4"/>
    <w:rsid w:val="009015DC"/>
    <w:rsid w:val="00901F58"/>
    <w:rsid w:val="00902260"/>
    <w:rsid w:val="009026F4"/>
    <w:rsid w:val="00902885"/>
    <w:rsid w:val="00902D22"/>
    <w:rsid w:val="00903021"/>
    <w:rsid w:val="009036C7"/>
    <w:rsid w:val="00903BBB"/>
    <w:rsid w:val="0090423D"/>
    <w:rsid w:val="00904B25"/>
    <w:rsid w:val="009056F0"/>
    <w:rsid w:val="00905D7A"/>
    <w:rsid w:val="00905E5B"/>
    <w:rsid w:val="00907502"/>
    <w:rsid w:val="00907917"/>
    <w:rsid w:val="00910765"/>
    <w:rsid w:val="00910792"/>
    <w:rsid w:val="009107A6"/>
    <w:rsid w:val="00910E00"/>
    <w:rsid w:val="00911547"/>
    <w:rsid w:val="00911575"/>
    <w:rsid w:val="0091192C"/>
    <w:rsid w:val="00911FE0"/>
    <w:rsid w:val="00912369"/>
    <w:rsid w:val="00912984"/>
    <w:rsid w:val="00912BEE"/>
    <w:rsid w:val="00913C92"/>
    <w:rsid w:val="00913C9A"/>
    <w:rsid w:val="00913D60"/>
    <w:rsid w:val="00914475"/>
    <w:rsid w:val="009144CD"/>
    <w:rsid w:val="00914813"/>
    <w:rsid w:val="0091482E"/>
    <w:rsid w:val="00914A93"/>
    <w:rsid w:val="00914B39"/>
    <w:rsid w:val="00914E12"/>
    <w:rsid w:val="00915AC3"/>
    <w:rsid w:val="00916176"/>
    <w:rsid w:val="00916718"/>
    <w:rsid w:val="009167C8"/>
    <w:rsid w:val="00916DBA"/>
    <w:rsid w:val="0091751B"/>
    <w:rsid w:val="00917A0F"/>
    <w:rsid w:val="00920CCA"/>
    <w:rsid w:val="00921504"/>
    <w:rsid w:val="0092162F"/>
    <w:rsid w:val="009216A8"/>
    <w:rsid w:val="009221E1"/>
    <w:rsid w:val="009227F8"/>
    <w:rsid w:val="00922C32"/>
    <w:rsid w:val="00922C97"/>
    <w:rsid w:val="009235DC"/>
    <w:rsid w:val="0092363A"/>
    <w:rsid w:val="00923E59"/>
    <w:rsid w:val="009241E0"/>
    <w:rsid w:val="0092480D"/>
    <w:rsid w:val="009252F6"/>
    <w:rsid w:val="00925D3E"/>
    <w:rsid w:val="0092632C"/>
    <w:rsid w:val="00926382"/>
    <w:rsid w:val="00926749"/>
    <w:rsid w:val="0092695E"/>
    <w:rsid w:val="00927468"/>
    <w:rsid w:val="00927EED"/>
    <w:rsid w:val="00930100"/>
    <w:rsid w:val="009301F3"/>
    <w:rsid w:val="009306E9"/>
    <w:rsid w:val="00930ACB"/>
    <w:rsid w:val="00932092"/>
    <w:rsid w:val="009323BA"/>
    <w:rsid w:val="00932439"/>
    <w:rsid w:val="00932A0E"/>
    <w:rsid w:val="00932F30"/>
    <w:rsid w:val="0093306A"/>
    <w:rsid w:val="00933192"/>
    <w:rsid w:val="0093379A"/>
    <w:rsid w:val="00934A3F"/>
    <w:rsid w:val="00934BFB"/>
    <w:rsid w:val="00935957"/>
    <w:rsid w:val="0093658F"/>
    <w:rsid w:val="0093784B"/>
    <w:rsid w:val="00937A87"/>
    <w:rsid w:val="00940109"/>
    <w:rsid w:val="00940385"/>
    <w:rsid w:val="009406E6"/>
    <w:rsid w:val="00941FDD"/>
    <w:rsid w:val="009428BA"/>
    <w:rsid w:val="00942B00"/>
    <w:rsid w:val="00942DF7"/>
    <w:rsid w:val="00942E2D"/>
    <w:rsid w:val="009436C7"/>
    <w:rsid w:val="009437B1"/>
    <w:rsid w:val="00943B0F"/>
    <w:rsid w:val="00943B72"/>
    <w:rsid w:val="00943DBB"/>
    <w:rsid w:val="00944237"/>
    <w:rsid w:val="00944713"/>
    <w:rsid w:val="00945391"/>
    <w:rsid w:val="0094579E"/>
    <w:rsid w:val="0094580D"/>
    <w:rsid w:val="00945AE2"/>
    <w:rsid w:val="00945DBD"/>
    <w:rsid w:val="009466F5"/>
    <w:rsid w:val="00946BE1"/>
    <w:rsid w:val="009479CE"/>
    <w:rsid w:val="00947C7D"/>
    <w:rsid w:val="00947E25"/>
    <w:rsid w:val="00950151"/>
    <w:rsid w:val="00950456"/>
    <w:rsid w:val="00950C0B"/>
    <w:rsid w:val="00950D00"/>
    <w:rsid w:val="00950F18"/>
    <w:rsid w:val="0095112B"/>
    <w:rsid w:val="00951C4C"/>
    <w:rsid w:val="00951D47"/>
    <w:rsid w:val="00952036"/>
    <w:rsid w:val="00952468"/>
    <w:rsid w:val="00952FE8"/>
    <w:rsid w:val="00953D60"/>
    <w:rsid w:val="00954089"/>
    <w:rsid w:val="0095443B"/>
    <w:rsid w:val="00954FA7"/>
    <w:rsid w:val="0095514F"/>
    <w:rsid w:val="009559FF"/>
    <w:rsid w:val="00955E42"/>
    <w:rsid w:val="00955E9A"/>
    <w:rsid w:val="009562AB"/>
    <w:rsid w:val="009568B2"/>
    <w:rsid w:val="00956EBD"/>
    <w:rsid w:val="0095790C"/>
    <w:rsid w:val="00957BCF"/>
    <w:rsid w:val="00957BE0"/>
    <w:rsid w:val="00960015"/>
    <w:rsid w:val="0096101B"/>
    <w:rsid w:val="00961184"/>
    <w:rsid w:val="009617BC"/>
    <w:rsid w:val="0096338D"/>
    <w:rsid w:val="0096397B"/>
    <w:rsid w:val="00963BF2"/>
    <w:rsid w:val="00963F4D"/>
    <w:rsid w:val="00963FD6"/>
    <w:rsid w:val="0096408B"/>
    <w:rsid w:val="0096418E"/>
    <w:rsid w:val="009642A8"/>
    <w:rsid w:val="00965333"/>
    <w:rsid w:val="00965560"/>
    <w:rsid w:val="00965662"/>
    <w:rsid w:val="009658FC"/>
    <w:rsid w:val="00965A5F"/>
    <w:rsid w:val="009664AB"/>
    <w:rsid w:val="009669F0"/>
    <w:rsid w:val="00967E50"/>
    <w:rsid w:val="0097073D"/>
    <w:rsid w:val="00970854"/>
    <w:rsid w:val="009709EE"/>
    <w:rsid w:val="00971254"/>
    <w:rsid w:val="0097148B"/>
    <w:rsid w:val="009714BF"/>
    <w:rsid w:val="00971CAE"/>
    <w:rsid w:val="00971DF3"/>
    <w:rsid w:val="00972459"/>
    <w:rsid w:val="00972725"/>
    <w:rsid w:val="0097274F"/>
    <w:rsid w:val="009737D3"/>
    <w:rsid w:val="00973BE4"/>
    <w:rsid w:val="00974402"/>
    <w:rsid w:val="0097451C"/>
    <w:rsid w:val="00975057"/>
    <w:rsid w:val="00975060"/>
    <w:rsid w:val="0097542D"/>
    <w:rsid w:val="0097571C"/>
    <w:rsid w:val="009758AE"/>
    <w:rsid w:val="009762EE"/>
    <w:rsid w:val="0097706C"/>
    <w:rsid w:val="00977147"/>
    <w:rsid w:val="00977688"/>
    <w:rsid w:val="00977A67"/>
    <w:rsid w:val="00977F99"/>
    <w:rsid w:val="0098061C"/>
    <w:rsid w:val="00980C95"/>
    <w:rsid w:val="009837A6"/>
    <w:rsid w:val="00983F09"/>
    <w:rsid w:val="00983F3B"/>
    <w:rsid w:val="0098420C"/>
    <w:rsid w:val="009844FD"/>
    <w:rsid w:val="0098517C"/>
    <w:rsid w:val="0098650A"/>
    <w:rsid w:val="0098661E"/>
    <w:rsid w:val="009866DD"/>
    <w:rsid w:val="00987815"/>
    <w:rsid w:val="00987BAA"/>
    <w:rsid w:val="00991703"/>
    <w:rsid w:val="0099286E"/>
    <w:rsid w:val="0099304F"/>
    <w:rsid w:val="009938D1"/>
    <w:rsid w:val="009939C7"/>
    <w:rsid w:val="00994700"/>
    <w:rsid w:val="00994AEB"/>
    <w:rsid w:val="00994AEC"/>
    <w:rsid w:val="00994D3D"/>
    <w:rsid w:val="00995C21"/>
    <w:rsid w:val="00996916"/>
    <w:rsid w:val="00996A3D"/>
    <w:rsid w:val="00996C5A"/>
    <w:rsid w:val="009971E4"/>
    <w:rsid w:val="009971EE"/>
    <w:rsid w:val="00997475"/>
    <w:rsid w:val="009A089E"/>
    <w:rsid w:val="009A0933"/>
    <w:rsid w:val="009A0E18"/>
    <w:rsid w:val="009A13F3"/>
    <w:rsid w:val="009A1FF4"/>
    <w:rsid w:val="009A20E1"/>
    <w:rsid w:val="009A2D26"/>
    <w:rsid w:val="009A3BBB"/>
    <w:rsid w:val="009A4214"/>
    <w:rsid w:val="009A5D47"/>
    <w:rsid w:val="009A5DF1"/>
    <w:rsid w:val="009A5E5D"/>
    <w:rsid w:val="009A613B"/>
    <w:rsid w:val="009A6C78"/>
    <w:rsid w:val="009A6CA9"/>
    <w:rsid w:val="009A7780"/>
    <w:rsid w:val="009A7783"/>
    <w:rsid w:val="009B03F4"/>
    <w:rsid w:val="009B0789"/>
    <w:rsid w:val="009B0A69"/>
    <w:rsid w:val="009B0A83"/>
    <w:rsid w:val="009B0B13"/>
    <w:rsid w:val="009B1309"/>
    <w:rsid w:val="009B1847"/>
    <w:rsid w:val="009B231F"/>
    <w:rsid w:val="009B2CB9"/>
    <w:rsid w:val="009B2F74"/>
    <w:rsid w:val="009B39B5"/>
    <w:rsid w:val="009B3CAB"/>
    <w:rsid w:val="009B462C"/>
    <w:rsid w:val="009B48EF"/>
    <w:rsid w:val="009B4B20"/>
    <w:rsid w:val="009B5794"/>
    <w:rsid w:val="009B5E0E"/>
    <w:rsid w:val="009B611D"/>
    <w:rsid w:val="009B652A"/>
    <w:rsid w:val="009B6962"/>
    <w:rsid w:val="009B6A8F"/>
    <w:rsid w:val="009B6DC5"/>
    <w:rsid w:val="009B6FD9"/>
    <w:rsid w:val="009B7D99"/>
    <w:rsid w:val="009C0CE8"/>
    <w:rsid w:val="009C15B4"/>
    <w:rsid w:val="009C185A"/>
    <w:rsid w:val="009C1A97"/>
    <w:rsid w:val="009C29A0"/>
    <w:rsid w:val="009C2AF7"/>
    <w:rsid w:val="009C2B7A"/>
    <w:rsid w:val="009C2CAF"/>
    <w:rsid w:val="009C3089"/>
    <w:rsid w:val="009C33EC"/>
    <w:rsid w:val="009C356F"/>
    <w:rsid w:val="009C36C9"/>
    <w:rsid w:val="009C3C7A"/>
    <w:rsid w:val="009C4495"/>
    <w:rsid w:val="009C454A"/>
    <w:rsid w:val="009C461F"/>
    <w:rsid w:val="009C4E92"/>
    <w:rsid w:val="009C52D0"/>
    <w:rsid w:val="009C583D"/>
    <w:rsid w:val="009C5B59"/>
    <w:rsid w:val="009C5D18"/>
    <w:rsid w:val="009C649A"/>
    <w:rsid w:val="009C6825"/>
    <w:rsid w:val="009C68AF"/>
    <w:rsid w:val="009C6B30"/>
    <w:rsid w:val="009C6C1B"/>
    <w:rsid w:val="009C6CE9"/>
    <w:rsid w:val="009C735A"/>
    <w:rsid w:val="009D0491"/>
    <w:rsid w:val="009D0C79"/>
    <w:rsid w:val="009D1717"/>
    <w:rsid w:val="009D23C5"/>
    <w:rsid w:val="009D2D63"/>
    <w:rsid w:val="009D3742"/>
    <w:rsid w:val="009D43F7"/>
    <w:rsid w:val="009D4550"/>
    <w:rsid w:val="009D4818"/>
    <w:rsid w:val="009D4820"/>
    <w:rsid w:val="009D4B68"/>
    <w:rsid w:val="009D5798"/>
    <w:rsid w:val="009D5889"/>
    <w:rsid w:val="009D5A07"/>
    <w:rsid w:val="009D6BA9"/>
    <w:rsid w:val="009D72C6"/>
    <w:rsid w:val="009D7341"/>
    <w:rsid w:val="009D73EB"/>
    <w:rsid w:val="009D79E3"/>
    <w:rsid w:val="009D7F64"/>
    <w:rsid w:val="009E0109"/>
    <w:rsid w:val="009E0D76"/>
    <w:rsid w:val="009E10BC"/>
    <w:rsid w:val="009E11CA"/>
    <w:rsid w:val="009E22C0"/>
    <w:rsid w:val="009E3568"/>
    <w:rsid w:val="009E3A04"/>
    <w:rsid w:val="009E4520"/>
    <w:rsid w:val="009E478E"/>
    <w:rsid w:val="009E6143"/>
    <w:rsid w:val="009E6452"/>
    <w:rsid w:val="009E67D1"/>
    <w:rsid w:val="009E684F"/>
    <w:rsid w:val="009E6ADB"/>
    <w:rsid w:val="009E783E"/>
    <w:rsid w:val="009E78BB"/>
    <w:rsid w:val="009E7DAB"/>
    <w:rsid w:val="009E7F1B"/>
    <w:rsid w:val="009F0418"/>
    <w:rsid w:val="009F051F"/>
    <w:rsid w:val="009F1A44"/>
    <w:rsid w:val="009F2787"/>
    <w:rsid w:val="009F2B7D"/>
    <w:rsid w:val="009F2F61"/>
    <w:rsid w:val="009F34D9"/>
    <w:rsid w:val="009F3927"/>
    <w:rsid w:val="009F3E8E"/>
    <w:rsid w:val="009F4879"/>
    <w:rsid w:val="009F4AC0"/>
    <w:rsid w:val="009F5057"/>
    <w:rsid w:val="009F5480"/>
    <w:rsid w:val="009F5AB8"/>
    <w:rsid w:val="009F5CA3"/>
    <w:rsid w:val="009F687B"/>
    <w:rsid w:val="009F7409"/>
    <w:rsid w:val="009F7E29"/>
    <w:rsid w:val="00A01204"/>
    <w:rsid w:val="00A01393"/>
    <w:rsid w:val="00A02181"/>
    <w:rsid w:val="00A02457"/>
    <w:rsid w:val="00A03456"/>
    <w:rsid w:val="00A036A2"/>
    <w:rsid w:val="00A03F66"/>
    <w:rsid w:val="00A041FE"/>
    <w:rsid w:val="00A0478A"/>
    <w:rsid w:val="00A0528B"/>
    <w:rsid w:val="00A058BF"/>
    <w:rsid w:val="00A05B46"/>
    <w:rsid w:val="00A05E64"/>
    <w:rsid w:val="00A06C4B"/>
    <w:rsid w:val="00A07468"/>
    <w:rsid w:val="00A074F7"/>
    <w:rsid w:val="00A0760B"/>
    <w:rsid w:val="00A07FE8"/>
    <w:rsid w:val="00A10272"/>
    <w:rsid w:val="00A106C1"/>
    <w:rsid w:val="00A10ABE"/>
    <w:rsid w:val="00A10B51"/>
    <w:rsid w:val="00A11F60"/>
    <w:rsid w:val="00A13C74"/>
    <w:rsid w:val="00A1475B"/>
    <w:rsid w:val="00A14A0B"/>
    <w:rsid w:val="00A15B88"/>
    <w:rsid w:val="00A16B02"/>
    <w:rsid w:val="00A170A0"/>
    <w:rsid w:val="00A17B38"/>
    <w:rsid w:val="00A17C94"/>
    <w:rsid w:val="00A21A9C"/>
    <w:rsid w:val="00A223E2"/>
    <w:rsid w:val="00A2251D"/>
    <w:rsid w:val="00A22D9A"/>
    <w:rsid w:val="00A23B0C"/>
    <w:rsid w:val="00A23B49"/>
    <w:rsid w:val="00A242B2"/>
    <w:rsid w:val="00A247A1"/>
    <w:rsid w:val="00A247BF"/>
    <w:rsid w:val="00A24969"/>
    <w:rsid w:val="00A25791"/>
    <w:rsid w:val="00A258C0"/>
    <w:rsid w:val="00A258FB"/>
    <w:rsid w:val="00A27E3F"/>
    <w:rsid w:val="00A27E93"/>
    <w:rsid w:val="00A307F2"/>
    <w:rsid w:val="00A30C73"/>
    <w:rsid w:val="00A3156E"/>
    <w:rsid w:val="00A31620"/>
    <w:rsid w:val="00A316D5"/>
    <w:rsid w:val="00A31983"/>
    <w:rsid w:val="00A31DC7"/>
    <w:rsid w:val="00A3203E"/>
    <w:rsid w:val="00A325F9"/>
    <w:rsid w:val="00A326B7"/>
    <w:rsid w:val="00A3397F"/>
    <w:rsid w:val="00A340AB"/>
    <w:rsid w:val="00A340B8"/>
    <w:rsid w:val="00A347CD"/>
    <w:rsid w:val="00A35486"/>
    <w:rsid w:val="00A365C9"/>
    <w:rsid w:val="00A366E1"/>
    <w:rsid w:val="00A36D07"/>
    <w:rsid w:val="00A36E17"/>
    <w:rsid w:val="00A37DBD"/>
    <w:rsid w:val="00A37E93"/>
    <w:rsid w:val="00A400E1"/>
    <w:rsid w:val="00A4069F"/>
    <w:rsid w:val="00A40866"/>
    <w:rsid w:val="00A40BE6"/>
    <w:rsid w:val="00A40ECF"/>
    <w:rsid w:val="00A418CB"/>
    <w:rsid w:val="00A42744"/>
    <w:rsid w:val="00A42D45"/>
    <w:rsid w:val="00A43904"/>
    <w:rsid w:val="00A44570"/>
    <w:rsid w:val="00A4458D"/>
    <w:rsid w:val="00A44678"/>
    <w:rsid w:val="00A446C2"/>
    <w:rsid w:val="00A459D4"/>
    <w:rsid w:val="00A4610F"/>
    <w:rsid w:val="00A462C9"/>
    <w:rsid w:val="00A46D13"/>
    <w:rsid w:val="00A46EEC"/>
    <w:rsid w:val="00A47203"/>
    <w:rsid w:val="00A47A84"/>
    <w:rsid w:val="00A50216"/>
    <w:rsid w:val="00A50A47"/>
    <w:rsid w:val="00A51A89"/>
    <w:rsid w:val="00A51E41"/>
    <w:rsid w:val="00A52446"/>
    <w:rsid w:val="00A52467"/>
    <w:rsid w:val="00A527B9"/>
    <w:rsid w:val="00A52FE9"/>
    <w:rsid w:val="00A53153"/>
    <w:rsid w:val="00A537B4"/>
    <w:rsid w:val="00A53999"/>
    <w:rsid w:val="00A53A0F"/>
    <w:rsid w:val="00A53DEB"/>
    <w:rsid w:val="00A53F6D"/>
    <w:rsid w:val="00A53F83"/>
    <w:rsid w:val="00A53F8D"/>
    <w:rsid w:val="00A540AF"/>
    <w:rsid w:val="00A5447C"/>
    <w:rsid w:val="00A553A7"/>
    <w:rsid w:val="00A55890"/>
    <w:rsid w:val="00A56648"/>
    <w:rsid w:val="00A56C5C"/>
    <w:rsid w:val="00A574CB"/>
    <w:rsid w:val="00A574D0"/>
    <w:rsid w:val="00A57829"/>
    <w:rsid w:val="00A57F26"/>
    <w:rsid w:val="00A57F88"/>
    <w:rsid w:val="00A57F95"/>
    <w:rsid w:val="00A60155"/>
    <w:rsid w:val="00A60382"/>
    <w:rsid w:val="00A60425"/>
    <w:rsid w:val="00A60D2B"/>
    <w:rsid w:val="00A60F8E"/>
    <w:rsid w:val="00A61211"/>
    <w:rsid w:val="00A623B8"/>
    <w:rsid w:val="00A62D43"/>
    <w:rsid w:val="00A634DA"/>
    <w:rsid w:val="00A637C4"/>
    <w:rsid w:val="00A6394F"/>
    <w:rsid w:val="00A64007"/>
    <w:rsid w:val="00A64F71"/>
    <w:rsid w:val="00A65569"/>
    <w:rsid w:val="00A6559D"/>
    <w:rsid w:val="00A657DA"/>
    <w:rsid w:val="00A6588D"/>
    <w:rsid w:val="00A666B2"/>
    <w:rsid w:val="00A66B39"/>
    <w:rsid w:val="00A66F8B"/>
    <w:rsid w:val="00A67BD4"/>
    <w:rsid w:val="00A703BD"/>
    <w:rsid w:val="00A704EE"/>
    <w:rsid w:val="00A715B7"/>
    <w:rsid w:val="00A71F4C"/>
    <w:rsid w:val="00A7308B"/>
    <w:rsid w:val="00A73262"/>
    <w:rsid w:val="00A73B71"/>
    <w:rsid w:val="00A73DE7"/>
    <w:rsid w:val="00A74205"/>
    <w:rsid w:val="00A750A6"/>
    <w:rsid w:val="00A7585B"/>
    <w:rsid w:val="00A75E91"/>
    <w:rsid w:val="00A761C6"/>
    <w:rsid w:val="00A76A5F"/>
    <w:rsid w:val="00A77146"/>
    <w:rsid w:val="00A77247"/>
    <w:rsid w:val="00A77715"/>
    <w:rsid w:val="00A779B5"/>
    <w:rsid w:val="00A77E2C"/>
    <w:rsid w:val="00A80112"/>
    <w:rsid w:val="00A810DE"/>
    <w:rsid w:val="00A81157"/>
    <w:rsid w:val="00A81762"/>
    <w:rsid w:val="00A82935"/>
    <w:rsid w:val="00A82CC8"/>
    <w:rsid w:val="00A83930"/>
    <w:rsid w:val="00A83D96"/>
    <w:rsid w:val="00A85324"/>
    <w:rsid w:val="00A85C05"/>
    <w:rsid w:val="00A8638F"/>
    <w:rsid w:val="00A86985"/>
    <w:rsid w:val="00A86D86"/>
    <w:rsid w:val="00A86DBF"/>
    <w:rsid w:val="00A87377"/>
    <w:rsid w:val="00A91D2A"/>
    <w:rsid w:val="00A92685"/>
    <w:rsid w:val="00A926B9"/>
    <w:rsid w:val="00A92A6F"/>
    <w:rsid w:val="00A92B73"/>
    <w:rsid w:val="00A930C3"/>
    <w:rsid w:val="00A933FC"/>
    <w:rsid w:val="00A93B1F"/>
    <w:rsid w:val="00A94545"/>
    <w:rsid w:val="00A9608D"/>
    <w:rsid w:val="00A96418"/>
    <w:rsid w:val="00A96687"/>
    <w:rsid w:val="00A96D54"/>
    <w:rsid w:val="00A96DCC"/>
    <w:rsid w:val="00A96EC1"/>
    <w:rsid w:val="00A96FF8"/>
    <w:rsid w:val="00A9713D"/>
    <w:rsid w:val="00A9792D"/>
    <w:rsid w:val="00A97F1D"/>
    <w:rsid w:val="00AA1C26"/>
    <w:rsid w:val="00AA1D1A"/>
    <w:rsid w:val="00AA326A"/>
    <w:rsid w:val="00AA3479"/>
    <w:rsid w:val="00AA4956"/>
    <w:rsid w:val="00AA5220"/>
    <w:rsid w:val="00AA58E0"/>
    <w:rsid w:val="00AA59D8"/>
    <w:rsid w:val="00AA62A2"/>
    <w:rsid w:val="00AA63D5"/>
    <w:rsid w:val="00AA68DE"/>
    <w:rsid w:val="00AA68E2"/>
    <w:rsid w:val="00AA6C83"/>
    <w:rsid w:val="00AA7201"/>
    <w:rsid w:val="00AA75A9"/>
    <w:rsid w:val="00AB065E"/>
    <w:rsid w:val="00AB08C7"/>
    <w:rsid w:val="00AB0CBC"/>
    <w:rsid w:val="00AB0F00"/>
    <w:rsid w:val="00AB19D5"/>
    <w:rsid w:val="00AB1A48"/>
    <w:rsid w:val="00AB254C"/>
    <w:rsid w:val="00AB272D"/>
    <w:rsid w:val="00AB2B84"/>
    <w:rsid w:val="00AB3196"/>
    <w:rsid w:val="00AB3DF9"/>
    <w:rsid w:val="00AB5021"/>
    <w:rsid w:val="00AB52DF"/>
    <w:rsid w:val="00AB573B"/>
    <w:rsid w:val="00AB729F"/>
    <w:rsid w:val="00AB7420"/>
    <w:rsid w:val="00AB7C44"/>
    <w:rsid w:val="00AB7E5A"/>
    <w:rsid w:val="00AC0ECF"/>
    <w:rsid w:val="00AC18A0"/>
    <w:rsid w:val="00AC2822"/>
    <w:rsid w:val="00AC381D"/>
    <w:rsid w:val="00AC392E"/>
    <w:rsid w:val="00AC449C"/>
    <w:rsid w:val="00AC4987"/>
    <w:rsid w:val="00AC4BF3"/>
    <w:rsid w:val="00AC6398"/>
    <w:rsid w:val="00AC64BF"/>
    <w:rsid w:val="00AC6CAE"/>
    <w:rsid w:val="00AC7354"/>
    <w:rsid w:val="00AC7987"/>
    <w:rsid w:val="00AC7E42"/>
    <w:rsid w:val="00AD00FD"/>
    <w:rsid w:val="00AD077F"/>
    <w:rsid w:val="00AD1448"/>
    <w:rsid w:val="00AD1C14"/>
    <w:rsid w:val="00AD1EE1"/>
    <w:rsid w:val="00AD21EA"/>
    <w:rsid w:val="00AD27F3"/>
    <w:rsid w:val="00AD29F9"/>
    <w:rsid w:val="00AD2C6D"/>
    <w:rsid w:val="00AD2F43"/>
    <w:rsid w:val="00AD3A65"/>
    <w:rsid w:val="00AD417C"/>
    <w:rsid w:val="00AD4277"/>
    <w:rsid w:val="00AD5219"/>
    <w:rsid w:val="00AD53E9"/>
    <w:rsid w:val="00AD55C7"/>
    <w:rsid w:val="00AD6531"/>
    <w:rsid w:val="00AD66AA"/>
    <w:rsid w:val="00AD6753"/>
    <w:rsid w:val="00AD684D"/>
    <w:rsid w:val="00AD6D95"/>
    <w:rsid w:val="00AD716B"/>
    <w:rsid w:val="00AD7195"/>
    <w:rsid w:val="00AD743C"/>
    <w:rsid w:val="00AD74AD"/>
    <w:rsid w:val="00AD7703"/>
    <w:rsid w:val="00AD7D2C"/>
    <w:rsid w:val="00AE01D8"/>
    <w:rsid w:val="00AE13BB"/>
    <w:rsid w:val="00AE35BD"/>
    <w:rsid w:val="00AE43B2"/>
    <w:rsid w:val="00AE483F"/>
    <w:rsid w:val="00AE4D63"/>
    <w:rsid w:val="00AE5011"/>
    <w:rsid w:val="00AE52E5"/>
    <w:rsid w:val="00AE5791"/>
    <w:rsid w:val="00AE57E0"/>
    <w:rsid w:val="00AE580E"/>
    <w:rsid w:val="00AE5DAD"/>
    <w:rsid w:val="00AE5FCA"/>
    <w:rsid w:val="00AE6C85"/>
    <w:rsid w:val="00AE7ADF"/>
    <w:rsid w:val="00AF0088"/>
    <w:rsid w:val="00AF008F"/>
    <w:rsid w:val="00AF06D1"/>
    <w:rsid w:val="00AF0AAB"/>
    <w:rsid w:val="00AF13DB"/>
    <w:rsid w:val="00AF2074"/>
    <w:rsid w:val="00AF2F36"/>
    <w:rsid w:val="00AF302B"/>
    <w:rsid w:val="00AF3068"/>
    <w:rsid w:val="00AF38E0"/>
    <w:rsid w:val="00AF399F"/>
    <w:rsid w:val="00AF3F46"/>
    <w:rsid w:val="00AF4384"/>
    <w:rsid w:val="00AF46EB"/>
    <w:rsid w:val="00AF477A"/>
    <w:rsid w:val="00AF49BF"/>
    <w:rsid w:val="00AF4E37"/>
    <w:rsid w:val="00AF534C"/>
    <w:rsid w:val="00AF6155"/>
    <w:rsid w:val="00AF68C5"/>
    <w:rsid w:val="00AF6A3B"/>
    <w:rsid w:val="00AF6EAA"/>
    <w:rsid w:val="00AF7146"/>
    <w:rsid w:val="00AF76BF"/>
    <w:rsid w:val="00B00409"/>
    <w:rsid w:val="00B007D9"/>
    <w:rsid w:val="00B011A4"/>
    <w:rsid w:val="00B0163A"/>
    <w:rsid w:val="00B02020"/>
    <w:rsid w:val="00B025DA"/>
    <w:rsid w:val="00B0287B"/>
    <w:rsid w:val="00B02C4C"/>
    <w:rsid w:val="00B02CDD"/>
    <w:rsid w:val="00B031C2"/>
    <w:rsid w:val="00B0361E"/>
    <w:rsid w:val="00B036CE"/>
    <w:rsid w:val="00B053B5"/>
    <w:rsid w:val="00B05A29"/>
    <w:rsid w:val="00B06947"/>
    <w:rsid w:val="00B06D2E"/>
    <w:rsid w:val="00B070CB"/>
    <w:rsid w:val="00B10F7F"/>
    <w:rsid w:val="00B11004"/>
    <w:rsid w:val="00B111C1"/>
    <w:rsid w:val="00B11518"/>
    <w:rsid w:val="00B11962"/>
    <w:rsid w:val="00B11F9F"/>
    <w:rsid w:val="00B12381"/>
    <w:rsid w:val="00B13101"/>
    <w:rsid w:val="00B132B4"/>
    <w:rsid w:val="00B139F8"/>
    <w:rsid w:val="00B13B3F"/>
    <w:rsid w:val="00B14061"/>
    <w:rsid w:val="00B14827"/>
    <w:rsid w:val="00B15B91"/>
    <w:rsid w:val="00B15D86"/>
    <w:rsid w:val="00B16342"/>
    <w:rsid w:val="00B16E23"/>
    <w:rsid w:val="00B1713B"/>
    <w:rsid w:val="00B178EC"/>
    <w:rsid w:val="00B17B56"/>
    <w:rsid w:val="00B17D7A"/>
    <w:rsid w:val="00B20613"/>
    <w:rsid w:val="00B20628"/>
    <w:rsid w:val="00B206C8"/>
    <w:rsid w:val="00B20E28"/>
    <w:rsid w:val="00B20E68"/>
    <w:rsid w:val="00B20F37"/>
    <w:rsid w:val="00B21604"/>
    <w:rsid w:val="00B22768"/>
    <w:rsid w:val="00B240EE"/>
    <w:rsid w:val="00B24374"/>
    <w:rsid w:val="00B2458D"/>
    <w:rsid w:val="00B2486F"/>
    <w:rsid w:val="00B25234"/>
    <w:rsid w:val="00B252A7"/>
    <w:rsid w:val="00B25509"/>
    <w:rsid w:val="00B25F32"/>
    <w:rsid w:val="00B272A3"/>
    <w:rsid w:val="00B27512"/>
    <w:rsid w:val="00B276D1"/>
    <w:rsid w:val="00B276DE"/>
    <w:rsid w:val="00B3031B"/>
    <w:rsid w:val="00B309B1"/>
    <w:rsid w:val="00B310C6"/>
    <w:rsid w:val="00B315F4"/>
    <w:rsid w:val="00B31719"/>
    <w:rsid w:val="00B3200A"/>
    <w:rsid w:val="00B324E0"/>
    <w:rsid w:val="00B32C25"/>
    <w:rsid w:val="00B32D79"/>
    <w:rsid w:val="00B33757"/>
    <w:rsid w:val="00B33DE4"/>
    <w:rsid w:val="00B3420F"/>
    <w:rsid w:val="00B34250"/>
    <w:rsid w:val="00B346CF"/>
    <w:rsid w:val="00B35326"/>
    <w:rsid w:val="00B35B30"/>
    <w:rsid w:val="00B3685B"/>
    <w:rsid w:val="00B36D8B"/>
    <w:rsid w:val="00B3725F"/>
    <w:rsid w:val="00B37AC6"/>
    <w:rsid w:val="00B4048E"/>
    <w:rsid w:val="00B4111C"/>
    <w:rsid w:val="00B43B11"/>
    <w:rsid w:val="00B43E71"/>
    <w:rsid w:val="00B440F2"/>
    <w:rsid w:val="00B450E2"/>
    <w:rsid w:val="00B45147"/>
    <w:rsid w:val="00B45193"/>
    <w:rsid w:val="00B4564C"/>
    <w:rsid w:val="00B45A96"/>
    <w:rsid w:val="00B4632E"/>
    <w:rsid w:val="00B46967"/>
    <w:rsid w:val="00B469F2"/>
    <w:rsid w:val="00B46A26"/>
    <w:rsid w:val="00B46AE8"/>
    <w:rsid w:val="00B46CC9"/>
    <w:rsid w:val="00B46D13"/>
    <w:rsid w:val="00B477B3"/>
    <w:rsid w:val="00B47C20"/>
    <w:rsid w:val="00B50505"/>
    <w:rsid w:val="00B50B9E"/>
    <w:rsid w:val="00B511E6"/>
    <w:rsid w:val="00B51A3C"/>
    <w:rsid w:val="00B51FDA"/>
    <w:rsid w:val="00B521EE"/>
    <w:rsid w:val="00B52B79"/>
    <w:rsid w:val="00B53BCD"/>
    <w:rsid w:val="00B546E1"/>
    <w:rsid w:val="00B54D1E"/>
    <w:rsid w:val="00B55EC7"/>
    <w:rsid w:val="00B56A23"/>
    <w:rsid w:val="00B57391"/>
    <w:rsid w:val="00B57B74"/>
    <w:rsid w:val="00B57BD6"/>
    <w:rsid w:val="00B57DF8"/>
    <w:rsid w:val="00B57E1F"/>
    <w:rsid w:val="00B57EE5"/>
    <w:rsid w:val="00B57FE0"/>
    <w:rsid w:val="00B60709"/>
    <w:rsid w:val="00B60A90"/>
    <w:rsid w:val="00B612CD"/>
    <w:rsid w:val="00B6279A"/>
    <w:rsid w:val="00B62DF4"/>
    <w:rsid w:val="00B633A1"/>
    <w:rsid w:val="00B6439C"/>
    <w:rsid w:val="00B6463D"/>
    <w:rsid w:val="00B663FE"/>
    <w:rsid w:val="00B6680A"/>
    <w:rsid w:val="00B66A5B"/>
    <w:rsid w:val="00B66F35"/>
    <w:rsid w:val="00B67449"/>
    <w:rsid w:val="00B700F5"/>
    <w:rsid w:val="00B7049D"/>
    <w:rsid w:val="00B706B8"/>
    <w:rsid w:val="00B70775"/>
    <w:rsid w:val="00B70DE5"/>
    <w:rsid w:val="00B70E3B"/>
    <w:rsid w:val="00B722DF"/>
    <w:rsid w:val="00B72629"/>
    <w:rsid w:val="00B7356D"/>
    <w:rsid w:val="00B73E07"/>
    <w:rsid w:val="00B74308"/>
    <w:rsid w:val="00B74926"/>
    <w:rsid w:val="00B749E0"/>
    <w:rsid w:val="00B75AB7"/>
    <w:rsid w:val="00B75C56"/>
    <w:rsid w:val="00B75D83"/>
    <w:rsid w:val="00B7618B"/>
    <w:rsid w:val="00B77132"/>
    <w:rsid w:val="00B77967"/>
    <w:rsid w:val="00B77FD4"/>
    <w:rsid w:val="00B802C3"/>
    <w:rsid w:val="00B8035D"/>
    <w:rsid w:val="00B80886"/>
    <w:rsid w:val="00B80BB6"/>
    <w:rsid w:val="00B811CD"/>
    <w:rsid w:val="00B812E7"/>
    <w:rsid w:val="00B815A0"/>
    <w:rsid w:val="00B81690"/>
    <w:rsid w:val="00B8196C"/>
    <w:rsid w:val="00B81BB8"/>
    <w:rsid w:val="00B825C4"/>
    <w:rsid w:val="00B82BBF"/>
    <w:rsid w:val="00B8301E"/>
    <w:rsid w:val="00B83EDC"/>
    <w:rsid w:val="00B83FFF"/>
    <w:rsid w:val="00B8591E"/>
    <w:rsid w:val="00B85B1A"/>
    <w:rsid w:val="00B86810"/>
    <w:rsid w:val="00B86CE2"/>
    <w:rsid w:val="00B90208"/>
    <w:rsid w:val="00B90662"/>
    <w:rsid w:val="00B9070B"/>
    <w:rsid w:val="00B9108D"/>
    <w:rsid w:val="00B91E74"/>
    <w:rsid w:val="00B92226"/>
    <w:rsid w:val="00B92ECB"/>
    <w:rsid w:val="00B93021"/>
    <w:rsid w:val="00B93F6B"/>
    <w:rsid w:val="00B93F79"/>
    <w:rsid w:val="00B9417F"/>
    <w:rsid w:val="00B94476"/>
    <w:rsid w:val="00B945C6"/>
    <w:rsid w:val="00B954F4"/>
    <w:rsid w:val="00B9565D"/>
    <w:rsid w:val="00B9594E"/>
    <w:rsid w:val="00B95AB3"/>
    <w:rsid w:val="00B966FC"/>
    <w:rsid w:val="00B96919"/>
    <w:rsid w:val="00B97956"/>
    <w:rsid w:val="00B979D2"/>
    <w:rsid w:val="00B97AA5"/>
    <w:rsid w:val="00BA13F4"/>
    <w:rsid w:val="00BA281C"/>
    <w:rsid w:val="00BA2F68"/>
    <w:rsid w:val="00BA3328"/>
    <w:rsid w:val="00BA34F6"/>
    <w:rsid w:val="00BA4421"/>
    <w:rsid w:val="00BA443C"/>
    <w:rsid w:val="00BA47D5"/>
    <w:rsid w:val="00BA5021"/>
    <w:rsid w:val="00BA5325"/>
    <w:rsid w:val="00BA635D"/>
    <w:rsid w:val="00BA65D3"/>
    <w:rsid w:val="00BA66A3"/>
    <w:rsid w:val="00BA6FB3"/>
    <w:rsid w:val="00BA78BE"/>
    <w:rsid w:val="00BA79B2"/>
    <w:rsid w:val="00BA7CB3"/>
    <w:rsid w:val="00BA7D7C"/>
    <w:rsid w:val="00BB09F0"/>
    <w:rsid w:val="00BB0EEF"/>
    <w:rsid w:val="00BB1261"/>
    <w:rsid w:val="00BB18C9"/>
    <w:rsid w:val="00BB1BB7"/>
    <w:rsid w:val="00BB1E31"/>
    <w:rsid w:val="00BB22AB"/>
    <w:rsid w:val="00BB2997"/>
    <w:rsid w:val="00BB2FAE"/>
    <w:rsid w:val="00BB3099"/>
    <w:rsid w:val="00BB3553"/>
    <w:rsid w:val="00BB36BA"/>
    <w:rsid w:val="00BB3E6F"/>
    <w:rsid w:val="00BB482C"/>
    <w:rsid w:val="00BB503E"/>
    <w:rsid w:val="00BB515B"/>
    <w:rsid w:val="00BB696E"/>
    <w:rsid w:val="00BB6C4D"/>
    <w:rsid w:val="00BB70EB"/>
    <w:rsid w:val="00BB767D"/>
    <w:rsid w:val="00BB7AD1"/>
    <w:rsid w:val="00BB7F3D"/>
    <w:rsid w:val="00BC00BF"/>
    <w:rsid w:val="00BC12B8"/>
    <w:rsid w:val="00BC1B96"/>
    <w:rsid w:val="00BC1C1E"/>
    <w:rsid w:val="00BC2016"/>
    <w:rsid w:val="00BC206E"/>
    <w:rsid w:val="00BC294C"/>
    <w:rsid w:val="00BC2DAE"/>
    <w:rsid w:val="00BC30D4"/>
    <w:rsid w:val="00BC32AF"/>
    <w:rsid w:val="00BC3501"/>
    <w:rsid w:val="00BC4925"/>
    <w:rsid w:val="00BC4CAD"/>
    <w:rsid w:val="00BC4E24"/>
    <w:rsid w:val="00BC5042"/>
    <w:rsid w:val="00BC5D31"/>
    <w:rsid w:val="00BC5F2A"/>
    <w:rsid w:val="00BC6EE6"/>
    <w:rsid w:val="00BC7031"/>
    <w:rsid w:val="00BD0905"/>
    <w:rsid w:val="00BD0965"/>
    <w:rsid w:val="00BD0B68"/>
    <w:rsid w:val="00BD2806"/>
    <w:rsid w:val="00BD28DD"/>
    <w:rsid w:val="00BD3619"/>
    <w:rsid w:val="00BD4100"/>
    <w:rsid w:val="00BD4155"/>
    <w:rsid w:val="00BD46D3"/>
    <w:rsid w:val="00BD4F80"/>
    <w:rsid w:val="00BD54FA"/>
    <w:rsid w:val="00BD5AE1"/>
    <w:rsid w:val="00BD637D"/>
    <w:rsid w:val="00BD7675"/>
    <w:rsid w:val="00BD7819"/>
    <w:rsid w:val="00BE0143"/>
    <w:rsid w:val="00BE108A"/>
    <w:rsid w:val="00BE12CF"/>
    <w:rsid w:val="00BE177E"/>
    <w:rsid w:val="00BE28E1"/>
    <w:rsid w:val="00BE2B87"/>
    <w:rsid w:val="00BE36A5"/>
    <w:rsid w:val="00BE49A7"/>
    <w:rsid w:val="00BE52DE"/>
    <w:rsid w:val="00BE5AB5"/>
    <w:rsid w:val="00BE5DCC"/>
    <w:rsid w:val="00BE65A2"/>
    <w:rsid w:val="00BE6CB2"/>
    <w:rsid w:val="00BE7258"/>
    <w:rsid w:val="00BE7B52"/>
    <w:rsid w:val="00BE7C77"/>
    <w:rsid w:val="00BE7F88"/>
    <w:rsid w:val="00BF00C2"/>
    <w:rsid w:val="00BF025D"/>
    <w:rsid w:val="00BF0362"/>
    <w:rsid w:val="00BF0413"/>
    <w:rsid w:val="00BF12BA"/>
    <w:rsid w:val="00BF2717"/>
    <w:rsid w:val="00BF2A37"/>
    <w:rsid w:val="00BF3DA7"/>
    <w:rsid w:val="00BF3F04"/>
    <w:rsid w:val="00BF633B"/>
    <w:rsid w:val="00BF74E5"/>
    <w:rsid w:val="00BF784E"/>
    <w:rsid w:val="00BF7AE5"/>
    <w:rsid w:val="00BF7D87"/>
    <w:rsid w:val="00C003AD"/>
    <w:rsid w:val="00C008B5"/>
    <w:rsid w:val="00C00A07"/>
    <w:rsid w:val="00C00CE9"/>
    <w:rsid w:val="00C01442"/>
    <w:rsid w:val="00C019C8"/>
    <w:rsid w:val="00C01EC3"/>
    <w:rsid w:val="00C02073"/>
    <w:rsid w:val="00C020E2"/>
    <w:rsid w:val="00C02696"/>
    <w:rsid w:val="00C03A40"/>
    <w:rsid w:val="00C0476A"/>
    <w:rsid w:val="00C047B7"/>
    <w:rsid w:val="00C048B1"/>
    <w:rsid w:val="00C04DE5"/>
    <w:rsid w:val="00C04EA0"/>
    <w:rsid w:val="00C05368"/>
    <w:rsid w:val="00C05526"/>
    <w:rsid w:val="00C05B81"/>
    <w:rsid w:val="00C05E1B"/>
    <w:rsid w:val="00C06739"/>
    <w:rsid w:val="00C07683"/>
    <w:rsid w:val="00C1018A"/>
    <w:rsid w:val="00C108B3"/>
    <w:rsid w:val="00C11317"/>
    <w:rsid w:val="00C11896"/>
    <w:rsid w:val="00C12463"/>
    <w:rsid w:val="00C12814"/>
    <w:rsid w:val="00C12C6B"/>
    <w:rsid w:val="00C12FC7"/>
    <w:rsid w:val="00C13C23"/>
    <w:rsid w:val="00C142AB"/>
    <w:rsid w:val="00C147C7"/>
    <w:rsid w:val="00C14FBB"/>
    <w:rsid w:val="00C15144"/>
    <w:rsid w:val="00C155EC"/>
    <w:rsid w:val="00C15B34"/>
    <w:rsid w:val="00C15C28"/>
    <w:rsid w:val="00C15EB7"/>
    <w:rsid w:val="00C15F42"/>
    <w:rsid w:val="00C16EFF"/>
    <w:rsid w:val="00C173AC"/>
    <w:rsid w:val="00C17AD2"/>
    <w:rsid w:val="00C2060D"/>
    <w:rsid w:val="00C20977"/>
    <w:rsid w:val="00C21659"/>
    <w:rsid w:val="00C21909"/>
    <w:rsid w:val="00C22957"/>
    <w:rsid w:val="00C22D73"/>
    <w:rsid w:val="00C22F21"/>
    <w:rsid w:val="00C23691"/>
    <w:rsid w:val="00C23714"/>
    <w:rsid w:val="00C237CB"/>
    <w:rsid w:val="00C24E8E"/>
    <w:rsid w:val="00C2586D"/>
    <w:rsid w:val="00C25C2D"/>
    <w:rsid w:val="00C2672F"/>
    <w:rsid w:val="00C27441"/>
    <w:rsid w:val="00C27AB7"/>
    <w:rsid w:val="00C27D60"/>
    <w:rsid w:val="00C27FDE"/>
    <w:rsid w:val="00C302B5"/>
    <w:rsid w:val="00C306C7"/>
    <w:rsid w:val="00C307F5"/>
    <w:rsid w:val="00C33CB5"/>
    <w:rsid w:val="00C33E6A"/>
    <w:rsid w:val="00C35DB9"/>
    <w:rsid w:val="00C35DF6"/>
    <w:rsid w:val="00C35EB0"/>
    <w:rsid w:val="00C36299"/>
    <w:rsid w:val="00C36307"/>
    <w:rsid w:val="00C36E8E"/>
    <w:rsid w:val="00C37280"/>
    <w:rsid w:val="00C377E0"/>
    <w:rsid w:val="00C37AC7"/>
    <w:rsid w:val="00C409D4"/>
    <w:rsid w:val="00C40E4E"/>
    <w:rsid w:val="00C42105"/>
    <w:rsid w:val="00C42218"/>
    <w:rsid w:val="00C42420"/>
    <w:rsid w:val="00C42AE7"/>
    <w:rsid w:val="00C4313E"/>
    <w:rsid w:val="00C432F3"/>
    <w:rsid w:val="00C436B8"/>
    <w:rsid w:val="00C443DF"/>
    <w:rsid w:val="00C445AB"/>
    <w:rsid w:val="00C449A6"/>
    <w:rsid w:val="00C44BEF"/>
    <w:rsid w:val="00C45676"/>
    <w:rsid w:val="00C45C5B"/>
    <w:rsid w:val="00C45CA3"/>
    <w:rsid w:val="00C45F51"/>
    <w:rsid w:val="00C4626D"/>
    <w:rsid w:val="00C46533"/>
    <w:rsid w:val="00C46D4C"/>
    <w:rsid w:val="00C503C0"/>
    <w:rsid w:val="00C512CA"/>
    <w:rsid w:val="00C51560"/>
    <w:rsid w:val="00C51692"/>
    <w:rsid w:val="00C52144"/>
    <w:rsid w:val="00C52CEE"/>
    <w:rsid w:val="00C52DEA"/>
    <w:rsid w:val="00C5393E"/>
    <w:rsid w:val="00C54076"/>
    <w:rsid w:val="00C54666"/>
    <w:rsid w:val="00C54888"/>
    <w:rsid w:val="00C552AC"/>
    <w:rsid w:val="00C5563F"/>
    <w:rsid w:val="00C56181"/>
    <w:rsid w:val="00C56AFB"/>
    <w:rsid w:val="00C56C46"/>
    <w:rsid w:val="00C5736C"/>
    <w:rsid w:val="00C5749B"/>
    <w:rsid w:val="00C57935"/>
    <w:rsid w:val="00C57BE5"/>
    <w:rsid w:val="00C57C73"/>
    <w:rsid w:val="00C57F99"/>
    <w:rsid w:val="00C612ED"/>
    <w:rsid w:val="00C6176B"/>
    <w:rsid w:val="00C620F1"/>
    <w:rsid w:val="00C62CE3"/>
    <w:rsid w:val="00C62EB5"/>
    <w:rsid w:val="00C64797"/>
    <w:rsid w:val="00C64AE4"/>
    <w:rsid w:val="00C64D44"/>
    <w:rsid w:val="00C64F7F"/>
    <w:rsid w:val="00C651DD"/>
    <w:rsid w:val="00C653EC"/>
    <w:rsid w:val="00C654D3"/>
    <w:rsid w:val="00C65F34"/>
    <w:rsid w:val="00C66631"/>
    <w:rsid w:val="00C67A24"/>
    <w:rsid w:val="00C70556"/>
    <w:rsid w:val="00C70852"/>
    <w:rsid w:val="00C709D6"/>
    <w:rsid w:val="00C70CE6"/>
    <w:rsid w:val="00C70CED"/>
    <w:rsid w:val="00C72230"/>
    <w:rsid w:val="00C725F1"/>
    <w:rsid w:val="00C72A5A"/>
    <w:rsid w:val="00C74587"/>
    <w:rsid w:val="00C74C71"/>
    <w:rsid w:val="00C74D5A"/>
    <w:rsid w:val="00C74EBA"/>
    <w:rsid w:val="00C74ECF"/>
    <w:rsid w:val="00C75FB4"/>
    <w:rsid w:val="00C76223"/>
    <w:rsid w:val="00C76416"/>
    <w:rsid w:val="00C76621"/>
    <w:rsid w:val="00C766F3"/>
    <w:rsid w:val="00C76AC2"/>
    <w:rsid w:val="00C76BAA"/>
    <w:rsid w:val="00C77109"/>
    <w:rsid w:val="00C77D29"/>
    <w:rsid w:val="00C77DFC"/>
    <w:rsid w:val="00C80058"/>
    <w:rsid w:val="00C806AD"/>
    <w:rsid w:val="00C811F1"/>
    <w:rsid w:val="00C81A1A"/>
    <w:rsid w:val="00C8211C"/>
    <w:rsid w:val="00C8257C"/>
    <w:rsid w:val="00C82FEF"/>
    <w:rsid w:val="00C8326B"/>
    <w:rsid w:val="00C835F4"/>
    <w:rsid w:val="00C843A6"/>
    <w:rsid w:val="00C843C2"/>
    <w:rsid w:val="00C84A0A"/>
    <w:rsid w:val="00C84B8C"/>
    <w:rsid w:val="00C85D6A"/>
    <w:rsid w:val="00C85F3D"/>
    <w:rsid w:val="00C864AB"/>
    <w:rsid w:val="00C86F3A"/>
    <w:rsid w:val="00C87690"/>
    <w:rsid w:val="00C87B4D"/>
    <w:rsid w:val="00C903BD"/>
    <w:rsid w:val="00C91323"/>
    <w:rsid w:val="00C91357"/>
    <w:rsid w:val="00C91C52"/>
    <w:rsid w:val="00C92011"/>
    <w:rsid w:val="00C92265"/>
    <w:rsid w:val="00C926BD"/>
    <w:rsid w:val="00C927CB"/>
    <w:rsid w:val="00C92A8D"/>
    <w:rsid w:val="00C92B60"/>
    <w:rsid w:val="00C93047"/>
    <w:rsid w:val="00C94111"/>
    <w:rsid w:val="00C942DE"/>
    <w:rsid w:val="00C944A1"/>
    <w:rsid w:val="00C948D7"/>
    <w:rsid w:val="00C95222"/>
    <w:rsid w:val="00C95C76"/>
    <w:rsid w:val="00C95CD6"/>
    <w:rsid w:val="00C95F59"/>
    <w:rsid w:val="00C968E0"/>
    <w:rsid w:val="00C969D3"/>
    <w:rsid w:val="00C97402"/>
    <w:rsid w:val="00C9781F"/>
    <w:rsid w:val="00C97CEB"/>
    <w:rsid w:val="00C97E2F"/>
    <w:rsid w:val="00CA005C"/>
    <w:rsid w:val="00CA0BD4"/>
    <w:rsid w:val="00CA0D50"/>
    <w:rsid w:val="00CA10EB"/>
    <w:rsid w:val="00CA19A5"/>
    <w:rsid w:val="00CA22C3"/>
    <w:rsid w:val="00CA2372"/>
    <w:rsid w:val="00CA2485"/>
    <w:rsid w:val="00CA27B7"/>
    <w:rsid w:val="00CA2C6B"/>
    <w:rsid w:val="00CA320D"/>
    <w:rsid w:val="00CA3985"/>
    <w:rsid w:val="00CA3B6C"/>
    <w:rsid w:val="00CA46F5"/>
    <w:rsid w:val="00CA4EC8"/>
    <w:rsid w:val="00CA53B6"/>
    <w:rsid w:val="00CA6EF9"/>
    <w:rsid w:val="00CB08FB"/>
    <w:rsid w:val="00CB0940"/>
    <w:rsid w:val="00CB0F38"/>
    <w:rsid w:val="00CB1734"/>
    <w:rsid w:val="00CB20A9"/>
    <w:rsid w:val="00CB28E4"/>
    <w:rsid w:val="00CB305E"/>
    <w:rsid w:val="00CB34F5"/>
    <w:rsid w:val="00CB3C13"/>
    <w:rsid w:val="00CB3CB1"/>
    <w:rsid w:val="00CB3F43"/>
    <w:rsid w:val="00CB4335"/>
    <w:rsid w:val="00CB43EB"/>
    <w:rsid w:val="00CB45E9"/>
    <w:rsid w:val="00CB4999"/>
    <w:rsid w:val="00CB5AC8"/>
    <w:rsid w:val="00CB6497"/>
    <w:rsid w:val="00CB65B2"/>
    <w:rsid w:val="00CB6701"/>
    <w:rsid w:val="00CB6CCC"/>
    <w:rsid w:val="00CB77CC"/>
    <w:rsid w:val="00CB7960"/>
    <w:rsid w:val="00CC04CA"/>
    <w:rsid w:val="00CC0AB5"/>
    <w:rsid w:val="00CC1933"/>
    <w:rsid w:val="00CC19A6"/>
    <w:rsid w:val="00CC1DFC"/>
    <w:rsid w:val="00CC2030"/>
    <w:rsid w:val="00CC2777"/>
    <w:rsid w:val="00CC2D0F"/>
    <w:rsid w:val="00CC3043"/>
    <w:rsid w:val="00CC347B"/>
    <w:rsid w:val="00CC408E"/>
    <w:rsid w:val="00CC4791"/>
    <w:rsid w:val="00CC4FA5"/>
    <w:rsid w:val="00CC58D9"/>
    <w:rsid w:val="00CC7403"/>
    <w:rsid w:val="00CC7819"/>
    <w:rsid w:val="00CC79C9"/>
    <w:rsid w:val="00CD00D2"/>
    <w:rsid w:val="00CD0D87"/>
    <w:rsid w:val="00CD12CD"/>
    <w:rsid w:val="00CD2CBE"/>
    <w:rsid w:val="00CD33B5"/>
    <w:rsid w:val="00CD3AC5"/>
    <w:rsid w:val="00CD4334"/>
    <w:rsid w:val="00CD4A13"/>
    <w:rsid w:val="00CD4DD5"/>
    <w:rsid w:val="00CD6403"/>
    <w:rsid w:val="00CD653D"/>
    <w:rsid w:val="00CD6E01"/>
    <w:rsid w:val="00CD75D8"/>
    <w:rsid w:val="00CD76EF"/>
    <w:rsid w:val="00CD775D"/>
    <w:rsid w:val="00CD7937"/>
    <w:rsid w:val="00CD7A09"/>
    <w:rsid w:val="00CD7FB6"/>
    <w:rsid w:val="00CE0B52"/>
    <w:rsid w:val="00CE0F5D"/>
    <w:rsid w:val="00CE2545"/>
    <w:rsid w:val="00CE2973"/>
    <w:rsid w:val="00CE36D4"/>
    <w:rsid w:val="00CE399B"/>
    <w:rsid w:val="00CE39CB"/>
    <w:rsid w:val="00CE3C29"/>
    <w:rsid w:val="00CE3DFE"/>
    <w:rsid w:val="00CE49AE"/>
    <w:rsid w:val="00CE4DC5"/>
    <w:rsid w:val="00CE589E"/>
    <w:rsid w:val="00CE5BAF"/>
    <w:rsid w:val="00CE631A"/>
    <w:rsid w:val="00CE6790"/>
    <w:rsid w:val="00CE6ACB"/>
    <w:rsid w:val="00CF015B"/>
    <w:rsid w:val="00CF03AF"/>
    <w:rsid w:val="00CF040C"/>
    <w:rsid w:val="00CF0627"/>
    <w:rsid w:val="00CF0A74"/>
    <w:rsid w:val="00CF1AB2"/>
    <w:rsid w:val="00CF1DF7"/>
    <w:rsid w:val="00CF2025"/>
    <w:rsid w:val="00CF2042"/>
    <w:rsid w:val="00CF2B73"/>
    <w:rsid w:val="00CF2C8E"/>
    <w:rsid w:val="00CF3A5C"/>
    <w:rsid w:val="00CF4074"/>
    <w:rsid w:val="00CF6437"/>
    <w:rsid w:val="00CF68F9"/>
    <w:rsid w:val="00CF6DB5"/>
    <w:rsid w:val="00CF7360"/>
    <w:rsid w:val="00CF7A65"/>
    <w:rsid w:val="00D00C6C"/>
    <w:rsid w:val="00D01613"/>
    <w:rsid w:val="00D019F5"/>
    <w:rsid w:val="00D02A11"/>
    <w:rsid w:val="00D034D6"/>
    <w:rsid w:val="00D03524"/>
    <w:rsid w:val="00D03887"/>
    <w:rsid w:val="00D03D0D"/>
    <w:rsid w:val="00D03D3E"/>
    <w:rsid w:val="00D043BA"/>
    <w:rsid w:val="00D04565"/>
    <w:rsid w:val="00D04D57"/>
    <w:rsid w:val="00D058CF"/>
    <w:rsid w:val="00D05BF0"/>
    <w:rsid w:val="00D06389"/>
    <w:rsid w:val="00D06833"/>
    <w:rsid w:val="00D0686F"/>
    <w:rsid w:val="00D0789D"/>
    <w:rsid w:val="00D07A5E"/>
    <w:rsid w:val="00D07F6F"/>
    <w:rsid w:val="00D103EE"/>
    <w:rsid w:val="00D10612"/>
    <w:rsid w:val="00D1064D"/>
    <w:rsid w:val="00D1213A"/>
    <w:rsid w:val="00D12F15"/>
    <w:rsid w:val="00D1351E"/>
    <w:rsid w:val="00D13C21"/>
    <w:rsid w:val="00D13D7E"/>
    <w:rsid w:val="00D14A01"/>
    <w:rsid w:val="00D14C8E"/>
    <w:rsid w:val="00D14DBA"/>
    <w:rsid w:val="00D154BF"/>
    <w:rsid w:val="00D1590A"/>
    <w:rsid w:val="00D15A4E"/>
    <w:rsid w:val="00D15E62"/>
    <w:rsid w:val="00D16353"/>
    <w:rsid w:val="00D16881"/>
    <w:rsid w:val="00D1709F"/>
    <w:rsid w:val="00D1787E"/>
    <w:rsid w:val="00D17980"/>
    <w:rsid w:val="00D20789"/>
    <w:rsid w:val="00D2091C"/>
    <w:rsid w:val="00D213A6"/>
    <w:rsid w:val="00D21B61"/>
    <w:rsid w:val="00D22866"/>
    <w:rsid w:val="00D22904"/>
    <w:rsid w:val="00D229E7"/>
    <w:rsid w:val="00D2368D"/>
    <w:rsid w:val="00D23883"/>
    <w:rsid w:val="00D239F2"/>
    <w:rsid w:val="00D23AF7"/>
    <w:rsid w:val="00D245A2"/>
    <w:rsid w:val="00D24829"/>
    <w:rsid w:val="00D25055"/>
    <w:rsid w:val="00D251CD"/>
    <w:rsid w:val="00D263E2"/>
    <w:rsid w:val="00D268FF"/>
    <w:rsid w:val="00D26B64"/>
    <w:rsid w:val="00D2797E"/>
    <w:rsid w:val="00D30AC3"/>
    <w:rsid w:val="00D321B5"/>
    <w:rsid w:val="00D3266D"/>
    <w:rsid w:val="00D326C8"/>
    <w:rsid w:val="00D32D4A"/>
    <w:rsid w:val="00D33173"/>
    <w:rsid w:val="00D3335F"/>
    <w:rsid w:val="00D33D93"/>
    <w:rsid w:val="00D34497"/>
    <w:rsid w:val="00D34BBC"/>
    <w:rsid w:val="00D34FEA"/>
    <w:rsid w:val="00D35453"/>
    <w:rsid w:val="00D35D4E"/>
    <w:rsid w:val="00D375AA"/>
    <w:rsid w:val="00D37BB1"/>
    <w:rsid w:val="00D37DEC"/>
    <w:rsid w:val="00D40BB0"/>
    <w:rsid w:val="00D42013"/>
    <w:rsid w:val="00D42169"/>
    <w:rsid w:val="00D425F1"/>
    <w:rsid w:val="00D42C09"/>
    <w:rsid w:val="00D42EBE"/>
    <w:rsid w:val="00D431FB"/>
    <w:rsid w:val="00D4345B"/>
    <w:rsid w:val="00D43E4E"/>
    <w:rsid w:val="00D43F8B"/>
    <w:rsid w:val="00D44110"/>
    <w:rsid w:val="00D441CF"/>
    <w:rsid w:val="00D44C28"/>
    <w:rsid w:val="00D45014"/>
    <w:rsid w:val="00D4551A"/>
    <w:rsid w:val="00D4582A"/>
    <w:rsid w:val="00D45895"/>
    <w:rsid w:val="00D46069"/>
    <w:rsid w:val="00D464FD"/>
    <w:rsid w:val="00D47051"/>
    <w:rsid w:val="00D47155"/>
    <w:rsid w:val="00D473D2"/>
    <w:rsid w:val="00D474F3"/>
    <w:rsid w:val="00D475AF"/>
    <w:rsid w:val="00D47A44"/>
    <w:rsid w:val="00D47B27"/>
    <w:rsid w:val="00D50989"/>
    <w:rsid w:val="00D51137"/>
    <w:rsid w:val="00D511E4"/>
    <w:rsid w:val="00D51555"/>
    <w:rsid w:val="00D51B7E"/>
    <w:rsid w:val="00D51C5E"/>
    <w:rsid w:val="00D51D73"/>
    <w:rsid w:val="00D51DB0"/>
    <w:rsid w:val="00D53054"/>
    <w:rsid w:val="00D5324D"/>
    <w:rsid w:val="00D543CE"/>
    <w:rsid w:val="00D546A4"/>
    <w:rsid w:val="00D547E5"/>
    <w:rsid w:val="00D55631"/>
    <w:rsid w:val="00D55AC3"/>
    <w:rsid w:val="00D55DC6"/>
    <w:rsid w:val="00D55E55"/>
    <w:rsid w:val="00D56180"/>
    <w:rsid w:val="00D56474"/>
    <w:rsid w:val="00D56782"/>
    <w:rsid w:val="00D567C9"/>
    <w:rsid w:val="00D57BC5"/>
    <w:rsid w:val="00D57F85"/>
    <w:rsid w:val="00D604C8"/>
    <w:rsid w:val="00D60870"/>
    <w:rsid w:val="00D6172E"/>
    <w:rsid w:val="00D61D2B"/>
    <w:rsid w:val="00D61DF2"/>
    <w:rsid w:val="00D62618"/>
    <w:rsid w:val="00D64F96"/>
    <w:rsid w:val="00D6500A"/>
    <w:rsid w:val="00D6506C"/>
    <w:rsid w:val="00D65255"/>
    <w:rsid w:val="00D653B3"/>
    <w:rsid w:val="00D65553"/>
    <w:rsid w:val="00D65752"/>
    <w:rsid w:val="00D6622F"/>
    <w:rsid w:val="00D66B11"/>
    <w:rsid w:val="00D67370"/>
    <w:rsid w:val="00D678F8"/>
    <w:rsid w:val="00D67C5F"/>
    <w:rsid w:val="00D67E5A"/>
    <w:rsid w:val="00D706B7"/>
    <w:rsid w:val="00D70BD9"/>
    <w:rsid w:val="00D70DDF"/>
    <w:rsid w:val="00D7145C"/>
    <w:rsid w:val="00D720FA"/>
    <w:rsid w:val="00D7236C"/>
    <w:rsid w:val="00D72E34"/>
    <w:rsid w:val="00D72F95"/>
    <w:rsid w:val="00D74120"/>
    <w:rsid w:val="00D744AE"/>
    <w:rsid w:val="00D750C9"/>
    <w:rsid w:val="00D756C6"/>
    <w:rsid w:val="00D75A6F"/>
    <w:rsid w:val="00D76267"/>
    <w:rsid w:val="00D7631C"/>
    <w:rsid w:val="00D76EC2"/>
    <w:rsid w:val="00D76F65"/>
    <w:rsid w:val="00D76FE1"/>
    <w:rsid w:val="00D770F6"/>
    <w:rsid w:val="00D77179"/>
    <w:rsid w:val="00D77183"/>
    <w:rsid w:val="00D77309"/>
    <w:rsid w:val="00D7775D"/>
    <w:rsid w:val="00D77DFA"/>
    <w:rsid w:val="00D8042F"/>
    <w:rsid w:val="00D80A8C"/>
    <w:rsid w:val="00D81A53"/>
    <w:rsid w:val="00D82393"/>
    <w:rsid w:val="00D8253E"/>
    <w:rsid w:val="00D825B5"/>
    <w:rsid w:val="00D82D4D"/>
    <w:rsid w:val="00D83C8B"/>
    <w:rsid w:val="00D845E7"/>
    <w:rsid w:val="00D85283"/>
    <w:rsid w:val="00D8549C"/>
    <w:rsid w:val="00D857C8"/>
    <w:rsid w:val="00D857EF"/>
    <w:rsid w:val="00D86076"/>
    <w:rsid w:val="00D87196"/>
    <w:rsid w:val="00D8784E"/>
    <w:rsid w:val="00D8796F"/>
    <w:rsid w:val="00D87ABF"/>
    <w:rsid w:val="00D90BAA"/>
    <w:rsid w:val="00D90E97"/>
    <w:rsid w:val="00D9151B"/>
    <w:rsid w:val="00D92060"/>
    <w:rsid w:val="00D92303"/>
    <w:rsid w:val="00D9234A"/>
    <w:rsid w:val="00D92B2C"/>
    <w:rsid w:val="00D92FCB"/>
    <w:rsid w:val="00D930C3"/>
    <w:rsid w:val="00D9334B"/>
    <w:rsid w:val="00D9372E"/>
    <w:rsid w:val="00D94161"/>
    <w:rsid w:val="00D94A75"/>
    <w:rsid w:val="00D94B35"/>
    <w:rsid w:val="00D951A0"/>
    <w:rsid w:val="00D95C61"/>
    <w:rsid w:val="00D95E9F"/>
    <w:rsid w:val="00D95FCE"/>
    <w:rsid w:val="00D96149"/>
    <w:rsid w:val="00D96474"/>
    <w:rsid w:val="00D965AC"/>
    <w:rsid w:val="00D968DE"/>
    <w:rsid w:val="00D96E44"/>
    <w:rsid w:val="00D97D6F"/>
    <w:rsid w:val="00DA0167"/>
    <w:rsid w:val="00DA10CA"/>
    <w:rsid w:val="00DA28B8"/>
    <w:rsid w:val="00DA3195"/>
    <w:rsid w:val="00DA46DC"/>
    <w:rsid w:val="00DA47A7"/>
    <w:rsid w:val="00DA488E"/>
    <w:rsid w:val="00DA5031"/>
    <w:rsid w:val="00DA50EB"/>
    <w:rsid w:val="00DA53D0"/>
    <w:rsid w:val="00DA604E"/>
    <w:rsid w:val="00DA619A"/>
    <w:rsid w:val="00DA62DB"/>
    <w:rsid w:val="00DA67B1"/>
    <w:rsid w:val="00DA6CA1"/>
    <w:rsid w:val="00DA6F74"/>
    <w:rsid w:val="00DA7150"/>
    <w:rsid w:val="00DA746A"/>
    <w:rsid w:val="00DA77A8"/>
    <w:rsid w:val="00DA79A4"/>
    <w:rsid w:val="00DA7D44"/>
    <w:rsid w:val="00DA7DC5"/>
    <w:rsid w:val="00DB0023"/>
    <w:rsid w:val="00DB0A48"/>
    <w:rsid w:val="00DB1026"/>
    <w:rsid w:val="00DB132F"/>
    <w:rsid w:val="00DB1C08"/>
    <w:rsid w:val="00DB1C28"/>
    <w:rsid w:val="00DB1C40"/>
    <w:rsid w:val="00DB2DFD"/>
    <w:rsid w:val="00DB2F18"/>
    <w:rsid w:val="00DB3345"/>
    <w:rsid w:val="00DB3A3E"/>
    <w:rsid w:val="00DB3B08"/>
    <w:rsid w:val="00DB4837"/>
    <w:rsid w:val="00DB59CB"/>
    <w:rsid w:val="00DB5C0B"/>
    <w:rsid w:val="00DB62F2"/>
    <w:rsid w:val="00DB6DC8"/>
    <w:rsid w:val="00DB6E8F"/>
    <w:rsid w:val="00DB7330"/>
    <w:rsid w:val="00DB7487"/>
    <w:rsid w:val="00DC017F"/>
    <w:rsid w:val="00DC0920"/>
    <w:rsid w:val="00DC0BF9"/>
    <w:rsid w:val="00DC0CAA"/>
    <w:rsid w:val="00DC17FE"/>
    <w:rsid w:val="00DC244B"/>
    <w:rsid w:val="00DC2601"/>
    <w:rsid w:val="00DC31FF"/>
    <w:rsid w:val="00DC32D9"/>
    <w:rsid w:val="00DC42BE"/>
    <w:rsid w:val="00DC4E7E"/>
    <w:rsid w:val="00DC566E"/>
    <w:rsid w:val="00DC72A4"/>
    <w:rsid w:val="00DC777D"/>
    <w:rsid w:val="00DC7FAA"/>
    <w:rsid w:val="00DC7FFD"/>
    <w:rsid w:val="00DD0011"/>
    <w:rsid w:val="00DD0927"/>
    <w:rsid w:val="00DD0CCA"/>
    <w:rsid w:val="00DD1819"/>
    <w:rsid w:val="00DD2493"/>
    <w:rsid w:val="00DD25C7"/>
    <w:rsid w:val="00DD585D"/>
    <w:rsid w:val="00DD6A26"/>
    <w:rsid w:val="00DD7025"/>
    <w:rsid w:val="00DD7406"/>
    <w:rsid w:val="00DE01FA"/>
    <w:rsid w:val="00DE07F8"/>
    <w:rsid w:val="00DE08A9"/>
    <w:rsid w:val="00DE11CA"/>
    <w:rsid w:val="00DE1E6F"/>
    <w:rsid w:val="00DE2172"/>
    <w:rsid w:val="00DE2D0B"/>
    <w:rsid w:val="00DE307B"/>
    <w:rsid w:val="00DE3A9F"/>
    <w:rsid w:val="00DE4DF0"/>
    <w:rsid w:val="00DE5245"/>
    <w:rsid w:val="00DE5707"/>
    <w:rsid w:val="00DE6271"/>
    <w:rsid w:val="00DE65F9"/>
    <w:rsid w:val="00DE751B"/>
    <w:rsid w:val="00DE7C10"/>
    <w:rsid w:val="00DE7CC9"/>
    <w:rsid w:val="00DE7DB9"/>
    <w:rsid w:val="00DE7E3C"/>
    <w:rsid w:val="00DF01AC"/>
    <w:rsid w:val="00DF080B"/>
    <w:rsid w:val="00DF17EC"/>
    <w:rsid w:val="00DF1F2E"/>
    <w:rsid w:val="00DF3258"/>
    <w:rsid w:val="00DF3381"/>
    <w:rsid w:val="00DF3FF0"/>
    <w:rsid w:val="00DF4285"/>
    <w:rsid w:val="00DF434F"/>
    <w:rsid w:val="00DF4C3E"/>
    <w:rsid w:val="00DF4EFF"/>
    <w:rsid w:val="00DF55E1"/>
    <w:rsid w:val="00DF65A4"/>
    <w:rsid w:val="00DF6D7B"/>
    <w:rsid w:val="00DF6E27"/>
    <w:rsid w:val="00E01C25"/>
    <w:rsid w:val="00E02933"/>
    <w:rsid w:val="00E02DBF"/>
    <w:rsid w:val="00E02E50"/>
    <w:rsid w:val="00E03FD4"/>
    <w:rsid w:val="00E041C2"/>
    <w:rsid w:val="00E041D6"/>
    <w:rsid w:val="00E0516E"/>
    <w:rsid w:val="00E05A25"/>
    <w:rsid w:val="00E05B15"/>
    <w:rsid w:val="00E0660B"/>
    <w:rsid w:val="00E06D78"/>
    <w:rsid w:val="00E073E6"/>
    <w:rsid w:val="00E10292"/>
    <w:rsid w:val="00E10839"/>
    <w:rsid w:val="00E10B7D"/>
    <w:rsid w:val="00E115B3"/>
    <w:rsid w:val="00E11744"/>
    <w:rsid w:val="00E1188B"/>
    <w:rsid w:val="00E11972"/>
    <w:rsid w:val="00E11ABE"/>
    <w:rsid w:val="00E12195"/>
    <w:rsid w:val="00E125BD"/>
    <w:rsid w:val="00E1269E"/>
    <w:rsid w:val="00E13B33"/>
    <w:rsid w:val="00E14157"/>
    <w:rsid w:val="00E14190"/>
    <w:rsid w:val="00E14623"/>
    <w:rsid w:val="00E14D58"/>
    <w:rsid w:val="00E15689"/>
    <w:rsid w:val="00E158B2"/>
    <w:rsid w:val="00E15AA5"/>
    <w:rsid w:val="00E16A1F"/>
    <w:rsid w:val="00E16E93"/>
    <w:rsid w:val="00E17838"/>
    <w:rsid w:val="00E17984"/>
    <w:rsid w:val="00E20047"/>
    <w:rsid w:val="00E20243"/>
    <w:rsid w:val="00E20358"/>
    <w:rsid w:val="00E20581"/>
    <w:rsid w:val="00E205BF"/>
    <w:rsid w:val="00E2134F"/>
    <w:rsid w:val="00E21809"/>
    <w:rsid w:val="00E2206B"/>
    <w:rsid w:val="00E229C5"/>
    <w:rsid w:val="00E22ADB"/>
    <w:rsid w:val="00E22FBB"/>
    <w:rsid w:val="00E23436"/>
    <w:rsid w:val="00E24B67"/>
    <w:rsid w:val="00E2562F"/>
    <w:rsid w:val="00E25728"/>
    <w:rsid w:val="00E2591D"/>
    <w:rsid w:val="00E265F3"/>
    <w:rsid w:val="00E270FF"/>
    <w:rsid w:val="00E27268"/>
    <w:rsid w:val="00E312F4"/>
    <w:rsid w:val="00E31772"/>
    <w:rsid w:val="00E31DE8"/>
    <w:rsid w:val="00E31FD5"/>
    <w:rsid w:val="00E320DF"/>
    <w:rsid w:val="00E32614"/>
    <w:rsid w:val="00E33144"/>
    <w:rsid w:val="00E331ED"/>
    <w:rsid w:val="00E3358E"/>
    <w:rsid w:val="00E33BAD"/>
    <w:rsid w:val="00E348C4"/>
    <w:rsid w:val="00E35C8C"/>
    <w:rsid w:val="00E3614D"/>
    <w:rsid w:val="00E366FA"/>
    <w:rsid w:val="00E36ED5"/>
    <w:rsid w:val="00E374F1"/>
    <w:rsid w:val="00E37C09"/>
    <w:rsid w:val="00E37FB8"/>
    <w:rsid w:val="00E404AF"/>
    <w:rsid w:val="00E40EA1"/>
    <w:rsid w:val="00E41038"/>
    <w:rsid w:val="00E4144C"/>
    <w:rsid w:val="00E41905"/>
    <w:rsid w:val="00E41962"/>
    <w:rsid w:val="00E43082"/>
    <w:rsid w:val="00E43156"/>
    <w:rsid w:val="00E4376C"/>
    <w:rsid w:val="00E44229"/>
    <w:rsid w:val="00E45BCC"/>
    <w:rsid w:val="00E45D9D"/>
    <w:rsid w:val="00E46A3B"/>
    <w:rsid w:val="00E46B34"/>
    <w:rsid w:val="00E4756F"/>
    <w:rsid w:val="00E47F98"/>
    <w:rsid w:val="00E50375"/>
    <w:rsid w:val="00E50500"/>
    <w:rsid w:val="00E50546"/>
    <w:rsid w:val="00E50A11"/>
    <w:rsid w:val="00E50C8F"/>
    <w:rsid w:val="00E50F12"/>
    <w:rsid w:val="00E51037"/>
    <w:rsid w:val="00E51323"/>
    <w:rsid w:val="00E5132D"/>
    <w:rsid w:val="00E51332"/>
    <w:rsid w:val="00E52277"/>
    <w:rsid w:val="00E52302"/>
    <w:rsid w:val="00E52E38"/>
    <w:rsid w:val="00E53EB1"/>
    <w:rsid w:val="00E54059"/>
    <w:rsid w:val="00E5413B"/>
    <w:rsid w:val="00E54162"/>
    <w:rsid w:val="00E547C5"/>
    <w:rsid w:val="00E54ADA"/>
    <w:rsid w:val="00E54C03"/>
    <w:rsid w:val="00E557C9"/>
    <w:rsid w:val="00E560BD"/>
    <w:rsid w:val="00E561F0"/>
    <w:rsid w:val="00E562E0"/>
    <w:rsid w:val="00E56989"/>
    <w:rsid w:val="00E56B6F"/>
    <w:rsid w:val="00E57183"/>
    <w:rsid w:val="00E57ED2"/>
    <w:rsid w:val="00E57EE6"/>
    <w:rsid w:val="00E60497"/>
    <w:rsid w:val="00E6057D"/>
    <w:rsid w:val="00E60A5A"/>
    <w:rsid w:val="00E6149A"/>
    <w:rsid w:val="00E61792"/>
    <w:rsid w:val="00E61AD0"/>
    <w:rsid w:val="00E61B53"/>
    <w:rsid w:val="00E61C82"/>
    <w:rsid w:val="00E623C5"/>
    <w:rsid w:val="00E623ED"/>
    <w:rsid w:val="00E627FD"/>
    <w:rsid w:val="00E62F3A"/>
    <w:rsid w:val="00E631B0"/>
    <w:rsid w:val="00E63202"/>
    <w:rsid w:val="00E638B4"/>
    <w:rsid w:val="00E64955"/>
    <w:rsid w:val="00E64AE6"/>
    <w:rsid w:val="00E64B5E"/>
    <w:rsid w:val="00E651E5"/>
    <w:rsid w:val="00E658E6"/>
    <w:rsid w:val="00E662B6"/>
    <w:rsid w:val="00E662DB"/>
    <w:rsid w:val="00E67395"/>
    <w:rsid w:val="00E67B3F"/>
    <w:rsid w:val="00E70798"/>
    <w:rsid w:val="00E714E6"/>
    <w:rsid w:val="00E71EF3"/>
    <w:rsid w:val="00E72CBD"/>
    <w:rsid w:val="00E72F30"/>
    <w:rsid w:val="00E7395B"/>
    <w:rsid w:val="00E73E67"/>
    <w:rsid w:val="00E74198"/>
    <w:rsid w:val="00E75193"/>
    <w:rsid w:val="00E751C0"/>
    <w:rsid w:val="00E75929"/>
    <w:rsid w:val="00E75CB3"/>
    <w:rsid w:val="00E760E6"/>
    <w:rsid w:val="00E76CD1"/>
    <w:rsid w:val="00E774C9"/>
    <w:rsid w:val="00E77F5A"/>
    <w:rsid w:val="00E77F76"/>
    <w:rsid w:val="00E8003D"/>
    <w:rsid w:val="00E804ED"/>
    <w:rsid w:val="00E805DD"/>
    <w:rsid w:val="00E80C17"/>
    <w:rsid w:val="00E81549"/>
    <w:rsid w:val="00E8179E"/>
    <w:rsid w:val="00E81870"/>
    <w:rsid w:val="00E81DE9"/>
    <w:rsid w:val="00E82517"/>
    <w:rsid w:val="00E825C7"/>
    <w:rsid w:val="00E825F4"/>
    <w:rsid w:val="00E836AC"/>
    <w:rsid w:val="00E83BC4"/>
    <w:rsid w:val="00E83C6B"/>
    <w:rsid w:val="00E84190"/>
    <w:rsid w:val="00E846C6"/>
    <w:rsid w:val="00E858E9"/>
    <w:rsid w:val="00E867BC"/>
    <w:rsid w:val="00E907B8"/>
    <w:rsid w:val="00E91C91"/>
    <w:rsid w:val="00E91DC8"/>
    <w:rsid w:val="00E9267B"/>
    <w:rsid w:val="00E92E97"/>
    <w:rsid w:val="00E9303C"/>
    <w:rsid w:val="00E9318B"/>
    <w:rsid w:val="00E936AD"/>
    <w:rsid w:val="00E93D04"/>
    <w:rsid w:val="00E943DA"/>
    <w:rsid w:val="00E94562"/>
    <w:rsid w:val="00E94809"/>
    <w:rsid w:val="00E95437"/>
    <w:rsid w:val="00E95CB1"/>
    <w:rsid w:val="00E95E9E"/>
    <w:rsid w:val="00E968DD"/>
    <w:rsid w:val="00E97660"/>
    <w:rsid w:val="00E976D5"/>
    <w:rsid w:val="00E977EB"/>
    <w:rsid w:val="00E97871"/>
    <w:rsid w:val="00EA1100"/>
    <w:rsid w:val="00EA114B"/>
    <w:rsid w:val="00EA147B"/>
    <w:rsid w:val="00EA1F72"/>
    <w:rsid w:val="00EA50AD"/>
    <w:rsid w:val="00EA555B"/>
    <w:rsid w:val="00EA61AC"/>
    <w:rsid w:val="00EA67B0"/>
    <w:rsid w:val="00EA68B6"/>
    <w:rsid w:val="00EA7045"/>
    <w:rsid w:val="00EA75EB"/>
    <w:rsid w:val="00EA792D"/>
    <w:rsid w:val="00EB0CBC"/>
    <w:rsid w:val="00EB0CFB"/>
    <w:rsid w:val="00EB0F7D"/>
    <w:rsid w:val="00EB23CC"/>
    <w:rsid w:val="00EB2E63"/>
    <w:rsid w:val="00EB3010"/>
    <w:rsid w:val="00EB30D9"/>
    <w:rsid w:val="00EB30F6"/>
    <w:rsid w:val="00EB318D"/>
    <w:rsid w:val="00EB324C"/>
    <w:rsid w:val="00EB32FA"/>
    <w:rsid w:val="00EB40F8"/>
    <w:rsid w:val="00EB468D"/>
    <w:rsid w:val="00EB49E3"/>
    <w:rsid w:val="00EB4DD0"/>
    <w:rsid w:val="00EB554D"/>
    <w:rsid w:val="00EB7265"/>
    <w:rsid w:val="00EB7DD8"/>
    <w:rsid w:val="00EC04F9"/>
    <w:rsid w:val="00EC216E"/>
    <w:rsid w:val="00EC2853"/>
    <w:rsid w:val="00EC2ED6"/>
    <w:rsid w:val="00EC32EF"/>
    <w:rsid w:val="00EC33CD"/>
    <w:rsid w:val="00EC47EA"/>
    <w:rsid w:val="00EC6D22"/>
    <w:rsid w:val="00EC78B1"/>
    <w:rsid w:val="00ED0CE3"/>
    <w:rsid w:val="00ED12C7"/>
    <w:rsid w:val="00ED139F"/>
    <w:rsid w:val="00ED1850"/>
    <w:rsid w:val="00ED269F"/>
    <w:rsid w:val="00ED2BDC"/>
    <w:rsid w:val="00ED307C"/>
    <w:rsid w:val="00ED409E"/>
    <w:rsid w:val="00ED7337"/>
    <w:rsid w:val="00ED7876"/>
    <w:rsid w:val="00ED7D0E"/>
    <w:rsid w:val="00EE0467"/>
    <w:rsid w:val="00EE04DA"/>
    <w:rsid w:val="00EE0538"/>
    <w:rsid w:val="00EE0844"/>
    <w:rsid w:val="00EE0F4D"/>
    <w:rsid w:val="00EE115C"/>
    <w:rsid w:val="00EE125D"/>
    <w:rsid w:val="00EE141B"/>
    <w:rsid w:val="00EE1420"/>
    <w:rsid w:val="00EE203C"/>
    <w:rsid w:val="00EE211E"/>
    <w:rsid w:val="00EE2C8D"/>
    <w:rsid w:val="00EE3448"/>
    <w:rsid w:val="00EE3A8B"/>
    <w:rsid w:val="00EE3D77"/>
    <w:rsid w:val="00EE4E38"/>
    <w:rsid w:val="00EE54FC"/>
    <w:rsid w:val="00EE557D"/>
    <w:rsid w:val="00EE58CC"/>
    <w:rsid w:val="00EE64AE"/>
    <w:rsid w:val="00EE6798"/>
    <w:rsid w:val="00EE7030"/>
    <w:rsid w:val="00EE7148"/>
    <w:rsid w:val="00EF1391"/>
    <w:rsid w:val="00EF1BD5"/>
    <w:rsid w:val="00EF1FD0"/>
    <w:rsid w:val="00EF2581"/>
    <w:rsid w:val="00EF25B2"/>
    <w:rsid w:val="00EF26C3"/>
    <w:rsid w:val="00EF2EFA"/>
    <w:rsid w:val="00EF2FD2"/>
    <w:rsid w:val="00EF3F0C"/>
    <w:rsid w:val="00EF444B"/>
    <w:rsid w:val="00EF46F3"/>
    <w:rsid w:val="00EF4AAF"/>
    <w:rsid w:val="00EF4DC5"/>
    <w:rsid w:val="00EF4E9F"/>
    <w:rsid w:val="00EF5434"/>
    <w:rsid w:val="00EF5484"/>
    <w:rsid w:val="00EF5593"/>
    <w:rsid w:val="00EF5764"/>
    <w:rsid w:val="00EF5FF0"/>
    <w:rsid w:val="00EF6EF3"/>
    <w:rsid w:val="00EF711D"/>
    <w:rsid w:val="00EF7618"/>
    <w:rsid w:val="00EF78C9"/>
    <w:rsid w:val="00F000C6"/>
    <w:rsid w:val="00F001C2"/>
    <w:rsid w:val="00F007B6"/>
    <w:rsid w:val="00F008E3"/>
    <w:rsid w:val="00F0090E"/>
    <w:rsid w:val="00F011F3"/>
    <w:rsid w:val="00F01CA6"/>
    <w:rsid w:val="00F01CB5"/>
    <w:rsid w:val="00F01CF6"/>
    <w:rsid w:val="00F02431"/>
    <w:rsid w:val="00F02D6A"/>
    <w:rsid w:val="00F03558"/>
    <w:rsid w:val="00F039BF"/>
    <w:rsid w:val="00F0413C"/>
    <w:rsid w:val="00F04793"/>
    <w:rsid w:val="00F04C37"/>
    <w:rsid w:val="00F04D9D"/>
    <w:rsid w:val="00F04F99"/>
    <w:rsid w:val="00F05255"/>
    <w:rsid w:val="00F05593"/>
    <w:rsid w:val="00F0564E"/>
    <w:rsid w:val="00F05756"/>
    <w:rsid w:val="00F05944"/>
    <w:rsid w:val="00F05AAB"/>
    <w:rsid w:val="00F06062"/>
    <w:rsid w:val="00F065E3"/>
    <w:rsid w:val="00F067BA"/>
    <w:rsid w:val="00F06FCE"/>
    <w:rsid w:val="00F07040"/>
    <w:rsid w:val="00F0718E"/>
    <w:rsid w:val="00F07AF3"/>
    <w:rsid w:val="00F07CBA"/>
    <w:rsid w:val="00F1042E"/>
    <w:rsid w:val="00F11447"/>
    <w:rsid w:val="00F11573"/>
    <w:rsid w:val="00F12484"/>
    <w:rsid w:val="00F12523"/>
    <w:rsid w:val="00F12692"/>
    <w:rsid w:val="00F126E9"/>
    <w:rsid w:val="00F127E8"/>
    <w:rsid w:val="00F13316"/>
    <w:rsid w:val="00F136D2"/>
    <w:rsid w:val="00F13D98"/>
    <w:rsid w:val="00F13E3D"/>
    <w:rsid w:val="00F1402B"/>
    <w:rsid w:val="00F14B02"/>
    <w:rsid w:val="00F14B3A"/>
    <w:rsid w:val="00F14CCD"/>
    <w:rsid w:val="00F154BC"/>
    <w:rsid w:val="00F156CE"/>
    <w:rsid w:val="00F15ED1"/>
    <w:rsid w:val="00F15FC9"/>
    <w:rsid w:val="00F163FA"/>
    <w:rsid w:val="00F16A5D"/>
    <w:rsid w:val="00F16F6B"/>
    <w:rsid w:val="00F17024"/>
    <w:rsid w:val="00F1704E"/>
    <w:rsid w:val="00F17494"/>
    <w:rsid w:val="00F17C12"/>
    <w:rsid w:val="00F203E2"/>
    <w:rsid w:val="00F204B1"/>
    <w:rsid w:val="00F20DDF"/>
    <w:rsid w:val="00F21713"/>
    <w:rsid w:val="00F21C8C"/>
    <w:rsid w:val="00F21E32"/>
    <w:rsid w:val="00F22040"/>
    <w:rsid w:val="00F221FE"/>
    <w:rsid w:val="00F22E34"/>
    <w:rsid w:val="00F23832"/>
    <w:rsid w:val="00F23BAF"/>
    <w:rsid w:val="00F249E7"/>
    <w:rsid w:val="00F251C2"/>
    <w:rsid w:val="00F25BE4"/>
    <w:rsid w:val="00F25C72"/>
    <w:rsid w:val="00F26032"/>
    <w:rsid w:val="00F261A2"/>
    <w:rsid w:val="00F268E9"/>
    <w:rsid w:val="00F269B6"/>
    <w:rsid w:val="00F269F0"/>
    <w:rsid w:val="00F26B84"/>
    <w:rsid w:val="00F271D8"/>
    <w:rsid w:val="00F273A1"/>
    <w:rsid w:val="00F27479"/>
    <w:rsid w:val="00F27C35"/>
    <w:rsid w:val="00F310E1"/>
    <w:rsid w:val="00F322D3"/>
    <w:rsid w:val="00F327EF"/>
    <w:rsid w:val="00F329BB"/>
    <w:rsid w:val="00F32A51"/>
    <w:rsid w:val="00F32AD2"/>
    <w:rsid w:val="00F32AEF"/>
    <w:rsid w:val="00F332C2"/>
    <w:rsid w:val="00F335E8"/>
    <w:rsid w:val="00F3374F"/>
    <w:rsid w:val="00F34934"/>
    <w:rsid w:val="00F3590B"/>
    <w:rsid w:val="00F35A66"/>
    <w:rsid w:val="00F35C08"/>
    <w:rsid w:val="00F37765"/>
    <w:rsid w:val="00F41055"/>
    <w:rsid w:val="00F410BB"/>
    <w:rsid w:val="00F41509"/>
    <w:rsid w:val="00F415A9"/>
    <w:rsid w:val="00F417FB"/>
    <w:rsid w:val="00F4345A"/>
    <w:rsid w:val="00F43D09"/>
    <w:rsid w:val="00F44394"/>
    <w:rsid w:val="00F44B28"/>
    <w:rsid w:val="00F44D3A"/>
    <w:rsid w:val="00F45017"/>
    <w:rsid w:val="00F455F9"/>
    <w:rsid w:val="00F457C2"/>
    <w:rsid w:val="00F45C68"/>
    <w:rsid w:val="00F460BF"/>
    <w:rsid w:val="00F4632F"/>
    <w:rsid w:val="00F4660A"/>
    <w:rsid w:val="00F46BFE"/>
    <w:rsid w:val="00F501FF"/>
    <w:rsid w:val="00F5027C"/>
    <w:rsid w:val="00F50946"/>
    <w:rsid w:val="00F51D92"/>
    <w:rsid w:val="00F52252"/>
    <w:rsid w:val="00F52BC9"/>
    <w:rsid w:val="00F52D14"/>
    <w:rsid w:val="00F5363F"/>
    <w:rsid w:val="00F53943"/>
    <w:rsid w:val="00F53BC3"/>
    <w:rsid w:val="00F53F28"/>
    <w:rsid w:val="00F54B8A"/>
    <w:rsid w:val="00F54D4A"/>
    <w:rsid w:val="00F562D8"/>
    <w:rsid w:val="00F57E9B"/>
    <w:rsid w:val="00F60749"/>
    <w:rsid w:val="00F60A15"/>
    <w:rsid w:val="00F60EF0"/>
    <w:rsid w:val="00F612BC"/>
    <w:rsid w:val="00F6172B"/>
    <w:rsid w:val="00F63242"/>
    <w:rsid w:val="00F63486"/>
    <w:rsid w:val="00F634CA"/>
    <w:rsid w:val="00F639B9"/>
    <w:rsid w:val="00F639F1"/>
    <w:rsid w:val="00F63F05"/>
    <w:rsid w:val="00F64C46"/>
    <w:rsid w:val="00F64F74"/>
    <w:rsid w:val="00F6538E"/>
    <w:rsid w:val="00F65734"/>
    <w:rsid w:val="00F6582A"/>
    <w:rsid w:val="00F65C7B"/>
    <w:rsid w:val="00F66577"/>
    <w:rsid w:val="00F666DC"/>
    <w:rsid w:val="00F66A8D"/>
    <w:rsid w:val="00F66E86"/>
    <w:rsid w:val="00F67E4D"/>
    <w:rsid w:val="00F70336"/>
    <w:rsid w:val="00F708B2"/>
    <w:rsid w:val="00F70AF3"/>
    <w:rsid w:val="00F7114B"/>
    <w:rsid w:val="00F7129A"/>
    <w:rsid w:val="00F72120"/>
    <w:rsid w:val="00F72186"/>
    <w:rsid w:val="00F7254F"/>
    <w:rsid w:val="00F72D74"/>
    <w:rsid w:val="00F739CA"/>
    <w:rsid w:val="00F73A8D"/>
    <w:rsid w:val="00F73B7C"/>
    <w:rsid w:val="00F73EBD"/>
    <w:rsid w:val="00F743B7"/>
    <w:rsid w:val="00F7506C"/>
    <w:rsid w:val="00F7545D"/>
    <w:rsid w:val="00F7552F"/>
    <w:rsid w:val="00F75871"/>
    <w:rsid w:val="00F7636F"/>
    <w:rsid w:val="00F777AC"/>
    <w:rsid w:val="00F778BB"/>
    <w:rsid w:val="00F77B64"/>
    <w:rsid w:val="00F77C57"/>
    <w:rsid w:val="00F800D5"/>
    <w:rsid w:val="00F80952"/>
    <w:rsid w:val="00F80C8B"/>
    <w:rsid w:val="00F80EAD"/>
    <w:rsid w:val="00F81A55"/>
    <w:rsid w:val="00F8246C"/>
    <w:rsid w:val="00F82A85"/>
    <w:rsid w:val="00F8307F"/>
    <w:rsid w:val="00F8309B"/>
    <w:rsid w:val="00F831E0"/>
    <w:rsid w:val="00F83233"/>
    <w:rsid w:val="00F84D49"/>
    <w:rsid w:val="00F84EB1"/>
    <w:rsid w:val="00F84FCE"/>
    <w:rsid w:val="00F855C5"/>
    <w:rsid w:val="00F85AD6"/>
    <w:rsid w:val="00F85B34"/>
    <w:rsid w:val="00F85EB8"/>
    <w:rsid w:val="00F8716F"/>
    <w:rsid w:val="00F8763F"/>
    <w:rsid w:val="00F879C7"/>
    <w:rsid w:val="00F87A1F"/>
    <w:rsid w:val="00F87F4C"/>
    <w:rsid w:val="00F900FB"/>
    <w:rsid w:val="00F90404"/>
    <w:rsid w:val="00F904F0"/>
    <w:rsid w:val="00F9059C"/>
    <w:rsid w:val="00F90E94"/>
    <w:rsid w:val="00F914C5"/>
    <w:rsid w:val="00F92110"/>
    <w:rsid w:val="00F922FE"/>
    <w:rsid w:val="00F92D82"/>
    <w:rsid w:val="00F931A5"/>
    <w:rsid w:val="00F94125"/>
    <w:rsid w:val="00F9583B"/>
    <w:rsid w:val="00F95B78"/>
    <w:rsid w:val="00F9620C"/>
    <w:rsid w:val="00F974D1"/>
    <w:rsid w:val="00F9783D"/>
    <w:rsid w:val="00F97C65"/>
    <w:rsid w:val="00F97CA6"/>
    <w:rsid w:val="00FA0C78"/>
    <w:rsid w:val="00FA10B7"/>
    <w:rsid w:val="00FA16F2"/>
    <w:rsid w:val="00FA1782"/>
    <w:rsid w:val="00FA1A92"/>
    <w:rsid w:val="00FA25A8"/>
    <w:rsid w:val="00FA2976"/>
    <w:rsid w:val="00FA2E42"/>
    <w:rsid w:val="00FA3D62"/>
    <w:rsid w:val="00FA4BC6"/>
    <w:rsid w:val="00FA4C75"/>
    <w:rsid w:val="00FA4E4B"/>
    <w:rsid w:val="00FA522F"/>
    <w:rsid w:val="00FA5CCE"/>
    <w:rsid w:val="00FA5CD6"/>
    <w:rsid w:val="00FA63DB"/>
    <w:rsid w:val="00FA651E"/>
    <w:rsid w:val="00FA6783"/>
    <w:rsid w:val="00FA7984"/>
    <w:rsid w:val="00FA7CAA"/>
    <w:rsid w:val="00FB01B6"/>
    <w:rsid w:val="00FB07DB"/>
    <w:rsid w:val="00FB10D9"/>
    <w:rsid w:val="00FB11A9"/>
    <w:rsid w:val="00FB1DFC"/>
    <w:rsid w:val="00FB2039"/>
    <w:rsid w:val="00FB29D6"/>
    <w:rsid w:val="00FB2B4E"/>
    <w:rsid w:val="00FB2BA1"/>
    <w:rsid w:val="00FB30AC"/>
    <w:rsid w:val="00FB3C99"/>
    <w:rsid w:val="00FB4867"/>
    <w:rsid w:val="00FB508D"/>
    <w:rsid w:val="00FB5639"/>
    <w:rsid w:val="00FB5B96"/>
    <w:rsid w:val="00FB60EB"/>
    <w:rsid w:val="00FB6109"/>
    <w:rsid w:val="00FB6A01"/>
    <w:rsid w:val="00FB74EC"/>
    <w:rsid w:val="00FB79D3"/>
    <w:rsid w:val="00FB7D93"/>
    <w:rsid w:val="00FC0D6F"/>
    <w:rsid w:val="00FC1116"/>
    <w:rsid w:val="00FC17A5"/>
    <w:rsid w:val="00FC18E5"/>
    <w:rsid w:val="00FC22EF"/>
    <w:rsid w:val="00FC2863"/>
    <w:rsid w:val="00FC295B"/>
    <w:rsid w:val="00FC2FED"/>
    <w:rsid w:val="00FC371E"/>
    <w:rsid w:val="00FC4576"/>
    <w:rsid w:val="00FC4FD7"/>
    <w:rsid w:val="00FC54F5"/>
    <w:rsid w:val="00FC5CF7"/>
    <w:rsid w:val="00FC5E52"/>
    <w:rsid w:val="00FC5FCD"/>
    <w:rsid w:val="00FC694E"/>
    <w:rsid w:val="00FC7159"/>
    <w:rsid w:val="00FC7FFE"/>
    <w:rsid w:val="00FD0B08"/>
    <w:rsid w:val="00FD0CB7"/>
    <w:rsid w:val="00FD0D8F"/>
    <w:rsid w:val="00FD0FB1"/>
    <w:rsid w:val="00FD15D7"/>
    <w:rsid w:val="00FD18C8"/>
    <w:rsid w:val="00FD1CE0"/>
    <w:rsid w:val="00FD1FA4"/>
    <w:rsid w:val="00FD2A96"/>
    <w:rsid w:val="00FD2E16"/>
    <w:rsid w:val="00FD3540"/>
    <w:rsid w:val="00FD3829"/>
    <w:rsid w:val="00FD47F7"/>
    <w:rsid w:val="00FD4F87"/>
    <w:rsid w:val="00FD522B"/>
    <w:rsid w:val="00FD5483"/>
    <w:rsid w:val="00FD5A1D"/>
    <w:rsid w:val="00FD600E"/>
    <w:rsid w:val="00FD6198"/>
    <w:rsid w:val="00FD6AC5"/>
    <w:rsid w:val="00FD7580"/>
    <w:rsid w:val="00FD7AD6"/>
    <w:rsid w:val="00FD7B65"/>
    <w:rsid w:val="00FE04E8"/>
    <w:rsid w:val="00FE05D6"/>
    <w:rsid w:val="00FE098E"/>
    <w:rsid w:val="00FE0DC0"/>
    <w:rsid w:val="00FE1CBD"/>
    <w:rsid w:val="00FE1DD8"/>
    <w:rsid w:val="00FE20FF"/>
    <w:rsid w:val="00FE2236"/>
    <w:rsid w:val="00FE2A6D"/>
    <w:rsid w:val="00FE2AE5"/>
    <w:rsid w:val="00FE2AEB"/>
    <w:rsid w:val="00FE2BF2"/>
    <w:rsid w:val="00FE30F2"/>
    <w:rsid w:val="00FE3696"/>
    <w:rsid w:val="00FE37DC"/>
    <w:rsid w:val="00FE46B9"/>
    <w:rsid w:val="00FE4AC3"/>
    <w:rsid w:val="00FE4C89"/>
    <w:rsid w:val="00FE5049"/>
    <w:rsid w:val="00FE569C"/>
    <w:rsid w:val="00FE5FFE"/>
    <w:rsid w:val="00FE6C3C"/>
    <w:rsid w:val="00FE784B"/>
    <w:rsid w:val="00FE7FA1"/>
    <w:rsid w:val="00FF035A"/>
    <w:rsid w:val="00FF037A"/>
    <w:rsid w:val="00FF0623"/>
    <w:rsid w:val="00FF0972"/>
    <w:rsid w:val="00FF0CE2"/>
    <w:rsid w:val="00FF1040"/>
    <w:rsid w:val="00FF18A6"/>
    <w:rsid w:val="00FF1E16"/>
    <w:rsid w:val="00FF2037"/>
    <w:rsid w:val="00FF20C9"/>
    <w:rsid w:val="00FF2821"/>
    <w:rsid w:val="00FF358F"/>
    <w:rsid w:val="00FF4391"/>
    <w:rsid w:val="00FF43D2"/>
    <w:rsid w:val="00FF6047"/>
    <w:rsid w:val="00FF6403"/>
    <w:rsid w:val="00FF789B"/>
    <w:rsid w:val="012C80FD"/>
    <w:rsid w:val="02315DAE"/>
    <w:rsid w:val="036D75CC"/>
    <w:rsid w:val="03F6717D"/>
    <w:rsid w:val="03FD6E83"/>
    <w:rsid w:val="041631F1"/>
    <w:rsid w:val="04836DE7"/>
    <w:rsid w:val="04C09C8C"/>
    <w:rsid w:val="04C81142"/>
    <w:rsid w:val="04EB8CDE"/>
    <w:rsid w:val="04F6DFC4"/>
    <w:rsid w:val="0568FE70"/>
    <w:rsid w:val="05AF5423"/>
    <w:rsid w:val="06E628B2"/>
    <w:rsid w:val="07222DA9"/>
    <w:rsid w:val="079FC988"/>
    <w:rsid w:val="07A0514C"/>
    <w:rsid w:val="07F631E2"/>
    <w:rsid w:val="08385232"/>
    <w:rsid w:val="08ED45B9"/>
    <w:rsid w:val="0902901A"/>
    <w:rsid w:val="09179AE0"/>
    <w:rsid w:val="0976EF39"/>
    <w:rsid w:val="097B39C8"/>
    <w:rsid w:val="0A234736"/>
    <w:rsid w:val="0D54E3A7"/>
    <w:rsid w:val="0DD7A238"/>
    <w:rsid w:val="0E57CEFC"/>
    <w:rsid w:val="0F24671B"/>
    <w:rsid w:val="0F6AA4BC"/>
    <w:rsid w:val="0F6AAC48"/>
    <w:rsid w:val="0FA6E321"/>
    <w:rsid w:val="0FC496D1"/>
    <w:rsid w:val="0FEA7B4C"/>
    <w:rsid w:val="10135CFF"/>
    <w:rsid w:val="104E1B71"/>
    <w:rsid w:val="10ADFC63"/>
    <w:rsid w:val="10C69D44"/>
    <w:rsid w:val="10E98D5F"/>
    <w:rsid w:val="10EC2070"/>
    <w:rsid w:val="1142279D"/>
    <w:rsid w:val="1142B382"/>
    <w:rsid w:val="118F6FBE"/>
    <w:rsid w:val="11E7B2FE"/>
    <w:rsid w:val="11E8DCDB"/>
    <w:rsid w:val="1212847B"/>
    <w:rsid w:val="1384AD3C"/>
    <w:rsid w:val="13AE54DC"/>
    <w:rsid w:val="13DDCE6F"/>
    <w:rsid w:val="1446B2ED"/>
    <w:rsid w:val="1475C8E6"/>
    <w:rsid w:val="15495CE5"/>
    <w:rsid w:val="15B75034"/>
    <w:rsid w:val="15E04D43"/>
    <w:rsid w:val="160E4688"/>
    <w:rsid w:val="169EF9CB"/>
    <w:rsid w:val="16C83414"/>
    <w:rsid w:val="18164E9E"/>
    <w:rsid w:val="182FCB88"/>
    <w:rsid w:val="183EF602"/>
    <w:rsid w:val="18FEEF76"/>
    <w:rsid w:val="19552F68"/>
    <w:rsid w:val="19AD9EE8"/>
    <w:rsid w:val="1A8C40C5"/>
    <w:rsid w:val="1B0061ED"/>
    <w:rsid w:val="1B843298"/>
    <w:rsid w:val="1BC72834"/>
    <w:rsid w:val="1BD62903"/>
    <w:rsid w:val="1BE4C1F7"/>
    <w:rsid w:val="1BF99EB5"/>
    <w:rsid w:val="1C73E1BB"/>
    <w:rsid w:val="1C82CFAA"/>
    <w:rsid w:val="1CFE8773"/>
    <w:rsid w:val="1D261082"/>
    <w:rsid w:val="1D809258"/>
    <w:rsid w:val="1E3E9970"/>
    <w:rsid w:val="1F1B0E8D"/>
    <w:rsid w:val="1FB4BD10"/>
    <w:rsid w:val="1FDCF4BA"/>
    <w:rsid w:val="20113271"/>
    <w:rsid w:val="206A6DDA"/>
    <w:rsid w:val="21590795"/>
    <w:rsid w:val="2170C783"/>
    <w:rsid w:val="218B34A0"/>
    <w:rsid w:val="21A0CE2B"/>
    <w:rsid w:val="22321AEF"/>
    <w:rsid w:val="2271FB69"/>
    <w:rsid w:val="229DB37C"/>
    <w:rsid w:val="23139186"/>
    <w:rsid w:val="231E820F"/>
    <w:rsid w:val="232A264E"/>
    <w:rsid w:val="23854AA9"/>
    <w:rsid w:val="23CDF256"/>
    <w:rsid w:val="23E14763"/>
    <w:rsid w:val="240B49BE"/>
    <w:rsid w:val="244610B1"/>
    <w:rsid w:val="25934031"/>
    <w:rsid w:val="25972152"/>
    <w:rsid w:val="26007197"/>
    <w:rsid w:val="265EA5C3"/>
    <w:rsid w:val="27166F9B"/>
    <w:rsid w:val="275268B6"/>
    <w:rsid w:val="28D18911"/>
    <w:rsid w:val="2935BBF8"/>
    <w:rsid w:val="2942C336"/>
    <w:rsid w:val="298F451A"/>
    <w:rsid w:val="2A0C4CF8"/>
    <w:rsid w:val="2A3D104D"/>
    <w:rsid w:val="2A65AB97"/>
    <w:rsid w:val="2AAB3E9D"/>
    <w:rsid w:val="2BCB7556"/>
    <w:rsid w:val="2CEEA8B4"/>
    <w:rsid w:val="2D1AE767"/>
    <w:rsid w:val="2E8C8BDE"/>
    <w:rsid w:val="2EACBCF5"/>
    <w:rsid w:val="2F9EF5E6"/>
    <w:rsid w:val="2FC4C96C"/>
    <w:rsid w:val="2FFEDAE2"/>
    <w:rsid w:val="301625D9"/>
    <w:rsid w:val="303F2B2C"/>
    <w:rsid w:val="30CC8007"/>
    <w:rsid w:val="3148621B"/>
    <w:rsid w:val="318C7DC4"/>
    <w:rsid w:val="31A8F17A"/>
    <w:rsid w:val="31C7808D"/>
    <w:rsid w:val="31D7C2F9"/>
    <w:rsid w:val="31EFCBE9"/>
    <w:rsid w:val="3240BB56"/>
    <w:rsid w:val="33015A9E"/>
    <w:rsid w:val="33065240"/>
    <w:rsid w:val="333B79B9"/>
    <w:rsid w:val="3380F0CA"/>
    <w:rsid w:val="339854A0"/>
    <w:rsid w:val="3451345B"/>
    <w:rsid w:val="34F5D9C8"/>
    <w:rsid w:val="35C65CD7"/>
    <w:rsid w:val="35D936EF"/>
    <w:rsid w:val="3672C050"/>
    <w:rsid w:val="36C40628"/>
    <w:rsid w:val="3703528D"/>
    <w:rsid w:val="3732945A"/>
    <w:rsid w:val="3766670A"/>
    <w:rsid w:val="376D3472"/>
    <w:rsid w:val="3802169D"/>
    <w:rsid w:val="3814B285"/>
    <w:rsid w:val="383D549B"/>
    <w:rsid w:val="386D35D4"/>
    <w:rsid w:val="3904086B"/>
    <w:rsid w:val="390891A5"/>
    <w:rsid w:val="39E4663C"/>
    <w:rsid w:val="3BC007F7"/>
    <w:rsid w:val="3C157AE7"/>
    <w:rsid w:val="3C4B93E4"/>
    <w:rsid w:val="3C8666B0"/>
    <w:rsid w:val="3CB1E9B0"/>
    <w:rsid w:val="3CBE3962"/>
    <w:rsid w:val="3CE40B11"/>
    <w:rsid w:val="3D2A95D0"/>
    <w:rsid w:val="3D9822EB"/>
    <w:rsid w:val="3DAC14DA"/>
    <w:rsid w:val="3F1CAE1C"/>
    <w:rsid w:val="3FA9CFE8"/>
    <w:rsid w:val="3FB0F590"/>
    <w:rsid w:val="3FD8AB20"/>
    <w:rsid w:val="402173E3"/>
    <w:rsid w:val="406D6BA4"/>
    <w:rsid w:val="40980B9C"/>
    <w:rsid w:val="411707D6"/>
    <w:rsid w:val="418051A6"/>
    <w:rsid w:val="41B77C34"/>
    <w:rsid w:val="42877D01"/>
    <w:rsid w:val="42D250F2"/>
    <w:rsid w:val="43154085"/>
    <w:rsid w:val="434B40E3"/>
    <w:rsid w:val="43534C95"/>
    <w:rsid w:val="4385D9BD"/>
    <w:rsid w:val="43D89446"/>
    <w:rsid w:val="4424F16A"/>
    <w:rsid w:val="44638556"/>
    <w:rsid w:val="447CFE4A"/>
    <w:rsid w:val="44947197"/>
    <w:rsid w:val="44EF1CF6"/>
    <w:rsid w:val="45834480"/>
    <w:rsid w:val="45D03182"/>
    <w:rsid w:val="4601EB94"/>
    <w:rsid w:val="466F18B7"/>
    <w:rsid w:val="46B0634D"/>
    <w:rsid w:val="46E6D095"/>
    <w:rsid w:val="47D9C081"/>
    <w:rsid w:val="480AE918"/>
    <w:rsid w:val="4900D2F5"/>
    <w:rsid w:val="490A7C5F"/>
    <w:rsid w:val="49551C30"/>
    <w:rsid w:val="49DA2DA3"/>
    <w:rsid w:val="4A550526"/>
    <w:rsid w:val="4B889773"/>
    <w:rsid w:val="4BED14EF"/>
    <w:rsid w:val="4BF42C61"/>
    <w:rsid w:val="4C7EAC35"/>
    <w:rsid w:val="4C8261E1"/>
    <w:rsid w:val="4C8A00EC"/>
    <w:rsid w:val="4CA3B634"/>
    <w:rsid w:val="4CD2FBF0"/>
    <w:rsid w:val="4D2FB58C"/>
    <w:rsid w:val="4D61247F"/>
    <w:rsid w:val="4D773817"/>
    <w:rsid w:val="4E3F8695"/>
    <w:rsid w:val="4EE45154"/>
    <w:rsid w:val="4F6C034B"/>
    <w:rsid w:val="4F9DA906"/>
    <w:rsid w:val="503F3EDD"/>
    <w:rsid w:val="50EB2F1B"/>
    <w:rsid w:val="50FB2F5C"/>
    <w:rsid w:val="51175142"/>
    <w:rsid w:val="512CBA75"/>
    <w:rsid w:val="51C315C4"/>
    <w:rsid w:val="52A83A94"/>
    <w:rsid w:val="53E06CED"/>
    <w:rsid w:val="553EEE28"/>
    <w:rsid w:val="559ABBBA"/>
    <w:rsid w:val="55E7C8DC"/>
    <w:rsid w:val="55FE92E4"/>
    <w:rsid w:val="56358CAC"/>
    <w:rsid w:val="5656BA3E"/>
    <w:rsid w:val="56AD575C"/>
    <w:rsid w:val="56BA75EC"/>
    <w:rsid w:val="58FCA5D8"/>
    <w:rsid w:val="5910F968"/>
    <w:rsid w:val="59177C18"/>
    <w:rsid w:val="59278224"/>
    <w:rsid w:val="596E83C6"/>
    <w:rsid w:val="5A5A0ABF"/>
    <w:rsid w:val="5A8E9E27"/>
    <w:rsid w:val="5B00574A"/>
    <w:rsid w:val="5C33483A"/>
    <w:rsid w:val="5CD1BE21"/>
    <w:rsid w:val="5D983808"/>
    <w:rsid w:val="5DC63EE9"/>
    <w:rsid w:val="5E2016DD"/>
    <w:rsid w:val="5E445026"/>
    <w:rsid w:val="5E60AAFD"/>
    <w:rsid w:val="5FB94AC4"/>
    <w:rsid w:val="601B636A"/>
    <w:rsid w:val="603E7B34"/>
    <w:rsid w:val="60615832"/>
    <w:rsid w:val="60EA38F2"/>
    <w:rsid w:val="610C1823"/>
    <w:rsid w:val="612A7B83"/>
    <w:rsid w:val="612D8A53"/>
    <w:rsid w:val="620239F5"/>
    <w:rsid w:val="62DB2737"/>
    <w:rsid w:val="63285545"/>
    <w:rsid w:val="63D517C2"/>
    <w:rsid w:val="642B5944"/>
    <w:rsid w:val="643C0683"/>
    <w:rsid w:val="6465BBAE"/>
    <w:rsid w:val="646DA436"/>
    <w:rsid w:val="64D0C16D"/>
    <w:rsid w:val="65303F5F"/>
    <w:rsid w:val="653CB6DB"/>
    <w:rsid w:val="656375F1"/>
    <w:rsid w:val="65AFDB92"/>
    <w:rsid w:val="65B3D023"/>
    <w:rsid w:val="65B8155A"/>
    <w:rsid w:val="66389B4A"/>
    <w:rsid w:val="668C75A6"/>
    <w:rsid w:val="66CC0FC0"/>
    <w:rsid w:val="671A0287"/>
    <w:rsid w:val="676F6A9B"/>
    <w:rsid w:val="678B33B8"/>
    <w:rsid w:val="67FDAE8D"/>
    <w:rsid w:val="6818C902"/>
    <w:rsid w:val="68303B28"/>
    <w:rsid w:val="686B021B"/>
    <w:rsid w:val="688D2B84"/>
    <w:rsid w:val="68DC8687"/>
    <w:rsid w:val="693278B5"/>
    <w:rsid w:val="6966E8A3"/>
    <w:rsid w:val="69C8EBCB"/>
    <w:rsid w:val="69F03DCC"/>
    <w:rsid w:val="6A2E1AB6"/>
    <w:rsid w:val="6A6325A5"/>
    <w:rsid w:val="6B222C53"/>
    <w:rsid w:val="6C066711"/>
    <w:rsid w:val="6C2CFFFA"/>
    <w:rsid w:val="6CCE07A2"/>
    <w:rsid w:val="6DA51AC6"/>
    <w:rsid w:val="6DCBB39F"/>
    <w:rsid w:val="6DEC1586"/>
    <w:rsid w:val="6E962F5B"/>
    <w:rsid w:val="6EB4F709"/>
    <w:rsid w:val="6EC8C718"/>
    <w:rsid w:val="6F32B040"/>
    <w:rsid w:val="6FD75C14"/>
    <w:rsid w:val="6FE9A14B"/>
    <w:rsid w:val="700AE0C7"/>
    <w:rsid w:val="7039ED1D"/>
    <w:rsid w:val="7058B35B"/>
    <w:rsid w:val="70A65EA7"/>
    <w:rsid w:val="70C30213"/>
    <w:rsid w:val="70E4683B"/>
    <w:rsid w:val="717898A7"/>
    <w:rsid w:val="721B39E3"/>
    <w:rsid w:val="7260572E"/>
    <w:rsid w:val="732B1EBC"/>
    <w:rsid w:val="73647829"/>
    <w:rsid w:val="74062163"/>
    <w:rsid w:val="74394603"/>
    <w:rsid w:val="749B799F"/>
    <w:rsid w:val="74B14F9C"/>
    <w:rsid w:val="74B3D71F"/>
    <w:rsid w:val="74F07440"/>
    <w:rsid w:val="75DFAC91"/>
    <w:rsid w:val="761C8CEE"/>
    <w:rsid w:val="7665C1DD"/>
    <w:rsid w:val="76A56655"/>
    <w:rsid w:val="77357D7D"/>
    <w:rsid w:val="77DF2F0B"/>
    <w:rsid w:val="784A9CE3"/>
    <w:rsid w:val="788A7B67"/>
    <w:rsid w:val="78C1E215"/>
    <w:rsid w:val="78F5388B"/>
    <w:rsid w:val="795033BA"/>
    <w:rsid w:val="79B17D1B"/>
    <w:rsid w:val="79E66D44"/>
    <w:rsid w:val="7A92CF59"/>
    <w:rsid w:val="7ACCA941"/>
    <w:rsid w:val="7B2A2CE2"/>
    <w:rsid w:val="7BC21C29"/>
    <w:rsid w:val="7C19A57C"/>
    <w:rsid w:val="7C903F43"/>
    <w:rsid w:val="7D5DEC8A"/>
    <w:rsid w:val="7D771D89"/>
    <w:rsid w:val="7E9DC131"/>
    <w:rsid w:val="7F84FE75"/>
    <w:rsid w:val="7F93E15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6F26F"/>
  <w15:docId w15:val="{3094B48C-91CE-40EA-B624-DCFB49E7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4F"/>
  </w:style>
  <w:style w:type="paragraph" w:styleId="Heading1">
    <w:name w:val="heading 1"/>
    <w:basedOn w:val="Normal"/>
    <w:next w:val="Normal"/>
    <w:link w:val="Heading1Char"/>
    <w:uiPriority w:val="9"/>
    <w:qFormat/>
    <w:rsid w:val="0003731B"/>
    <w:pPr>
      <w:keepNext/>
      <w:keepLines/>
      <w:numPr>
        <w:numId w:val="3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3731B"/>
    <w:pPr>
      <w:keepNext/>
      <w:keepLines/>
      <w:numPr>
        <w:ilvl w:val="1"/>
        <w:numId w:val="3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3731B"/>
    <w:pPr>
      <w:keepNext/>
      <w:keepLines/>
      <w:numPr>
        <w:ilvl w:val="2"/>
        <w:numId w:val="3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731B"/>
    <w:pPr>
      <w:keepNext/>
      <w:keepLines/>
      <w:numPr>
        <w:ilvl w:val="3"/>
        <w:numId w:val="3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3731B"/>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3731B"/>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3731B"/>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3731B"/>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731B"/>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1B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1B4F"/>
  </w:style>
  <w:style w:type="paragraph" w:styleId="Header">
    <w:name w:val="header"/>
    <w:basedOn w:val="Normal"/>
    <w:link w:val="HeaderChar"/>
    <w:uiPriority w:val="99"/>
    <w:unhideWhenUsed/>
    <w:rsid w:val="006A1B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1B4F"/>
  </w:style>
  <w:style w:type="character" w:styleId="Hyperlink">
    <w:name w:val="Hyperlink"/>
    <w:basedOn w:val="DefaultParagraphFont"/>
    <w:uiPriority w:val="99"/>
    <w:unhideWhenUsed/>
    <w:rsid w:val="006A1B4F"/>
    <w:rPr>
      <w:color w:val="0000FF" w:themeColor="hyperlink"/>
      <w:u w:val="single"/>
    </w:rPr>
  </w:style>
  <w:style w:type="paragraph" w:styleId="BalloonText">
    <w:name w:val="Balloon Text"/>
    <w:basedOn w:val="Normal"/>
    <w:link w:val="BalloonTextChar"/>
    <w:uiPriority w:val="99"/>
    <w:semiHidden/>
    <w:unhideWhenUsed/>
    <w:rsid w:val="006A1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B4F"/>
    <w:rPr>
      <w:rFonts w:ascii="Tahoma" w:hAnsi="Tahoma" w:cs="Tahoma"/>
      <w:sz w:val="16"/>
      <w:szCs w:val="16"/>
    </w:rPr>
  </w:style>
  <w:style w:type="paragraph" w:styleId="FootnoteText">
    <w:name w:val="footnote text"/>
    <w:basedOn w:val="Normal"/>
    <w:link w:val="FootnoteTextChar"/>
    <w:uiPriority w:val="99"/>
    <w:unhideWhenUsed/>
    <w:rsid w:val="006D734C"/>
    <w:pPr>
      <w:spacing w:after="0" w:line="240" w:lineRule="auto"/>
    </w:pPr>
    <w:rPr>
      <w:sz w:val="20"/>
      <w:szCs w:val="20"/>
    </w:rPr>
  </w:style>
  <w:style w:type="character" w:customStyle="1" w:styleId="FootnoteTextChar">
    <w:name w:val="Footnote Text Char"/>
    <w:basedOn w:val="DefaultParagraphFont"/>
    <w:link w:val="FootnoteText"/>
    <w:uiPriority w:val="99"/>
    <w:rsid w:val="006D734C"/>
    <w:rPr>
      <w:sz w:val="20"/>
      <w:szCs w:val="20"/>
    </w:rPr>
  </w:style>
  <w:style w:type="character" w:styleId="FootnoteReference">
    <w:name w:val="footnote reference"/>
    <w:basedOn w:val="DefaultParagraphFont"/>
    <w:uiPriority w:val="99"/>
    <w:semiHidden/>
    <w:unhideWhenUsed/>
    <w:rsid w:val="006D734C"/>
    <w:rPr>
      <w:vertAlign w:val="superscript"/>
    </w:rPr>
  </w:style>
  <w:style w:type="character" w:customStyle="1" w:styleId="Mention1">
    <w:name w:val="Mention1"/>
    <w:basedOn w:val="DefaultParagraphFont"/>
    <w:uiPriority w:val="99"/>
    <w:semiHidden/>
    <w:unhideWhenUsed/>
    <w:rsid w:val="006D734C"/>
    <w:rPr>
      <w:color w:val="2B579A"/>
      <w:shd w:val="clear" w:color="auto" w:fill="E6E6E6"/>
    </w:rPr>
  </w:style>
  <w:style w:type="paragraph" w:styleId="ListParagraph">
    <w:name w:val="List Paragraph"/>
    <w:aliases w:val="Strip,Párrafo de lista,Normal bullet 2,Bullet list,List Paragraph1,Mummuga loetelu,List (bullet),References,numbered list,ERP-List Paragraph,List Paragraph11,Bullet EY,List (services),Loetelu (bulletid),2,Numbered Para 1,Dot pt"/>
    <w:basedOn w:val="Normal"/>
    <w:link w:val="ListParagraphChar"/>
    <w:uiPriority w:val="34"/>
    <w:qFormat/>
    <w:rsid w:val="00913D60"/>
    <w:pPr>
      <w:spacing w:after="0" w:line="240" w:lineRule="auto"/>
      <w:ind w:left="720"/>
      <w:contextualSpacing/>
      <w:jc w:val="both"/>
    </w:pPr>
    <w:rPr>
      <w:sz w:val="24"/>
    </w:rPr>
  </w:style>
  <w:style w:type="character" w:customStyle="1" w:styleId="ListParagraphChar">
    <w:name w:val="List Paragraph Char"/>
    <w:aliases w:val="Strip Char,Párrafo de lista Char,Normal bullet 2 Char,Bullet list Char,List Paragraph1 Char,Mummuga loetelu Char,List (bullet) Char,References Char,numbered list Char,ERP-List Paragraph Char,List Paragraph11 Char,Bullet EY Char"/>
    <w:link w:val="ListParagraph"/>
    <w:uiPriority w:val="34"/>
    <w:qFormat/>
    <w:locked/>
    <w:rsid w:val="00913D60"/>
    <w:rPr>
      <w:sz w:val="24"/>
    </w:rPr>
  </w:style>
  <w:style w:type="character" w:styleId="Emphasis">
    <w:name w:val="Emphasis"/>
    <w:basedOn w:val="DefaultParagraphFont"/>
    <w:uiPriority w:val="20"/>
    <w:qFormat/>
    <w:rsid w:val="00F14B02"/>
    <w:rPr>
      <w:i/>
      <w:iCs/>
    </w:rPr>
  </w:style>
  <w:style w:type="paragraph" w:customStyle="1" w:styleId="smaller">
    <w:name w:val="smaller"/>
    <w:basedOn w:val="Normal"/>
    <w:rsid w:val="0091751B"/>
    <w:pPr>
      <w:spacing w:before="100" w:beforeAutospacing="1" w:after="100" w:afterAutospacing="1" w:line="240" w:lineRule="auto"/>
    </w:pPr>
    <w:rPr>
      <w:rFonts w:eastAsia="Times New Roman" w:cs="Times New Roman"/>
      <w:sz w:val="24"/>
      <w:szCs w:val="24"/>
      <w:lang w:eastAsia="lv-LV"/>
    </w:rPr>
  </w:style>
  <w:style w:type="character" w:styleId="Strong">
    <w:name w:val="Strong"/>
    <w:basedOn w:val="DefaultParagraphFont"/>
    <w:uiPriority w:val="22"/>
    <w:qFormat/>
    <w:rsid w:val="0091751B"/>
    <w:rPr>
      <w:b/>
      <w:bCs/>
    </w:rPr>
  </w:style>
  <w:style w:type="character" w:styleId="CommentReference">
    <w:name w:val="annotation reference"/>
    <w:basedOn w:val="DefaultParagraphFont"/>
    <w:uiPriority w:val="99"/>
    <w:semiHidden/>
    <w:unhideWhenUsed/>
    <w:rsid w:val="00D92303"/>
    <w:rPr>
      <w:sz w:val="16"/>
      <w:szCs w:val="16"/>
    </w:rPr>
  </w:style>
  <w:style w:type="paragraph" w:styleId="CommentText">
    <w:name w:val="annotation text"/>
    <w:basedOn w:val="Normal"/>
    <w:link w:val="CommentTextChar"/>
    <w:uiPriority w:val="99"/>
    <w:unhideWhenUsed/>
    <w:rsid w:val="00D92303"/>
    <w:pPr>
      <w:spacing w:line="240" w:lineRule="auto"/>
    </w:pPr>
    <w:rPr>
      <w:sz w:val="20"/>
      <w:szCs w:val="20"/>
    </w:rPr>
  </w:style>
  <w:style w:type="character" w:customStyle="1" w:styleId="CommentTextChar">
    <w:name w:val="Comment Text Char"/>
    <w:basedOn w:val="DefaultParagraphFont"/>
    <w:link w:val="CommentText"/>
    <w:uiPriority w:val="99"/>
    <w:rsid w:val="00D92303"/>
    <w:rPr>
      <w:sz w:val="20"/>
      <w:szCs w:val="20"/>
    </w:rPr>
  </w:style>
  <w:style w:type="paragraph" w:styleId="CommentSubject">
    <w:name w:val="annotation subject"/>
    <w:basedOn w:val="CommentText"/>
    <w:next w:val="CommentText"/>
    <w:link w:val="CommentSubjectChar"/>
    <w:uiPriority w:val="99"/>
    <w:semiHidden/>
    <w:unhideWhenUsed/>
    <w:rsid w:val="00D92303"/>
    <w:rPr>
      <w:b/>
      <w:bCs/>
    </w:rPr>
  </w:style>
  <w:style w:type="character" w:customStyle="1" w:styleId="CommentSubjectChar">
    <w:name w:val="Comment Subject Char"/>
    <w:basedOn w:val="CommentTextChar"/>
    <w:link w:val="CommentSubject"/>
    <w:uiPriority w:val="99"/>
    <w:semiHidden/>
    <w:rsid w:val="00D92303"/>
    <w:rPr>
      <w:b/>
      <w:bCs/>
      <w:sz w:val="20"/>
      <w:szCs w:val="20"/>
    </w:rPr>
  </w:style>
  <w:style w:type="character" w:customStyle="1" w:styleId="UnresolvedMention1">
    <w:name w:val="Unresolved Mention1"/>
    <w:basedOn w:val="DefaultParagraphFont"/>
    <w:uiPriority w:val="99"/>
    <w:semiHidden/>
    <w:unhideWhenUsed/>
    <w:rsid w:val="00CC19A6"/>
    <w:rPr>
      <w:color w:val="808080"/>
      <w:shd w:val="clear" w:color="auto" w:fill="E6E6E6"/>
    </w:rPr>
  </w:style>
  <w:style w:type="table" w:styleId="PlainTable1">
    <w:name w:val="Plain Table 1"/>
    <w:basedOn w:val="TableNormal"/>
    <w:uiPriority w:val="41"/>
    <w:rsid w:val="000B29CB"/>
    <w:pPr>
      <w:spacing w:after="0" w:line="240" w:lineRule="auto"/>
    </w:pPr>
    <w:rPr>
      <w:rFonts w:asciiTheme="minorHAnsi" w:hAnsiTheme="minorHAnsi"/>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0B29CB"/>
    <w:pPr>
      <w:spacing w:line="240" w:lineRule="auto"/>
    </w:pPr>
    <w:rPr>
      <w:rFonts w:asciiTheme="minorHAnsi" w:hAnsiTheme="minorHAnsi"/>
      <w:i/>
      <w:iCs/>
      <w:color w:val="1F497D" w:themeColor="text2"/>
      <w:sz w:val="18"/>
      <w:szCs w:val="18"/>
    </w:rPr>
  </w:style>
  <w:style w:type="character" w:styleId="SubtleEmphasis">
    <w:name w:val="Subtle Emphasis"/>
    <w:uiPriority w:val="19"/>
    <w:qFormat/>
    <w:rsid w:val="00663F52"/>
    <w:rPr>
      <w:rFonts w:ascii="Corbel" w:eastAsiaTheme="minorHAnsi" w:hAnsi="Corbel" w:cs="Times New Roman"/>
      <w:b/>
      <w:bCs/>
      <w:color w:val="244061"/>
      <w:sz w:val="40"/>
      <w:szCs w:val="40"/>
    </w:rPr>
  </w:style>
  <w:style w:type="table" w:styleId="TableGrid">
    <w:name w:val="Table Grid"/>
    <w:basedOn w:val="TableNormal"/>
    <w:uiPriority w:val="39"/>
    <w:rsid w:val="00085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578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86F"/>
    <w:rPr>
      <w:sz w:val="20"/>
      <w:szCs w:val="20"/>
    </w:rPr>
  </w:style>
  <w:style w:type="character" w:styleId="EndnoteReference">
    <w:name w:val="endnote reference"/>
    <w:basedOn w:val="DefaultParagraphFont"/>
    <w:uiPriority w:val="99"/>
    <w:semiHidden/>
    <w:unhideWhenUsed/>
    <w:rsid w:val="0065786F"/>
    <w:rPr>
      <w:vertAlign w:val="superscript"/>
    </w:rPr>
  </w:style>
  <w:style w:type="paragraph" w:styleId="NormalWeb">
    <w:name w:val="Normal (Web)"/>
    <w:basedOn w:val="Normal"/>
    <w:uiPriority w:val="99"/>
    <w:semiHidden/>
    <w:unhideWhenUsed/>
    <w:rsid w:val="00DC244B"/>
    <w:pPr>
      <w:spacing w:before="100" w:beforeAutospacing="1" w:after="100" w:afterAutospacing="1" w:line="240" w:lineRule="auto"/>
    </w:pPr>
    <w:rPr>
      <w:rFonts w:eastAsia="Times New Roman" w:cs="Times New Roman"/>
      <w:sz w:val="24"/>
      <w:szCs w:val="24"/>
      <w:lang w:eastAsia="lv-LV"/>
    </w:rPr>
  </w:style>
  <w:style w:type="character" w:customStyle="1" w:styleId="Heading1Char">
    <w:name w:val="Heading 1 Char"/>
    <w:basedOn w:val="DefaultParagraphFont"/>
    <w:link w:val="Heading1"/>
    <w:uiPriority w:val="9"/>
    <w:rsid w:val="0003731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3731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3731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3731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3731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3731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3731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373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731B"/>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DC566E"/>
    <w:pPr>
      <w:spacing w:after="0" w:line="240" w:lineRule="auto"/>
    </w:pPr>
  </w:style>
  <w:style w:type="table" w:customStyle="1" w:styleId="TableGrid1">
    <w:name w:val="Table Grid1"/>
    <w:basedOn w:val="TableNormal"/>
    <w:next w:val="TableGrid"/>
    <w:uiPriority w:val="39"/>
    <w:rsid w:val="003F3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4B5E"/>
    <w:rPr>
      <w:color w:val="800080" w:themeColor="followedHyperlink"/>
      <w:u w:val="single"/>
    </w:rPr>
  </w:style>
  <w:style w:type="character" w:styleId="UnresolvedMention">
    <w:name w:val="Unresolved Mention"/>
    <w:basedOn w:val="DefaultParagraphFont"/>
    <w:uiPriority w:val="99"/>
    <w:semiHidden/>
    <w:unhideWhenUsed/>
    <w:rsid w:val="0035654F"/>
    <w:rPr>
      <w:color w:val="605E5C"/>
      <w:shd w:val="clear" w:color="auto" w:fill="E1DFDD"/>
    </w:rPr>
  </w:style>
  <w:style w:type="character" w:customStyle="1" w:styleId="spelle">
    <w:name w:val="spelle"/>
    <w:basedOn w:val="DefaultParagraphFont"/>
    <w:rsid w:val="0096397B"/>
  </w:style>
  <w:style w:type="paragraph" w:customStyle="1" w:styleId="Default">
    <w:name w:val="Default"/>
    <w:qFormat/>
    <w:rsid w:val="000A572E"/>
    <w:pPr>
      <w:spacing w:after="0" w:line="240" w:lineRule="auto"/>
    </w:pPr>
    <w:rPr>
      <w:rFonts w:cs="Times New Roman"/>
      <w:color w:val="000000"/>
      <w:sz w:val="24"/>
      <w:szCs w:val="24"/>
      <w:lang w:val="en-US"/>
    </w:rPr>
  </w:style>
  <w:style w:type="character" w:customStyle="1" w:styleId="cf01">
    <w:name w:val="cf01"/>
    <w:basedOn w:val="DefaultParagraphFont"/>
    <w:rsid w:val="000262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9100">
      <w:bodyDiv w:val="1"/>
      <w:marLeft w:val="0"/>
      <w:marRight w:val="0"/>
      <w:marTop w:val="0"/>
      <w:marBottom w:val="0"/>
      <w:divBdr>
        <w:top w:val="none" w:sz="0" w:space="0" w:color="auto"/>
        <w:left w:val="none" w:sz="0" w:space="0" w:color="auto"/>
        <w:bottom w:val="none" w:sz="0" w:space="0" w:color="auto"/>
        <w:right w:val="none" w:sz="0" w:space="0" w:color="auto"/>
      </w:divBdr>
    </w:div>
    <w:div w:id="56440379">
      <w:bodyDiv w:val="1"/>
      <w:marLeft w:val="0"/>
      <w:marRight w:val="0"/>
      <w:marTop w:val="0"/>
      <w:marBottom w:val="0"/>
      <w:divBdr>
        <w:top w:val="none" w:sz="0" w:space="0" w:color="auto"/>
        <w:left w:val="none" w:sz="0" w:space="0" w:color="auto"/>
        <w:bottom w:val="none" w:sz="0" w:space="0" w:color="auto"/>
        <w:right w:val="none" w:sz="0" w:space="0" w:color="auto"/>
      </w:divBdr>
    </w:div>
    <w:div w:id="63182459">
      <w:bodyDiv w:val="1"/>
      <w:marLeft w:val="0"/>
      <w:marRight w:val="0"/>
      <w:marTop w:val="0"/>
      <w:marBottom w:val="0"/>
      <w:divBdr>
        <w:top w:val="none" w:sz="0" w:space="0" w:color="auto"/>
        <w:left w:val="none" w:sz="0" w:space="0" w:color="auto"/>
        <w:bottom w:val="none" w:sz="0" w:space="0" w:color="auto"/>
        <w:right w:val="none" w:sz="0" w:space="0" w:color="auto"/>
      </w:divBdr>
    </w:div>
    <w:div w:id="81144096">
      <w:bodyDiv w:val="1"/>
      <w:marLeft w:val="0"/>
      <w:marRight w:val="0"/>
      <w:marTop w:val="0"/>
      <w:marBottom w:val="0"/>
      <w:divBdr>
        <w:top w:val="none" w:sz="0" w:space="0" w:color="auto"/>
        <w:left w:val="none" w:sz="0" w:space="0" w:color="auto"/>
        <w:bottom w:val="none" w:sz="0" w:space="0" w:color="auto"/>
        <w:right w:val="none" w:sz="0" w:space="0" w:color="auto"/>
      </w:divBdr>
    </w:div>
    <w:div w:id="81798038">
      <w:bodyDiv w:val="1"/>
      <w:marLeft w:val="0"/>
      <w:marRight w:val="0"/>
      <w:marTop w:val="0"/>
      <w:marBottom w:val="0"/>
      <w:divBdr>
        <w:top w:val="none" w:sz="0" w:space="0" w:color="auto"/>
        <w:left w:val="none" w:sz="0" w:space="0" w:color="auto"/>
        <w:bottom w:val="none" w:sz="0" w:space="0" w:color="auto"/>
        <w:right w:val="none" w:sz="0" w:space="0" w:color="auto"/>
      </w:divBdr>
    </w:div>
    <w:div w:id="86275114">
      <w:bodyDiv w:val="1"/>
      <w:marLeft w:val="0"/>
      <w:marRight w:val="0"/>
      <w:marTop w:val="0"/>
      <w:marBottom w:val="0"/>
      <w:divBdr>
        <w:top w:val="none" w:sz="0" w:space="0" w:color="auto"/>
        <w:left w:val="none" w:sz="0" w:space="0" w:color="auto"/>
        <w:bottom w:val="none" w:sz="0" w:space="0" w:color="auto"/>
        <w:right w:val="none" w:sz="0" w:space="0" w:color="auto"/>
      </w:divBdr>
    </w:div>
    <w:div w:id="109322211">
      <w:bodyDiv w:val="1"/>
      <w:marLeft w:val="0"/>
      <w:marRight w:val="0"/>
      <w:marTop w:val="0"/>
      <w:marBottom w:val="0"/>
      <w:divBdr>
        <w:top w:val="none" w:sz="0" w:space="0" w:color="auto"/>
        <w:left w:val="none" w:sz="0" w:space="0" w:color="auto"/>
        <w:bottom w:val="none" w:sz="0" w:space="0" w:color="auto"/>
        <w:right w:val="none" w:sz="0" w:space="0" w:color="auto"/>
      </w:divBdr>
    </w:div>
    <w:div w:id="204607972">
      <w:bodyDiv w:val="1"/>
      <w:marLeft w:val="0"/>
      <w:marRight w:val="0"/>
      <w:marTop w:val="0"/>
      <w:marBottom w:val="0"/>
      <w:divBdr>
        <w:top w:val="none" w:sz="0" w:space="0" w:color="auto"/>
        <w:left w:val="none" w:sz="0" w:space="0" w:color="auto"/>
        <w:bottom w:val="none" w:sz="0" w:space="0" w:color="auto"/>
        <w:right w:val="none" w:sz="0" w:space="0" w:color="auto"/>
      </w:divBdr>
    </w:div>
    <w:div w:id="258299480">
      <w:bodyDiv w:val="1"/>
      <w:marLeft w:val="0"/>
      <w:marRight w:val="0"/>
      <w:marTop w:val="0"/>
      <w:marBottom w:val="0"/>
      <w:divBdr>
        <w:top w:val="none" w:sz="0" w:space="0" w:color="auto"/>
        <w:left w:val="none" w:sz="0" w:space="0" w:color="auto"/>
        <w:bottom w:val="none" w:sz="0" w:space="0" w:color="auto"/>
        <w:right w:val="none" w:sz="0" w:space="0" w:color="auto"/>
      </w:divBdr>
    </w:div>
    <w:div w:id="272320552">
      <w:bodyDiv w:val="1"/>
      <w:marLeft w:val="0"/>
      <w:marRight w:val="0"/>
      <w:marTop w:val="0"/>
      <w:marBottom w:val="0"/>
      <w:divBdr>
        <w:top w:val="none" w:sz="0" w:space="0" w:color="auto"/>
        <w:left w:val="none" w:sz="0" w:space="0" w:color="auto"/>
        <w:bottom w:val="none" w:sz="0" w:space="0" w:color="auto"/>
        <w:right w:val="none" w:sz="0" w:space="0" w:color="auto"/>
      </w:divBdr>
    </w:div>
    <w:div w:id="303850354">
      <w:bodyDiv w:val="1"/>
      <w:marLeft w:val="0"/>
      <w:marRight w:val="0"/>
      <w:marTop w:val="0"/>
      <w:marBottom w:val="0"/>
      <w:divBdr>
        <w:top w:val="none" w:sz="0" w:space="0" w:color="auto"/>
        <w:left w:val="none" w:sz="0" w:space="0" w:color="auto"/>
        <w:bottom w:val="none" w:sz="0" w:space="0" w:color="auto"/>
        <w:right w:val="none" w:sz="0" w:space="0" w:color="auto"/>
      </w:divBdr>
    </w:div>
    <w:div w:id="305399087">
      <w:bodyDiv w:val="1"/>
      <w:marLeft w:val="0"/>
      <w:marRight w:val="0"/>
      <w:marTop w:val="0"/>
      <w:marBottom w:val="0"/>
      <w:divBdr>
        <w:top w:val="none" w:sz="0" w:space="0" w:color="auto"/>
        <w:left w:val="none" w:sz="0" w:space="0" w:color="auto"/>
        <w:bottom w:val="none" w:sz="0" w:space="0" w:color="auto"/>
        <w:right w:val="none" w:sz="0" w:space="0" w:color="auto"/>
      </w:divBdr>
    </w:div>
    <w:div w:id="331566690">
      <w:bodyDiv w:val="1"/>
      <w:marLeft w:val="0"/>
      <w:marRight w:val="0"/>
      <w:marTop w:val="0"/>
      <w:marBottom w:val="0"/>
      <w:divBdr>
        <w:top w:val="none" w:sz="0" w:space="0" w:color="auto"/>
        <w:left w:val="none" w:sz="0" w:space="0" w:color="auto"/>
        <w:bottom w:val="none" w:sz="0" w:space="0" w:color="auto"/>
        <w:right w:val="none" w:sz="0" w:space="0" w:color="auto"/>
      </w:divBdr>
    </w:div>
    <w:div w:id="347409354">
      <w:bodyDiv w:val="1"/>
      <w:marLeft w:val="0"/>
      <w:marRight w:val="0"/>
      <w:marTop w:val="0"/>
      <w:marBottom w:val="0"/>
      <w:divBdr>
        <w:top w:val="none" w:sz="0" w:space="0" w:color="auto"/>
        <w:left w:val="none" w:sz="0" w:space="0" w:color="auto"/>
        <w:bottom w:val="none" w:sz="0" w:space="0" w:color="auto"/>
        <w:right w:val="none" w:sz="0" w:space="0" w:color="auto"/>
      </w:divBdr>
    </w:div>
    <w:div w:id="349530134">
      <w:bodyDiv w:val="1"/>
      <w:marLeft w:val="0"/>
      <w:marRight w:val="0"/>
      <w:marTop w:val="0"/>
      <w:marBottom w:val="0"/>
      <w:divBdr>
        <w:top w:val="none" w:sz="0" w:space="0" w:color="auto"/>
        <w:left w:val="none" w:sz="0" w:space="0" w:color="auto"/>
        <w:bottom w:val="none" w:sz="0" w:space="0" w:color="auto"/>
        <w:right w:val="none" w:sz="0" w:space="0" w:color="auto"/>
      </w:divBdr>
    </w:div>
    <w:div w:id="449324308">
      <w:bodyDiv w:val="1"/>
      <w:marLeft w:val="0"/>
      <w:marRight w:val="0"/>
      <w:marTop w:val="0"/>
      <w:marBottom w:val="0"/>
      <w:divBdr>
        <w:top w:val="none" w:sz="0" w:space="0" w:color="auto"/>
        <w:left w:val="none" w:sz="0" w:space="0" w:color="auto"/>
        <w:bottom w:val="none" w:sz="0" w:space="0" w:color="auto"/>
        <w:right w:val="none" w:sz="0" w:space="0" w:color="auto"/>
      </w:divBdr>
    </w:div>
    <w:div w:id="466969290">
      <w:bodyDiv w:val="1"/>
      <w:marLeft w:val="0"/>
      <w:marRight w:val="0"/>
      <w:marTop w:val="0"/>
      <w:marBottom w:val="0"/>
      <w:divBdr>
        <w:top w:val="none" w:sz="0" w:space="0" w:color="auto"/>
        <w:left w:val="none" w:sz="0" w:space="0" w:color="auto"/>
        <w:bottom w:val="none" w:sz="0" w:space="0" w:color="auto"/>
        <w:right w:val="none" w:sz="0" w:space="0" w:color="auto"/>
      </w:divBdr>
    </w:div>
    <w:div w:id="471869545">
      <w:bodyDiv w:val="1"/>
      <w:marLeft w:val="0"/>
      <w:marRight w:val="0"/>
      <w:marTop w:val="0"/>
      <w:marBottom w:val="0"/>
      <w:divBdr>
        <w:top w:val="none" w:sz="0" w:space="0" w:color="auto"/>
        <w:left w:val="none" w:sz="0" w:space="0" w:color="auto"/>
        <w:bottom w:val="none" w:sz="0" w:space="0" w:color="auto"/>
        <w:right w:val="none" w:sz="0" w:space="0" w:color="auto"/>
      </w:divBdr>
    </w:div>
    <w:div w:id="477235825">
      <w:bodyDiv w:val="1"/>
      <w:marLeft w:val="0"/>
      <w:marRight w:val="0"/>
      <w:marTop w:val="0"/>
      <w:marBottom w:val="0"/>
      <w:divBdr>
        <w:top w:val="none" w:sz="0" w:space="0" w:color="auto"/>
        <w:left w:val="none" w:sz="0" w:space="0" w:color="auto"/>
        <w:bottom w:val="none" w:sz="0" w:space="0" w:color="auto"/>
        <w:right w:val="none" w:sz="0" w:space="0" w:color="auto"/>
      </w:divBdr>
    </w:div>
    <w:div w:id="512258576">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531844758">
      <w:bodyDiv w:val="1"/>
      <w:marLeft w:val="0"/>
      <w:marRight w:val="0"/>
      <w:marTop w:val="0"/>
      <w:marBottom w:val="0"/>
      <w:divBdr>
        <w:top w:val="none" w:sz="0" w:space="0" w:color="auto"/>
        <w:left w:val="none" w:sz="0" w:space="0" w:color="auto"/>
        <w:bottom w:val="none" w:sz="0" w:space="0" w:color="auto"/>
        <w:right w:val="none" w:sz="0" w:space="0" w:color="auto"/>
      </w:divBdr>
    </w:div>
    <w:div w:id="532160024">
      <w:bodyDiv w:val="1"/>
      <w:marLeft w:val="0"/>
      <w:marRight w:val="0"/>
      <w:marTop w:val="0"/>
      <w:marBottom w:val="0"/>
      <w:divBdr>
        <w:top w:val="none" w:sz="0" w:space="0" w:color="auto"/>
        <w:left w:val="none" w:sz="0" w:space="0" w:color="auto"/>
        <w:bottom w:val="none" w:sz="0" w:space="0" w:color="auto"/>
        <w:right w:val="none" w:sz="0" w:space="0" w:color="auto"/>
      </w:divBdr>
    </w:div>
    <w:div w:id="593168787">
      <w:bodyDiv w:val="1"/>
      <w:marLeft w:val="0"/>
      <w:marRight w:val="0"/>
      <w:marTop w:val="0"/>
      <w:marBottom w:val="0"/>
      <w:divBdr>
        <w:top w:val="none" w:sz="0" w:space="0" w:color="auto"/>
        <w:left w:val="none" w:sz="0" w:space="0" w:color="auto"/>
        <w:bottom w:val="none" w:sz="0" w:space="0" w:color="auto"/>
        <w:right w:val="none" w:sz="0" w:space="0" w:color="auto"/>
      </w:divBdr>
    </w:div>
    <w:div w:id="614681340">
      <w:bodyDiv w:val="1"/>
      <w:marLeft w:val="0"/>
      <w:marRight w:val="0"/>
      <w:marTop w:val="0"/>
      <w:marBottom w:val="0"/>
      <w:divBdr>
        <w:top w:val="none" w:sz="0" w:space="0" w:color="auto"/>
        <w:left w:val="none" w:sz="0" w:space="0" w:color="auto"/>
        <w:bottom w:val="none" w:sz="0" w:space="0" w:color="auto"/>
        <w:right w:val="none" w:sz="0" w:space="0" w:color="auto"/>
      </w:divBdr>
    </w:div>
    <w:div w:id="655646422">
      <w:bodyDiv w:val="1"/>
      <w:marLeft w:val="0"/>
      <w:marRight w:val="0"/>
      <w:marTop w:val="0"/>
      <w:marBottom w:val="0"/>
      <w:divBdr>
        <w:top w:val="none" w:sz="0" w:space="0" w:color="auto"/>
        <w:left w:val="none" w:sz="0" w:space="0" w:color="auto"/>
        <w:bottom w:val="none" w:sz="0" w:space="0" w:color="auto"/>
        <w:right w:val="none" w:sz="0" w:space="0" w:color="auto"/>
      </w:divBdr>
    </w:div>
    <w:div w:id="680861120">
      <w:bodyDiv w:val="1"/>
      <w:marLeft w:val="0"/>
      <w:marRight w:val="0"/>
      <w:marTop w:val="0"/>
      <w:marBottom w:val="0"/>
      <w:divBdr>
        <w:top w:val="none" w:sz="0" w:space="0" w:color="auto"/>
        <w:left w:val="none" w:sz="0" w:space="0" w:color="auto"/>
        <w:bottom w:val="none" w:sz="0" w:space="0" w:color="auto"/>
        <w:right w:val="none" w:sz="0" w:space="0" w:color="auto"/>
      </w:divBdr>
    </w:div>
    <w:div w:id="687029376">
      <w:bodyDiv w:val="1"/>
      <w:marLeft w:val="0"/>
      <w:marRight w:val="0"/>
      <w:marTop w:val="0"/>
      <w:marBottom w:val="0"/>
      <w:divBdr>
        <w:top w:val="none" w:sz="0" w:space="0" w:color="auto"/>
        <w:left w:val="none" w:sz="0" w:space="0" w:color="auto"/>
        <w:bottom w:val="none" w:sz="0" w:space="0" w:color="auto"/>
        <w:right w:val="none" w:sz="0" w:space="0" w:color="auto"/>
      </w:divBdr>
    </w:div>
    <w:div w:id="691683153">
      <w:bodyDiv w:val="1"/>
      <w:marLeft w:val="0"/>
      <w:marRight w:val="0"/>
      <w:marTop w:val="0"/>
      <w:marBottom w:val="0"/>
      <w:divBdr>
        <w:top w:val="none" w:sz="0" w:space="0" w:color="auto"/>
        <w:left w:val="none" w:sz="0" w:space="0" w:color="auto"/>
        <w:bottom w:val="none" w:sz="0" w:space="0" w:color="auto"/>
        <w:right w:val="none" w:sz="0" w:space="0" w:color="auto"/>
      </w:divBdr>
    </w:div>
    <w:div w:id="756710073">
      <w:bodyDiv w:val="1"/>
      <w:marLeft w:val="0"/>
      <w:marRight w:val="0"/>
      <w:marTop w:val="0"/>
      <w:marBottom w:val="0"/>
      <w:divBdr>
        <w:top w:val="none" w:sz="0" w:space="0" w:color="auto"/>
        <w:left w:val="none" w:sz="0" w:space="0" w:color="auto"/>
        <w:bottom w:val="none" w:sz="0" w:space="0" w:color="auto"/>
        <w:right w:val="none" w:sz="0" w:space="0" w:color="auto"/>
      </w:divBdr>
    </w:div>
    <w:div w:id="760295550">
      <w:bodyDiv w:val="1"/>
      <w:marLeft w:val="0"/>
      <w:marRight w:val="0"/>
      <w:marTop w:val="0"/>
      <w:marBottom w:val="0"/>
      <w:divBdr>
        <w:top w:val="none" w:sz="0" w:space="0" w:color="auto"/>
        <w:left w:val="none" w:sz="0" w:space="0" w:color="auto"/>
        <w:bottom w:val="none" w:sz="0" w:space="0" w:color="auto"/>
        <w:right w:val="none" w:sz="0" w:space="0" w:color="auto"/>
      </w:divBdr>
    </w:div>
    <w:div w:id="792484654">
      <w:bodyDiv w:val="1"/>
      <w:marLeft w:val="0"/>
      <w:marRight w:val="0"/>
      <w:marTop w:val="0"/>
      <w:marBottom w:val="0"/>
      <w:divBdr>
        <w:top w:val="none" w:sz="0" w:space="0" w:color="auto"/>
        <w:left w:val="none" w:sz="0" w:space="0" w:color="auto"/>
        <w:bottom w:val="none" w:sz="0" w:space="0" w:color="auto"/>
        <w:right w:val="none" w:sz="0" w:space="0" w:color="auto"/>
      </w:divBdr>
    </w:div>
    <w:div w:id="794640341">
      <w:bodyDiv w:val="1"/>
      <w:marLeft w:val="0"/>
      <w:marRight w:val="0"/>
      <w:marTop w:val="0"/>
      <w:marBottom w:val="0"/>
      <w:divBdr>
        <w:top w:val="none" w:sz="0" w:space="0" w:color="auto"/>
        <w:left w:val="none" w:sz="0" w:space="0" w:color="auto"/>
        <w:bottom w:val="none" w:sz="0" w:space="0" w:color="auto"/>
        <w:right w:val="none" w:sz="0" w:space="0" w:color="auto"/>
      </w:divBdr>
    </w:div>
    <w:div w:id="805316482">
      <w:bodyDiv w:val="1"/>
      <w:marLeft w:val="0"/>
      <w:marRight w:val="0"/>
      <w:marTop w:val="0"/>
      <w:marBottom w:val="0"/>
      <w:divBdr>
        <w:top w:val="none" w:sz="0" w:space="0" w:color="auto"/>
        <w:left w:val="none" w:sz="0" w:space="0" w:color="auto"/>
        <w:bottom w:val="none" w:sz="0" w:space="0" w:color="auto"/>
        <w:right w:val="none" w:sz="0" w:space="0" w:color="auto"/>
      </w:divBdr>
      <w:divsChild>
        <w:div w:id="221410176">
          <w:marLeft w:val="450"/>
          <w:marRight w:val="450"/>
          <w:marTop w:val="0"/>
          <w:marBottom w:val="0"/>
          <w:divBdr>
            <w:top w:val="none" w:sz="0" w:space="0" w:color="auto"/>
            <w:left w:val="none" w:sz="0" w:space="0" w:color="auto"/>
            <w:bottom w:val="none" w:sz="0" w:space="0" w:color="auto"/>
            <w:right w:val="none" w:sz="0" w:space="0" w:color="auto"/>
          </w:divBdr>
        </w:div>
      </w:divsChild>
    </w:div>
    <w:div w:id="824665608">
      <w:bodyDiv w:val="1"/>
      <w:marLeft w:val="0"/>
      <w:marRight w:val="0"/>
      <w:marTop w:val="0"/>
      <w:marBottom w:val="0"/>
      <w:divBdr>
        <w:top w:val="none" w:sz="0" w:space="0" w:color="auto"/>
        <w:left w:val="none" w:sz="0" w:space="0" w:color="auto"/>
        <w:bottom w:val="none" w:sz="0" w:space="0" w:color="auto"/>
        <w:right w:val="none" w:sz="0" w:space="0" w:color="auto"/>
      </w:divBdr>
    </w:div>
    <w:div w:id="861625386">
      <w:bodyDiv w:val="1"/>
      <w:marLeft w:val="0"/>
      <w:marRight w:val="0"/>
      <w:marTop w:val="0"/>
      <w:marBottom w:val="0"/>
      <w:divBdr>
        <w:top w:val="none" w:sz="0" w:space="0" w:color="auto"/>
        <w:left w:val="none" w:sz="0" w:space="0" w:color="auto"/>
        <w:bottom w:val="none" w:sz="0" w:space="0" w:color="auto"/>
        <w:right w:val="none" w:sz="0" w:space="0" w:color="auto"/>
      </w:divBdr>
    </w:div>
    <w:div w:id="951787968">
      <w:bodyDiv w:val="1"/>
      <w:marLeft w:val="0"/>
      <w:marRight w:val="0"/>
      <w:marTop w:val="0"/>
      <w:marBottom w:val="0"/>
      <w:divBdr>
        <w:top w:val="none" w:sz="0" w:space="0" w:color="auto"/>
        <w:left w:val="none" w:sz="0" w:space="0" w:color="auto"/>
        <w:bottom w:val="none" w:sz="0" w:space="0" w:color="auto"/>
        <w:right w:val="none" w:sz="0" w:space="0" w:color="auto"/>
      </w:divBdr>
    </w:div>
    <w:div w:id="957175027">
      <w:bodyDiv w:val="1"/>
      <w:marLeft w:val="0"/>
      <w:marRight w:val="0"/>
      <w:marTop w:val="0"/>
      <w:marBottom w:val="0"/>
      <w:divBdr>
        <w:top w:val="none" w:sz="0" w:space="0" w:color="auto"/>
        <w:left w:val="none" w:sz="0" w:space="0" w:color="auto"/>
        <w:bottom w:val="none" w:sz="0" w:space="0" w:color="auto"/>
        <w:right w:val="none" w:sz="0" w:space="0" w:color="auto"/>
      </w:divBdr>
    </w:div>
    <w:div w:id="957563256">
      <w:bodyDiv w:val="1"/>
      <w:marLeft w:val="0"/>
      <w:marRight w:val="0"/>
      <w:marTop w:val="0"/>
      <w:marBottom w:val="0"/>
      <w:divBdr>
        <w:top w:val="none" w:sz="0" w:space="0" w:color="auto"/>
        <w:left w:val="none" w:sz="0" w:space="0" w:color="auto"/>
        <w:bottom w:val="none" w:sz="0" w:space="0" w:color="auto"/>
        <w:right w:val="none" w:sz="0" w:space="0" w:color="auto"/>
      </w:divBdr>
    </w:div>
    <w:div w:id="974027742">
      <w:bodyDiv w:val="1"/>
      <w:marLeft w:val="0"/>
      <w:marRight w:val="0"/>
      <w:marTop w:val="0"/>
      <w:marBottom w:val="0"/>
      <w:divBdr>
        <w:top w:val="none" w:sz="0" w:space="0" w:color="auto"/>
        <w:left w:val="none" w:sz="0" w:space="0" w:color="auto"/>
        <w:bottom w:val="none" w:sz="0" w:space="0" w:color="auto"/>
        <w:right w:val="none" w:sz="0" w:space="0" w:color="auto"/>
      </w:divBdr>
    </w:div>
    <w:div w:id="974066412">
      <w:bodyDiv w:val="1"/>
      <w:marLeft w:val="0"/>
      <w:marRight w:val="0"/>
      <w:marTop w:val="0"/>
      <w:marBottom w:val="0"/>
      <w:divBdr>
        <w:top w:val="none" w:sz="0" w:space="0" w:color="auto"/>
        <w:left w:val="none" w:sz="0" w:space="0" w:color="auto"/>
        <w:bottom w:val="none" w:sz="0" w:space="0" w:color="auto"/>
        <w:right w:val="none" w:sz="0" w:space="0" w:color="auto"/>
      </w:divBdr>
    </w:div>
    <w:div w:id="976180330">
      <w:bodyDiv w:val="1"/>
      <w:marLeft w:val="0"/>
      <w:marRight w:val="0"/>
      <w:marTop w:val="0"/>
      <w:marBottom w:val="0"/>
      <w:divBdr>
        <w:top w:val="none" w:sz="0" w:space="0" w:color="auto"/>
        <w:left w:val="none" w:sz="0" w:space="0" w:color="auto"/>
        <w:bottom w:val="none" w:sz="0" w:space="0" w:color="auto"/>
        <w:right w:val="none" w:sz="0" w:space="0" w:color="auto"/>
      </w:divBdr>
    </w:div>
    <w:div w:id="988169444">
      <w:bodyDiv w:val="1"/>
      <w:marLeft w:val="0"/>
      <w:marRight w:val="0"/>
      <w:marTop w:val="0"/>
      <w:marBottom w:val="0"/>
      <w:divBdr>
        <w:top w:val="none" w:sz="0" w:space="0" w:color="auto"/>
        <w:left w:val="none" w:sz="0" w:space="0" w:color="auto"/>
        <w:bottom w:val="none" w:sz="0" w:space="0" w:color="auto"/>
        <w:right w:val="none" w:sz="0" w:space="0" w:color="auto"/>
      </w:divBdr>
    </w:div>
    <w:div w:id="1030838468">
      <w:bodyDiv w:val="1"/>
      <w:marLeft w:val="0"/>
      <w:marRight w:val="0"/>
      <w:marTop w:val="0"/>
      <w:marBottom w:val="0"/>
      <w:divBdr>
        <w:top w:val="none" w:sz="0" w:space="0" w:color="auto"/>
        <w:left w:val="none" w:sz="0" w:space="0" w:color="auto"/>
        <w:bottom w:val="none" w:sz="0" w:space="0" w:color="auto"/>
        <w:right w:val="none" w:sz="0" w:space="0" w:color="auto"/>
      </w:divBdr>
    </w:div>
    <w:div w:id="1038361936">
      <w:bodyDiv w:val="1"/>
      <w:marLeft w:val="0"/>
      <w:marRight w:val="0"/>
      <w:marTop w:val="0"/>
      <w:marBottom w:val="0"/>
      <w:divBdr>
        <w:top w:val="none" w:sz="0" w:space="0" w:color="auto"/>
        <w:left w:val="none" w:sz="0" w:space="0" w:color="auto"/>
        <w:bottom w:val="none" w:sz="0" w:space="0" w:color="auto"/>
        <w:right w:val="none" w:sz="0" w:space="0" w:color="auto"/>
      </w:divBdr>
    </w:div>
    <w:div w:id="1045980957">
      <w:bodyDiv w:val="1"/>
      <w:marLeft w:val="0"/>
      <w:marRight w:val="0"/>
      <w:marTop w:val="0"/>
      <w:marBottom w:val="0"/>
      <w:divBdr>
        <w:top w:val="none" w:sz="0" w:space="0" w:color="auto"/>
        <w:left w:val="none" w:sz="0" w:space="0" w:color="auto"/>
        <w:bottom w:val="none" w:sz="0" w:space="0" w:color="auto"/>
        <w:right w:val="none" w:sz="0" w:space="0" w:color="auto"/>
      </w:divBdr>
    </w:div>
    <w:div w:id="1048846280">
      <w:bodyDiv w:val="1"/>
      <w:marLeft w:val="0"/>
      <w:marRight w:val="0"/>
      <w:marTop w:val="0"/>
      <w:marBottom w:val="0"/>
      <w:divBdr>
        <w:top w:val="none" w:sz="0" w:space="0" w:color="auto"/>
        <w:left w:val="none" w:sz="0" w:space="0" w:color="auto"/>
        <w:bottom w:val="none" w:sz="0" w:space="0" w:color="auto"/>
        <w:right w:val="none" w:sz="0" w:space="0" w:color="auto"/>
      </w:divBdr>
    </w:div>
    <w:div w:id="1075324709">
      <w:bodyDiv w:val="1"/>
      <w:marLeft w:val="0"/>
      <w:marRight w:val="0"/>
      <w:marTop w:val="0"/>
      <w:marBottom w:val="0"/>
      <w:divBdr>
        <w:top w:val="none" w:sz="0" w:space="0" w:color="auto"/>
        <w:left w:val="none" w:sz="0" w:space="0" w:color="auto"/>
        <w:bottom w:val="none" w:sz="0" w:space="0" w:color="auto"/>
        <w:right w:val="none" w:sz="0" w:space="0" w:color="auto"/>
      </w:divBdr>
    </w:div>
    <w:div w:id="1080639094">
      <w:bodyDiv w:val="1"/>
      <w:marLeft w:val="0"/>
      <w:marRight w:val="0"/>
      <w:marTop w:val="0"/>
      <w:marBottom w:val="0"/>
      <w:divBdr>
        <w:top w:val="none" w:sz="0" w:space="0" w:color="auto"/>
        <w:left w:val="none" w:sz="0" w:space="0" w:color="auto"/>
        <w:bottom w:val="none" w:sz="0" w:space="0" w:color="auto"/>
        <w:right w:val="none" w:sz="0" w:space="0" w:color="auto"/>
      </w:divBdr>
    </w:div>
    <w:div w:id="1160543186">
      <w:bodyDiv w:val="1"/>
      <w:marLeft w:val="0"/>
      <w:marRight w:val="0"/>
      <w:marTop w:val="0"/>
      <w:marBottom w:val="0"/>
      <w:divBdr>
        <w:top w:val="none" w:sz="0" w:space="0" w:color="auto"/>
        <w:left w:val="none" w:sz="0" w:space="0" w:color="auto"/>
        <w:bottom w:val="none" w:sz="0" w:space="0" w:color="auto"/>
        <w:right w:val="none" w:sz="0" w:space="0" w:color="auto"/>
      </w:divBdr>
    </w:div>
    <w:div w:id="1167358689">
      <w:bodyDiv w:val="1"/>
      <w:marLeft w:val="0"/>
      <w:marRight w:val="0"/>
      <w:marTop w:val="0"/>
      <w:marBottom w:val="0"/>
      <w:divBdr>
        <w:top w:val="none" w:sz="0" w:space="0" w:color="auto"/>
        <w:left w:val="none" w:sz="0" w:space="0" w:color="auto"/>
        <w:bottom w:val="none" w:sz="0" w:space="0" w:color="auto"/>
        <w:right w:val="none" w:sz="0" w:space="0" w:color="auto"/>
      </w:divBdr>
    </w:div>
    <w:div w:id="1208179318">
      <w:bodyDiv w:val="1"/>
      <w:marLeft w:val="0"/>
      <w:marRight w:val="0"/>
      <w:marTop w:val="0"/>
      <w:marBottom w:val="0"/>
      <w:divBdr>
        <w:top w:val="none" w:sz="0" w:space="0" w:color="auto"/>
        <w:left w:val="none" w:sz="0" w:space="0" w:color="auto"/>
        <w:bottom w:val="none" w:sz="0" w:space="0" w:color="auto"/>
        <w:right w:val="none" w:sz="0" w:space="0" w:color="auto"/>
      </w:divBdr>
    </w:div>
    <w:div w:id="1247959816">
      <w:bodyDiv w:val="1"/>
      <w:marLeft w:val="0"/>
      <w:marRight w:val="0"/>
      <w:marTop w:val="0"/>
      <w:marBottom w:val="0"/>
      <w:divBdr>
        <w:top w:val="none" w:sz="0" w:space="0" w:color="auto"/>
        <w:left w:val="none" w:sz="0" w:space="0" w:color="auto"/>
        <w:bottom w:val="none" w:sz="0" w:space="0" w:color="auto"/>
        <w:right w:val="none" w:sz="0" w:space="0" w:color="auto"/>
      </w:divBdr>
    </w:div>
    <w:div w:id="1248266678">
      <w:bodyDiv w:val="1"/>
      <w:marLeft w:val="0"/>
      <w:marRight w:val="0"/>
      <w:marTop w:val="0"/>
      <w:marBottom w:val="0"/>
      <w:divBdr>
        <w:top w:val="none" w:sz="0" w:space="0" w:color="auto"/>
        <w:left w:val="none" w:sz="0" w:space="0" w:color="auto"/>
        <w:bottom w:val="none" w:sz="0" w:space="0" w:color="auto"/>
        <w:right w:val="none" w:sz="0" w:space="0" w:color="auto"/>
      </w:divBdr>
    </w:div>
    <w:div w:id="1270625409">
      <w:bodyDiv w:val="1"/>
      <w:marLeft w:val="0"/>
      <w:marRight w:val="0"/>
      <w:marTop w:val="0"/>
      <w:marBottom w:val="0"/>
      <w:divBdr>
        <w:top w:val="none" w:sz="0" w:space="0" w:color="auto"/>
        <w:left w:val="none" w:sz="0" w:space="0" w:color="auto"/>
        <w:bottom w:val="none" w:sz="0" w:space="0" w:color="auto"/>
        <w:right w:val="none" w:sz="0" w:space="0" w:color="auto"/>
      </w:divBdr>
    </w:div>
    <w:div w:id="1281491187">
      <w:bodyDiv w:val="1"/>
      <w:marLeft w:val="0"/>
      <w:marRight w:val="0"/>
      <w:marTop w:val="0"/>
      <w:marBottom w:val="0"/>
      <w:divBdr>
        <w:top w:val="none" w:sz="0" w:space="0" w:color="auto"/>
        <w:left w:val="none" w:sz="0" w:space="0" w:color="auto"/>
        <w:bottom w:val="none" w:sz="0" w:space="0" w:color="auto"/>
        <w:right w:val="none" w:sz="0" w:space="0" w:color="auto"/>
      </w:divBdr>
    </w:div>
    <w:div w:id="1294024801">
      <w:bodyDiv w:val="1"/>
      <w:marLeft w:val="0"/>
      <w:marRight w:val="0"/>
      <w:marTop w:val="0"/>
      <w:marBottom w:val="0"/>
      <w:divBdr>
        <w:top w:val="none" w:sz="0" w:space="0" w:color="auto"/>
        <w:left w:val="none" w:sz="0" w:space="0" w:color="auto"/>
        <w:bottom w:val="none" w:sz="0" w:space="0" w:color="auto"/>
        <w:right w:val="none" w:sz="0" w:space="0" w:color="auto"/>
      </w:divBdr>
    </w:div>
    <w:div w:id="1302736955">
      <w:bodyDiv w:val="1"/>
      <w:marLeft w:val="0"/>
      <w:marRight w:val="0"/>
      <w:marTop w:val="0"/>
      <w:marBottom w:val="0"/>
      <w:divBdr>
        <w:top w:val="none" w:sz="0" w:space="0" w:color="auto"/>
        <w:left w:val="none" w:sz="0" w:space="0" w:color="auto"/>
        <w:bottom w:val="none" w:sz="0" w:space="0" w:color="auto"/>
        <w:right w:val="none" w:sz="0" w:space="0" w:color="auto"/>
      </w:divBdr>
    </w:div>
    <w:div w:id="1311061564">
      <w:bodyDiv w:val="1"/>
      <w:marLeft w:val="0"/>
      <w:marRight w:val="0"/>
      <w:marTop w:val="0"/>
      <w:marBottom w:val="0"/>
      <w:divBdr>
        <w:top w:val="none" w:sz="0" w:space="0" w:color="auto"/>
        <w:left w:val="none" w:sz="0" w:space="0" w:color="auto"/>
        <w:bottom w:val="none" w:sz="0" w:space="0" w:color="auto"/>
        <w:right w:val="none" w:sz="0" w:space="0" w:color="auto"/>
      </w:divBdr>
    </w:div>
    <w:div w:id="1314335595">
      <w:bodyDiv w:val="1"/>
      <w:marLeft w:val="0"/>
      <w:marRight w:val="0"/>
      <w:marTop w:val="0"/>
      <w:marBottom w:val="0"/>
      <w:divBdr>
        <w:top w:val="none" w:sz="0" w:space="0" w:color="auto"/>
        <w:left w:val="none" w:sz="0" w:space="0" w:color="auto"/>
        <w:bottom w:val="none" w:sz="0" w:space="0" w:color="auto"/>
        <w:right w:val="none" w:sz="0" w:space="0" w:color="auto"/>
      </w:divBdr>
    </w:div>
    <w:div w:id="1319648772">
      <w:bodyDiv w:val="1"/>
      <w:marLeft w:val="0"/>
      <w:marRight w:val="0"/>
      <w:marTop w:val="0"/>
      <w:marBottom w:val="0"/>
      <w:divBdr>
        <w:top w:val="none" w:sz="0" w:space="0" w:color="auto"/>
        <w:left w:val="none" w:sz="0" w:space="0" w:color="auto"/>
        <w:bottom w:val="none" w:sz="0" w:space="0" w:color="auto"/>
        <w:right w:val="none" w:sz="0" w:space="0" w:color="auto"/>
      </w:divBdr>
    </w:div>
    <w:div w:id="1373113348">
      <w:bodyDiv w:val="1"/>
      <w:marLeft w:val="0"/>
      <w:marRight w:val="0"/>
      <w:marTop w:val="0"/>
      <w:marBottom w:val="0"/>
      <w:divBdr>
        <w:top w:val="none" w:sz="0" w:space="0" w:color="auto"/>
        <w:left w:val="none" w:sz="0" w:space="0" w:color="auto"/>
        <w:bottom w:val="none" w:sz="0" w:space="0" w:color="auto"/>
        <w:right w:val="none" w:sz="0" w:space="0" w:color="auto"/>
      </w:divBdr>
    </w:div>
    <w:div w:id="1403065626">
      <w:bodyDiv w:val="1"/>
      <w:marLeft w:val="0"/>
      <w:marRight w:val="0"/>
      <w:marTop w:val="0"/>
      <w:marBottom w:val="0"/>
      <w:divBdr>
        <w:top w:val="none" w:sz="0" w:space="0" w:color="auto"/>
        <w:left w:val="none" w:sz="0" w:space="0" w:color="auto"/>
        <w:bottom w:val="none" w:sz="0" w:space="0" w:color="auto"/>
        <w:right w:val="none" w:sz="0" w:space="0" w:color="auto"/>
      </w:divBdr>
    </w:div>
    <w:div w:id="1480538160">
      <w:bodyDiv w:val="1"/>
      <w:marLeft w:val="0"/>
      <w:marRight w:val="0"/>
      <w:marTop w:val="0"/>
      <w:marBottom w:val="0"/>
      <w:divBdr>
        <w:top w:val="none" w:sz="0" w:space="0" w:color="auto"/>
        <w:left w:val="none" w:sz="0" w:space="0" w:color="auto"/>
        <w:bottom w:val="none" w:sz="0" w:space="0" w:color="auto"/>
        <w:right w:val="none" w:sz="0" w:space="0" w:color="auto"/>
      </w:divBdr>
    </w:div>
    <w:div w:id="1522358524">
      <w:bodyDiv w:val="1"/>
      <w:marLeft w:val="0"/>
      <w:marRight w:val="0"/>
      <w:marTop w:val="0"/>
      <w:marBottom w:val="0"/>
      <w:divBdr>
        <w:top w:val="none" w:sz="0" w:space="0" w:color="auto"/>
        <w:left w:val="none" w:sz="0" w:space="0" w:color="auto"/>
        <w:bottom w:val="none" w:sz="0" w:space="0" w:color="auto"/>
        <w:right w:val="none" w:sz="0" w:space="0" w:color="auto"/>
      </w:divBdr>
    </w:div>
    <w:div w:id="1588541986">
      <w:bodyDiv w:val="1"/>
      <w:marLeft w:val="0"/>
      <w:marRight w:val="0"/>
      <w:marTop w:val="0"/>
      <w:marBottom w:val="0"/>
      <w:divBdr>
        <w:top w:val="none" w:sz="0" w:space="0" w:color="auto"/>
        <w:left w:val="none" w:sz="0" w:space="0" w:color="auto"/>
        <w:bottom w:val="none" w:sz="0" w:space="0" w:color="auto"/>
        <w:right w:val="none" w:sz="0" w:space="0" w:color="auto"/>
      </w:divBdr>
    </w:div>
    <w:div w:id="1589923464">
      <w:bodyDiv w:val="1"/>
      <w:marLeft w:val="0"/>
      <w:marRight w:val="0"/>
      <w:marTop w:val="0"/>
      <w:marBottom w:val="0"/>
      <w:divBdr>
        <w:top w:val="none" w:sz="0" w:space="0" w:color="auto"/>
        <w:left w:val="none" w:sz="0" w:space="0" w:color="auto"/>
        <w:bottom w:val="none" w:sz="0" w:space="0" w:color="auto"/>
        <w:right w:val="none" w:sz="0" w:space="0" w:color="auto"/>
      </w:divBdr>
    </w:div>
    <w:div w:id="1628970379">
      <w:bodyDiv w:val="1"/>
      <w:marLeft w:val="0"/>
      <w:marRight w:val="0"/>
      <w:marTop w:val="0"/>
      <w:marBottom w:val="0"/>
      <w:divBdr>
        <w:top w:val="none" w:sz="0" w:space="0" w:color="auto"/>
        <w:left w:val="none" w:sz="0" w:space="0" w:color="auto"/>
        <w:bottom w:val="none" w:sz="0" w:space="0" w:color="auto"/>
        <w:right w:val="none" w:sz="0" w:space="0" w:color="auto"/>
      </w:divBdr>
    </w:div>
    <w:div w:id="1631399511">
      <w:bodyDiv w:val="1"/>
      <w:marLeft w:val="0"/>
      <w:marRight w:val="0"/>
      <w:marTop w:val="0"/>
      <w:marBottom w:val="0"/>
      <w:divBdr>
        <w:top w:val="none" w:sz="0" w:space="0" w:color="auto"/>
        <w:left w:val="none" w:sz="0" w:space="0" w:color="auto"/>
        <w:bottom w:val="none" w:sz="0" w:space="0" w:color="auto"/>
        <w:right w:val="none" w:sz="0" w:space="0" w:color="auto"/>
      </w:divBdr>
    </w:div>
    <w:div w:id="1643192828">
      <w:bodyDiv w:val="1"/>
      <w:marLeft w:val="0"/>
      <w:marRight w:val="0"/>
      <w:marTop w:val="0"/>
      <w:marBottom w:val="0"/>
      <w:divBdr>
        <w:top w:val="none" w:sz="0" w:space="0" w:color="auto"/>
        <w:left w:val="none" w:sz="0" w:space="0" w:color="auto"/>
        <w:bottom w:val="none" w:sz="0" w:space="0" w:color="auto"/>
        <w:right w:val="none" w:sz="0" w:space="0" w:color="auto"/>
      </w:divBdr>
    </w:div>
    <w:div w:id="1765764863">
      <w:bodyDiv w:val="1"/>
      <w:marLeft w:val="0"/>
      <w:marRight w:val="0"/>
      <w:marTop w:val="0"/>
      <w:marBottom w:val="0"/>
      <w:divBdr>
        <w:top w:val="none" w:sz="0" w:space="0" w:color="auto"/>
        <w:left w:val="none" w:sz="0" w:space="0" w:color="auto"/>
        <w:bottom w:val="none" w:sz="0" w:space="0" w:color="auto"/>
        <w:right w:val="none" w:sz="0" w:space="0" w:color="auto"/>
      </w:divBdr>
    </w:div>
    <w:div w:id="1834568791">
      <w:bodyDiv w:val="1"/>
      <w:marLeft w:val="0"/>
      <w:marRight w:val="0"/>
      <w:marTop w:val="0"/>
      <w:marBottom w:val="0"/>
      <w:divBdr>
        <w:top w:val="none" w:sz="0" w:space="0" w:color="auto"/>
        <w:left w:val="none" w:sz="0" w:space="0" w:color="auto"/>
        <w:bottom w:val="none" w:sz="0" w:space="0" w:color="auto"/>
        <w:right w:val="none" w:sz="0" w:space="0" w:color="auto"/>
      </w:divBdr>
    </w:div>
    <w:div w:id="1886331973">
      <w:bodyDiv w:val="1"/>
      <w:marLeft w:val="0"/>
      <w:marRight w:val="0"/>
      <w:marTop w:val="0"/>
      <w:marBottom w:val="0"/>
      <w:divBdr>
        <w:top w:val="none" w:sz="0" w:space="0" w:color="auto"/>
        <w:left w:val="none" w:sz="0" w:space="0" w:color="auto"/>
        <w:bottom w:val="none" w:sz="0" w:space="0" w:color="auto"/>
        <w:right w:val="none" w:sz="0" w:space="0" w:color="auto"/>
      </w:divBdr>
    </w:div>
    <w:div w:id="1895895757">
      <w:bodyDiv w:val="1"/>
      <w:marLeft w:val="0"/>
      <w:marRight w:val="0"/>
      <w:marTop w:val="0"/>
      <w:marBottom w:val="0"/>
      <w:divBdr>
        <w:top w:val="none" w:sz="0" w:space="0" w:color="auto"/>
        <w:left w:val="none" w:sz="0" w:space="0" w:color="auto"/>
        <w:bottom w:val="none" w:sz="0" w:space="0" w:color="auto"/>
        <w:right w:val="none" w:sz="0" w:space="0" w:color="auto"/>
      </w:divBdr>
    </w:div>
    <w:div w:id="1940334896">
      <w:bodyDiv w:val="1"/>
      <w:marLeft w:val="0"/>
      <w:marRight w:val="0"/>
      <w:marTop w:val="0"/>
      <w:marBottom w:val="0"/>
      <w:divBdr>
        <w:top w:val="none" w:sz="0" w:space="0" w:color="auto"/>
        <w:left w:val="none" w:sz="0" w:space="0" w:color="auto"/>
        <w:bottom w:val="none" w:sz="0" w:space="0" w:color="auto"/>
        <w:right w:val="none" w:sz="0" w:space="0" w:color="auto"/>
      </w:divBdr>
    </w:div>
    <w:div w:id="1949462401">
      <w:bodyDiv w:val="1"/>
      <w:marLeft w:val="0"/>
      <w:marRight w:val="0"/>
      <w:marTop w:val="0"/>
      <w:marBottom w:val="0"/>
      <w:divBdr>
        <w:top w:val="none" w:sz="0" w:space="0" w:color="auto"/>
        <w:left w:val="none" w:sz="0" w:space="0" w:color="auto"/>
        <w:bottom w:val="none" w:sz="0" w:space="0" w:color="auto"/>
        <w:right w:val="none" w:sz="0" w:space="0" w:color="auto"/>
      </w:divBdr>
    </w:div>
    <w:div w:id="1955549470">
      <w:bodyDiv w:val="1"/>
      <w:marLeft w:val="0"/>
      <w:marRight w:val="0"/>
      <w:marTop w:val="0"/>
      <w:marBottom w:val="0"/>
      <w:divBdr>
        <w:top w:val="none" w:sz="0" w:space="0" w:color="auto"/>
        <w:left w:val="none" w:sz="0" w:space="0" w:color="auto"/>
        <w:bottom w:val="none" w:sz="0" w:space="0" w:color="auto"/>
        <w:right w:val="none" w:sz="0" w:space="0" w:color="auto"/>
      </w:divBdr>
    </w:div>
    <w:div w:id="1961956897">
      <w:bodyDiv w:val="1"/>
      <w:marLeft w:val="0"/>
      <w:marRight w:val="0"/>
      <w:marTop w:val="0"/>
      <w:marBottom w:val="0"/>
      <w:divBdr>
        <w:top w:val="none" w:sz="0" w:space="0" w:color="auto"/>
        <w:left w:val="none" w:sz="0" w:space="0" w:color="auto"/>
        <w:bottom w:val="none" w:sz="0" w:space="0" w:color="auto"/>
        <w:right w:val="none" w:sz="0" w:space="0" w:color="auto"/>
      </w:divBdr>
    </w:div>
    <w:div w:id="1971982152">
      <w:bodyDiv w:val="1"/>
      <w:marLeft w:val="0"/>
      <w:marRight w:val="0"/>
      <w:marTop w:val="0"/>
      <w:marBottom w:val="0"/>
      <w:divBdr>
        <w:top w:val="none" w:sz="0" w:space="0" w:color="auto"/>
        <w:left w:val="none" w:sz="0" w:space="0" w:color="auto"/>
        <w:bottom w:val="none" w:sz="0" w:space="0" w:color="auto"/>
        <w:right w:val="none" w:sz="0" w:space="0" w:color="auto"/>
      </w:divBdr>
    </w:div>
    <w:div w:id="2007513962">
      <w:bodyDiv w:val="1"/>
      <w:marLeft w:val="0"/>
      <w:marRight w:val="0"/>
      <w:marTop w:val="0"/>
      <w:marBottom w:val="0"/>
      <w:divBdr>
        <w:top w:val="none" w:sz="0" w:space="0" w:color="auto"/>
        <w:left w:val="none" w:sz="0" w:space="0" w:color="auto"/>
        <w:bottom w:val="none" w:sz="0" w:space="0" w:color="auto"/>
        <w:right w:val="none" w:sz="0" w:space="0" w:color="auto"/>
      </w:divBdr>
    </w:div>
    <w:div w:id="2015647131">
      <w:bodyDiv w:val="1"/>
      <w:marLeft w:val="0"/>
      <w:marRight w:val="0"/>
      <w:marTop w:val="0"/>
      <w:marBottom w:val="0"/>
      <w:divBdr>
        <w:top w:val="none" w:sz="0" w:space="0" w:color="auto"/>
        <w:left w:val="none" w:sz="0" w:space="0" w:color="auto"/>
        <w:bottom w:val="none" w:sz="0" w:space="0" w:color="auto"/>
        <w:right w:val="none" w:sz="0" w:space="0" w:color="auto"/>
      </w:divBdr>
    </w:div>
    <w:div w:id="2018917914">
      <w:bodyDiv w:val="1"/>
      <w:marLeft w:val="0"/>
      <w:marRight w:val="0"/>
      <w:marTop w:val="0"/>
      <w:marBottom w:val="0"/>
      <w:divBdr>
        <w:top w:val="none" w:sz="0" w:space="0" w:color="auto"/>
        <w:left w:val="none" w:sz="0" w:space="0" w:color="auto"/>
        <w:bottom w:val="none" w:sz="0" w:space="0" w:color="auto"/>
        <w:right w:val="none" w:sz="0" w:space="0" w:color="auto"/>
      </w:divBdr>
    </w:div>
    <w:div w:id="2055041119">
      <w:bodyDiv w:val="1"/>
      <w:marLeft w:val="0"/>
      <w:marRight w:val="0"/>
      <w:marTop w:val="0"/>
      <w:marBottom w:val="0"/>
      <w:divBdr>
        <w:top w:val="none" w:sz="0" w:space="0" w:color="auto"/>
        <w:left w:val="none" w:sz="0" w:space="0" w:color="auto"/>
        <w:bottom w:val="none" w:sz="0" w:space="0" w:color="auto"/>
        <w:right w:val="none" w:sz="0" w:space="0" w:color="auto"/>
      </w:divBdr>
    </w:div>
    <w:div w:id="2075271256">
      <w:bodyDiv w:val="1"/>
      <w:marLeft w:val="0"/>
      <w:marRight w:val="0"/>
      <w:marTop w:val="0"/>
      <w:marBottom w:val="0"/>
      <w:divBdr>
        <w:top w:val="none" w:sz="0" w:space="0" w:color="auto"/>
        <w:left w:val="none" w:sz="0" w:space="0" w:color="auto"/>
        <w:bottom w:val="none" w:sz="0" w:space="0" w:color="auto"/>
        <w:right w:val="none" w:sz="0" w:space="0" w:color="auto"/>
      </w:divBdr>
    </w:div>
    <w:div w:id="208660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20C2F029DD3B544856B024E0B00EBC6" ma:contentTypeVersion="17" ma:contentTypeDescription="Izveidot jaunu dokumentu." ma:contentTypeScope="" ma:versionID="6e456aa3532ddc74b3bfc4ab8735429a">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d952e994651892e06eb62a6fd509fea2"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70a0a924-2650-479c-b9de-57fd428d26b3}" ma:internalName="TaxCatchAll" ma:showField="CatchAllData" ma:web="80670bfd-22b1-412c-a180-1cbc292fc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0670bfd-22b1-412c-a180-1cbc292fcd09">
      <UserInfo>
        <DisplayName>Kristīne Medne</DisplayName>
        <AccountId>41</AccountId>
        <AccountType/>
      </UserInfo>
    </SharedWithUsers>
    <TaxCatchAll xmlns="80670bfd-22b1-412c-a180-1cbc292fcd09" xsi:nil="true"/>
    <lcf76f155ced4ddcb4097134ff3c332f xmlns="b70c0239-a51c-465a-b1e5-221dd90dcb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6AD1C-68E3-416A-8B3E-6183E6298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0239-a51c-465a-b1e5-221dd90dcbdb"/>
    <ds:schemaRef ds:uri="80670bfd-22b1-412c-a180-1cbc292f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694CD-2C4E-46C6-97C1-CEF1118A3726}">
  <ds:schemaRefs>
    <ds:schemaRef ds:uri="http://schemas.openxmlformats.org/officeDocument/2006/bibliography"/>
  </ds:schemaRefs>
</ds:datastoreItem>
</file>

<file path=customXml/itemProps3.xml><?xml version="1.0" encoding="utf-8"?>
<ds:datastoreItem xmlns:ds="http://schemas.openxmlformats.org/officeDocument/2006/customXml" ds:itemID="{1A048623-2962-4FA3-B6B3-DA46C08B0662}">
  <ds:schemaRefs>
    <ds:schemaRef ds:uri="http://schemas.microsoft.com/office/2006/metadata/properties"/>
    <ds:schemaRef ds:uri="http://schemas.microsoft.com/office/infopath/2007/PartnerControls"/>
    <ds:schemaRef ds:uri="80670bfd-22b1-412c-a180-1cbc292fcd09"/>
    <ds:schemaRef ds:uri="b70c0239-a51c-465a-b1e5-221dd90dcbdb"/>
  </ds:schemaRefs>
</ds:datastoreItem>
</file>

<file path=customXml/itemProps4.xml><?xml version="1.0" encoding="utf-8"?>
<ds:datastoreItem xmlns:ds="http://schemas.openxmlformats.org/officeDocument/2006/customXml" ds:itemID="{AE14081A-173D-4C31-BFA9-C846A965E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10987</Words>
  <Characters>6264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Informatīvais ziņojums “Par akciju sabiedrības “RB Rail AS” finansējumu 2022. gadam"</vt:lpstr>
    </vt:vector>
  </TitlesOfParts>
  <Company>SM</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akciju sabiedrības “RB Rail AS” finansējumu 2022. gadam"</dc:title>
  <dc:subject>Informatīvais ziņojums</dc:subject>
  <dc:creator>Olita.Berzina@sam.gov.lv</dc:creator>
  <cp:keywords>Informatīvais ziņojums</cp:keywords>
  <dc:description/>
  <cp:lastModifiedBy>Elvita Jadigarjana</cp:lastModifiedBy>
  <cp:revision>3</cp:revision>
  <cp:lastPrinted>2023-10-05T09:20:00Z</cp:lastPrinted>
  <dcterms:created xsi:type="dcterms:W3CDTF">2023-10-05T11:23:00Z</dcterms:created>
  <dcterms:modified xsi:type="dcterms:W3CDTF">2024-09-27T13:32:00Z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MediaServiceImageTags">
    <vt:lpwstr/>
  </property>
  <property fmtid="{D5CDD505-2E9C-101B-9397-08002B2CF9AE}" pid="4" name="GrammarlyDocumentId">
    <vt:lpwstr>456b3037d419f6fbbfa926645dd72e12a225fb795da8d58424a5c84c0cc545df</vt:lpwstr>
  </property>
</Properties>
</file>