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155E13" w:rsidRPr="00EE79BE" w14:paraId="0068828F" w14:textId="77777777" w:rsidTr="00C83C1A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092F2E" w14:textId="77777777" w:rsidR="00155E13" w:rsidRPr="0062437C" w:rsidRDefault="00155E13" w:rsidP="00C83C1A">
            <w:pPr>
              <w:pageBreakBefore/>
              <w:spacing w:after="0" w:line="240" w:lineRule="auto"/>
              <w:jc w:val="center"/>
              <w:rPr>
                <w:rFonts w:eastAsia="Calibri"/>
                <w:b/>
                <w:bCs/>
                <w:caps/>
                <w:color w:val="000000"/>
                <w:szCs w:val="24"/>
              </w:rPr>
            </w:pPr>
            <w:r w:rsidRPr="00EE79BE">
              <w:rPr>
                <w:rFonts w:eastAsia="Calibri"/>
                <w:b/>
                <w:bCs/>
                <w:lang w:eastAsia="en-GB"/>
              </w:rPr>
              <w:br w:type="page"/>
            </w:r>
            <w:r w:rsidRPr="00EE79BE">
              <w:rPr>
                <w:rFonts w:eastAsia="Calibri"/>
                <w:b/>
                <w:bCs/>
              </w:rPr>
              <w:br w:type="page"/>
            </w:r>
            <w:r w:rsidRPr="0062437C">
              <w:rPr>
                <w:rFonts w:eastAsia="Times New Roman"/>
                <w:b/>
                <w:color w:val="000000"/>
                <w:szCs w:val="20"/>
                <w:u w:val="single"/>
                <w:lang w:eastAsia="fr-BE"/>
              </w:rPr>
              <w:t>TRANSPORT</w:t>
            </w:r>
            <w:r w:rsidRPr="0062437C">
              <w:rPr>
                <w:rFonts w:eastAsia="Times New Roman"/>
                <w:b/>
                <w:color w:val="000000"/>
                <w:szCs w:val="20"/>
                <w:lang w:eastAsia="fr-BE"/>
              </w:rPr>
              <w:t xml:space="preserve">, </w:t>
            </w:r>
            <w:r w:rsidRPr="0062437C">
              <w:rPr>
                <w:rFonts w:eastAsia="Times New Roman"/>
                <w:b/>
                <w:color w:val="000000"/>
                <w:szCs w:val="20"/>
                <w:u w:val="single"/>
                <w:lang w:eastAsia="fr-BE"/>
              </w:rPr>
              <w:t>TELECOMMUNICATIONS</w:t>
            </w:r>
            <w:r w:rsidRPr="0062437C">
              <w:rPr>
                <w:rFonts w:eastAsia="Times New Roman"/>
                <w:b/>
                <w:color w:val="000000"/>
                <w:szCs w:val="20"/>
                <w:lang w:eastAsia="fr-BE"/>
              </w:rPr>
              <w:t xml:space="preserve"> AND ENERGY COUNCIL</w:t>
            </w:r>
          </w:p>
          <w:p w14:paraId="0F63BD79" w14:textId="77777777" w:rsidR="00155E13" w:rsidRPr="00EE79BE" w:rsidRDefault="00155E13" w:rsidP="00C83C1A">
            <w:pPr>
              <w:pageBreakBefore/>
              <w:spacing w:line="240" w:lineRule="auto"/>
              <w:jc w:val="center"/>
              <w:rPr>
                <w:rFonts w:eastAsia="Calibri"/>
                <w:lang w:val="en-US"/>
              </w:rPr>
            </w:pPr>
            <w:r w:rsidRPr="0062437C">
              <w:rPr>
                <w:rFonts w:eastAsia="Calibri"/>
                <w:b/>
                <w:bCs/>
                <w:caps/>
                <w:lang w:val="en-US"/>
              </w:rPr>
              <w:t>LUXEMBOURG</w:t>
            </w:r>
            <w:r>
              <w:rPr>
                <w:rFonts w:eastAsia="Calibri"/>
                <w:b/>
                <w:bCs/>
                <w:caps/>
                <w:lang w:val="en-US"/>
              </w:rPr>
              <w:t xml:space="preserve"> </w:t>
            </w:r>
            <w:r w:rsidRPr="0062437C">
              <w:rPr>
                <w:rFonts w:eastAsia="Calibri"/>
                <w:b/>
                <w:bCs/>
                <w:caps/>
                <w:lang w:val="en-US"/>
              </w:rPr>
              <w:t>– 3-4 JUNE 2021</w:t>
            </w:r>
          </w:p>
        </w:tc>
      </w:tr>
    </w:tbl>
    <w:p w14:paraId="446552E2" w14:textId="77777777" w:rsidR="00155E13" w:rsidRPr="007E3E16" w:rsidRDefault="00155E13" w:rsidP="00155E13">
      <w:pPr>
        <w:spacing w:before="360" w:after="0" w:line="240" w:lineRule="auto"/>
        <w:rPr>
          <w:b/>
          <w:bCs/>
          <w:u w:val="single"/>
        </w:rPr>
      </w:pPr>
      <w:r w:rsidRPr="007E3E16">
        <w:rPr>
          <w:b/>
          <w:bCs/>
          <w:u w:val="single"/>
        </w:rPr>
        <w:t>MEETING ON 3 JUNE 2021</w:t>
      </w:r>
    </w:p>
    <w:tbl>
      <w:tblPr>
        <w:tblStyle w:val="TableGrid7"/>
        <w:tblW w:w="98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155E13" w:rsidRPr="00EE79BE" w14:paraId="5C2F307F" w14:textId="77777777" w:rsidTr="00C83C1A">
        <w:tc>
          <w:tcPr>
            <w:tcW w:w="7030" w:type="dxa"/>
            <w:hideMark/>
          </w:tcPr>
          <w:p w14:paraId="7E298503" w14:textId="77777777" w:rsidR="00155E13" w:rsidRPr="00EE79BE" w:rsidRDefault="00155E13" w:rsidP="00C83C1A">
            <w:pPr>
              <w:spacing w:before="240" w:after="0" w:line="240" w:lineRule="auto"/>
              <w:ind w:left="567" w:hanging="567"/>
              <w:rPr>
                <w:rFonts w:asciiTheme="majorBidi" w:hAnsiTheme="majorBidi" w:cstheme="majorBidi"/>
                <w:szCs w:val="24"/>
                <w:lang w:val="en-US"/>
              </w:rPr>
            </w:pPr>
            <w:r w:rsidRPr="00EE79BE">
              <w:rPr>
                <w:rFonts w:asciiTheme="majorBidi" w:hAnsiTheme="majorBidi" w:cstheme="majorBidi"/>
                <w:szCs w:val="24"/>
                <w:lang w:val="en-US"/>
              </w:rPr>
              <w:t>Adoption of the agenda</w:t>
            </w:r>
          </w:p>
        </w:tc>
        <w:tc>
          <w:tcPr>
            <w:tcW w:w="737" w:type="dxa"/>
          </w:tcPr>
          <w:p w14:paraId="19E0B54F" w14:textId="77777777" w:rsidR="00155E13" w:rsidRPr="00EE79BE" w:rsidRDefault="00155E13" w:rsidP="00C83C1A">
            <w:pPr>
              <w:spacing w:before="0" w:after="0" w:line="240" w:lineRule="auto"/>
              <w:jc w:val="right"/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  <w:tc>
          <w:tcPr>
            <w:tcW w:w="2098" w:type="dxa"/>
          </w:tcPr>
          <w:p w14:paraId="5C985CDB" w14:textId="77777777" w:rsidR="00155E13" w:rsidRPr="00EE79BE" w:rsidRDefault="00155E13" w:rsidP="00C83C1A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</w:tr>
      <w:tr w:rsidR="00155E13" w:rsidRPr="00EE79BE" w14:paraId="6F94A4F2" w14:textId="77777777" w:rsidTr="00C83C1A">
        <w:tc>
          <w:tcPr>
            <w:tcW w:w="7030" w:type="dxa"/>
            <w:hideMark/>
          </w:tcPr>
          <w:p w14:paraId="19646A68" w14:textId="77777777" w:rsidR="00155E13" w:rsidRPr="00EE79BE" w:rsidRDefault="00155E13" w:rsidP="00C83C1A">
            <w:pPr>
              <w:spacing w:before="240" w:after="0" w:line="240" w:lineRule="auto"/>
              <w:ind w:left="567" w:hanging="567"/>
              <w:rPr>
                <w:rFonts w:asciiTheme="majorBidi" w:hAnsiTheme="majorBidi" w:cstheme="majorBidi"/>
                <w:szCs w:val="24"/>
                <w:lang w:val="en-US"/>
              </w:rPr>
            </w:pPr>
            <w:r w:rsidRPr="00EE79BE">
              <w:rPr>
                <w:rFonts w:asciiTheme="majorBidi" w:hAnsiTheme="majorBidi" w:cstheme="majorBidi"/>
                <w:szCs w:val="24"/>
                <w:lang w:val="en-US"/>
              </w:rPr>
              <w:t>(poss.) Approval of "A" items</w:t>
            </w:r>
          </w:p>
          <w:p w14:paraId="3C52CB55" w14:textId="77777777" w:rsidR="00155E13" w:rsidRPr="00EE79BE" w:rsidRDefault="00155E13" w:rsidP="00C83C1A">
            <w:pPr>
              <w:spacing w:before="0" w:after="0" w:line="240" w:lineRule="auto"/>
              <w:ind w:left="567" w:hanging="567"/>
              <w:rPr>
                <w:szCs w:val="22"/>
                <w:lang w:val="en-US"/>
              </w:rPr>
            </w:pPr>
            <w:r w:rsidRPr="00EE79BE">
              <w:rPr>
                <w:szCs w:val="22"/>
                <w:lang w:val="en-US"/>
              </w:rPr>
              <w:t>a)</w:t>
            </w:r>
            <w:r w:rsidRPr="00EE79BE">
              <w:rPr>
                <w:szCs w:val="22"/>
                <w:lang w:val="en-US"/>
              </w:rPr>
              <w:tab/>
              <w:t>Non-legislative list</w:t>
            </w:r>
          </w:p>
          <w:p w14:paraId="4F4F5485" w14:textId="77777777" w:rsidR="00155E13" w:rsidRPr="00EE79BE" w:rsidRDefault="00155E13" w:rsidP="00C83C1A">
            <w:pPr>
              <w:spacing w:before="0" w:after="0" w:line="240" w:lineRule="auto"/>
              <w:ind w:left="567" w:hanging="567"/>
              <w:rPr>
                <w:szCs w:val="22"/>
                <w:lang w:val="en-US"/>
              </w:rPr>
            </w:pPr>
            <w:r w:rsidRPr="00EE79BE">
              <w:rPr>
                <w:szCs w:val="22"/>
                <w:lang w:val="en-US"/>
              </w:rPr>
              <w:t>b)</w:t>
            </w:r>
            <w:r w:rsidRPr="00EE79BE">
              <w:rPr>
                <w:szCs w:val="22"/>
                <w:lang w:val="en-US"/>
              </w:rPr>
              <w:tab/>
              <w:t>Legislative list (Public deliberation in accordance with Article 16(8) of the Treaty on European Union)</w:t>
            </w:r>
          </w:p>
        </w:tc>
        <w:tc>
          <w:tcPr>
            <w:tcW w:w="737" w:type="dxa"/>
          </w:tcPr>
          <w:p w14:paraId="316A4796" w14:textId="77777777" w:rsidR="00155E13" w:rsidRPr="00EE79BE" w:rsidRDefault="00155E13" w:rsidP="00C83C1A">
            <w:pPr>
              <w:spacing w:before="0" w:after="0" w:line="240" w:lineRule="auto"/>
              <w:jc w:val="right"/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  <w:tc>
          <w:tcPr>
            <w:tcW w:w="2098" w:type="dxa"/>
          </w:tcPr>
          <w:p w14:paraId="55491417" w14:textId="77777777" w:rsidR="00155E13" w:rsidRPr="00EE79BE" w:rsidRDefault="00155E13" w:rsidP="00C83C1A">
            <w:pPr>
              <w:spacing w:before="0" w:after="0" w:line="240" w:lineRule="auto"/>
              <w:rPr>
                <w:rFonts w:asciiTheme="majorBidi" w:hAnsiTheme="majorBidi" w:cstheme="majorBidi"/>
                <w:szCs w:val="24"/>
                <w:lang w:val="en-US"/>
              </w:rPr>
            </w:pPr>
          </w:p>
        </w:tc>
      </w:tr>
    </w:tbl>
    <w:p w14:paraId="3488DC03" w14:textId="77777777" w:rsidR="00155E13" w:rsidRDefault="00155E13" w:rsidP="00155E13">
      <w:pPr>
        <w:spacing w:before="360" w:after="0" w:line="240" w:lineRule="auto"/>
        <w:jc w:val="center"/>
        <w:rPr>
          <w:b/>
          <w:bCs/>
          <w:u w:val="single"/>
        </w:rPr>
      </w:pPr>
      <w:r w:rsidRPr="0062437C">
        <w:rPr>
          <w:b/>
          <w:bCs/>
          <w:u w:val="single"/>
        </w:rPr>
        <w:t>TRANSPORT</w:t>
      </w:r>
    </w:p>
    <w:p w14:paraId="016D41ED" w14:textId="77777777" w:rsidR="00155E13" w:rsidRPr="0013163C" w:rsidRDefault="00155E13" w:rsidP="00155E13">
      <w:pPr>
        <w:spacing w:before="240" w:after="0" w:line="240" w:lineRule="auto"/>
        <w:rPr>
          <w:b/>
          <w:bCs/>
          <w:u w:val="single"/>
        </w:rPr>
      </w:pPr>
      <w:r w:rsidRPr="0013163C">
        <w:rPr>
          <w:b/>
          <w:bCs/>
          <w:u w:val="single"/>
        </w:rPr>
        <w:t>Legislative deliberations</w:t>
      </w:r>
    </w:p>
    <w:p w14:paraId="5786C49D" w14:textId="77777777" w:rsidR="00155E13" w:rsidRDefault="00155E13" w:rsidP="00155E13">
      <w:pPr>
        <w:spacing w:before="0" w:after="0" w:line="240" w:lineRule="auto"/>
        <w:rPr>
          <w:b/>
          <w:bCs/>
        </w:rPr>
      </w:pPr>
      <w:r w:rsidRPr="0013163C">
        <w:rPr>
          <w:b/>
          <w:bCs/>
        </w:rPr>
        <w:t>(Public deliberation in accordance with Article 16(8) of the Treaty on European Union)</w:t>
      </w:r>
    </w:p>
    <w:p w14:paraId="6831989F" w14:textId="77777777" w:rsidR="00155E13" w:rsidRPr="0013163C" w:rsidRDefault="00155E13" w:rsidP="00155E13">
      <w:pPr>
        <w:spacing w:after="0" w:line="240" w:lineRule="auto"/>
        <w:jc w:val="center"/>
        <w:rPr>
          <w:b/>
          <w:bCs/>
        </w:rPr>
      </w:pPr>
      <w:r w:rsidRPr="00060175">
        <w:rPr>
          <w:rFonts w:cs="Arial"/>
          <w:iCs/>
          <w:szCs w:val="24"/>
          <w:u w:val="single"/>
        </w:rPr>
        <w:t>Aviation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155E13" w:rsidRPr="0013163C" w14:paraId="00189D19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1B8EC0B" w14:textId="77777777" w:rsidR="00155E13" w:rsidRPr="0062437C" w:rsidRDefault="00155E13" w:rsidP="00C83C1A">
            <w:pPr>
              <w:spacing w:before="0" w:after="0" w:line="240" w:lineRule="auto"/>
              <w:rPr>
                <w:rFonts w:cs="Arial"/>
                <w:iCs/>
                <w:szCs w:val="24"/>
              </w:rPr>
            </w:pPr>
            <w:r w:rsidRPr="0062437C">
              <w:rPr>
                <w:rFonts w:cs="Arial"/>
                <w:iCs/>
                <w:szCs w:val="24"/>
              </w:rPr>
              <w:t>Single European Sky 2 +</w:t>
            </w:r>
          </w:p>
          <w:p w14:paraId="3E444B7F" w14:textId="77777777" w:rsidR="00155E13" w:rsidRPr="0062437C" w:rsidRDefault="00155E13" w:rsidP="00C83C1A">
            <w:pPr>
              <w:pStyle w:val="PointManual"/>
              <w:spacing w:before="0" w:after="0" w:line="240" w:lineRule="auto"/>
            </w:pPr>
            <w:r w:rsidRPr="0062437C">
              <w:t>a)</w:t>
            </w:r>
            <w:r w:rsidRPr="0062437C">
              <w:tab/>
              <w:t>Regulation on the implementation of the Single European Sky (recast)</w:t>
            </w:r>
          </w:p>
          <w:p w14:paraId="5D111762" w14:textId="77777777" w:rsidR="00155E13" w:rsidRPr="0062437C" w:rsidRDefault="00155E13" w:rsidP="00C83C1A">
            <w:pPr>
              <w:pStyle w:val="PointManual"/>
              <w:spacing w:before="0" w:after="0" w:line="240" w:lineRule="auto"/>
              <w:ind w:firstLine="0"/>
              <w:rPr>
                <w:i/>
                <w:iCs/>
              </w:rPr>
            </w:pPr>
            <w:r w:rsidRPr="0062437C">
              <w:rPr>
                <w:i/>
                <w:iCs/>
              </w:rPr>
              <w:t xml:space="preserve">Interinstitutional file: </w:t>
            </w:r>
            <w:r w:rsidRPr="00C71F03">
              <w:rPr>
                <w:i/>
                <w:iCs/>
              </w:rPr>
              <w:t>(2013/0186(COD)</w:t>
            </w:r>
          </w:p>
          <w:p w14:paraId="73BAF90B" w14:textId="77777777" w:rsidR="00155E13" w:rsidRPr="0062437C" w:rsidRDefault="00155E13" w:rsidP="00C83C1A">
            <w:pPr>
              <w:pStyle w:val="PointManual"/>
              <w:spacing w:before="0" w:after="0" w:line="240" w:lineRule="auto"/>
            </w:pPr>
            <w:r w:rsidRPr="0062437C">
              <w:t>b)</w:t>
            </w:r>
            <w:r w:rsidRPr="0062437C">
              <w:tab/>
              <w:t>Regulations on the Performance Review Body of the Single European Sky</w:t>
            </w:r>
          </w:p>
          <w:p w14:paraId="66F11128" w14:textId="77777777" w:rsidR="00155E13" w:rsidRPr="0062437C" w:rsidRDefault="00155E13" w:rsidP="00C83C1A">
            <w:pPr>
              <w:pStyle w:val="PointManual"/>
              <w:spacing w:before="0" w:after="0" w:line="240" w:lineRule="auto"/>
              <w:ind w:firstLine="0"/>
              <w:rPr>
                <w:i/>
                <w:iCs/>
              </w:rPr>
            </w:pPr>
            <w:r w:rsidRPr="0062437C">
              <w:rPr>
                <w:i/>
                <w:iCs/>
              </w:rPr>
              <w:t xml:space="preserve">Interinstitutional file: </w:t>
            </w:r>
            <w:r w:rsidRPr="00C71F03">
              <w:rPr>
                <w:i/>
                <w:iCs/>
              </w:rPr>
              <w:t>2020/0264(COD)</w:t>
            </w:r>
          </w:p>
          <w:p w14:paraId="492C169B" w14:textId="77777777" w:rsidR="00155E13" w:rsidRPr="0062437C" w:rsidRDefault="00155E13" w:rsidP="00C83C1A">
            <w:pPr>
              <w:spacing w:before="0" w:after="0" w:line="240" w:lineRule="auto"/>
              <w:rPr>
                <w:rFonts w:cs="Arial"/>
                <w:iCs/>
                <w:szCs w:val="24"/>
              </w:rPr>
            </w:pPr>
            <w:r w:rsidRPr="0062437C">
              <w:rPr>
                <w:rFonts w:cs="Arial"/>
                <w:i/>
                <w:szCs w:val="24"/>
              </w:rPr>
              <w:t>(poss.)</w:t>
            </w:r>
            <w:r w:rsidRPr="0062437C">
              <w:rPr>
                <w:rFonts w:cs="Arial"/>
                <w:iCs/>
                <w:szCs w:val="24"/>
              </w:rPr>
              <w:t xml:space="preserve"> </w:t>
            </w:r>
            <w:r w:rsidRPr="0062437C">
              <w:rPr>
                <w:rFonts w:cs="Arial"/>
                <w:i/>
                <w:szCs w:val="24"/>
              </w:rPr>
              <w:t>Progress report /</w:t>
            </w:r>
            <w:r w:rsidRPr="0062437C">
              <w:rPr>
                <w:rFonts w:cs="Arial"/>
                <w:iCs/>
                <w:szCs w:val="24"/>
              </w:rPr>
              <w:t xml:space="preserve"> </w:t>
            </w:r>
            <w:r>
              <w:rPr>
                <w:i/>
                <w:iCs/>
              </w:rPr>
              <w:t>G</w:t>
            </w:r>
            <w:r w:rsidRPr="0062437C">
              <w:rPr>
                <w:i/>
                <w:iCs/>
              </w:rPr>
              <w:t xml:space="preserve">eneral </w:t>
            </w:r>
            <w:proofErr w:type="gramStart"/>
            <w:r w:rsidRPr="0062437C">
              <w:rPr>
                <w:i/>
                <w:iCs/>
              </w:rPr>
              <w:t>approach</w:t>
            </w:r>
            <w:r w:rsidRPr="00FD68CE">
              <w:rPr>
                <w:i/>
                <w:iCs/>
                <w:vertAlign w:val="superscript"/>
              </w:rPr>
              <w:t>(</w:t>
            </w:r>
            <w:proofErr w:type="gramEnd"/>
            <w:r w:rsidRPr="00FD68CE">
              <w:rPr>
                <w:i/>
                <w:iCs/>
                <w:vertAlign w:val="superscript"/>
              </w:rPr>
              <w:t>1)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3B6C0170" w14:textId="77777777" w:rsidR="00155E13" w:rsidRPr="0013163C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  <w:r w:rsidRPr="0062437C">
              <w:rPr>
                <w:noProof/>
                <w:lang w:eastAsia="en-GB"/>
              </w:rPr>
              <w:drawing>
                <wp:inline distT="0" distB="0" distL="0" distR="0" wp14:anchorId="25489401" wp14:editId="6C62A82D">
                  <wp:extent cx="172442" cy="172442"/>
                  <wp:effectExtent l="0" t="0" r="0" b="0"/>
                  <wp:docPr id="162" name="Picture 162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437C">
              <w:rPr>
                <w:noProof/>
                <w:lang w:eastAsia="en-GB"/>
              </w:rPr>
              <w:drawing>
                <wp:inline distT="0" distB="0" distL="0" distR="0" wp14:anchorId="1FDAC0EF" wp14:editId="26284A99">
                  <wp:extent cx="172442" cy="172442"/>
                  <wp:effectExtent l="0" t="0" r="0" b="0"/>
                  <wp:docPr id="161" name="Picture 161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9800A51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13163C" w14:paraId="04DD1650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B4F6920" w14:textId="77777777" w:rsidR="00155E13" w:rsidRDefault="00155E13" w:rsidP="00C83C1A">
            <w:pPr>
              <w:spacing w:before="0" w:after="0" w:line="240" w:lineRule="auto"/>
              <w:rPr>
                <w:rFonts w:cs="Arial"/>
                <w:iCs/>
                <w:szCs w:val="24"/>
              </w:rPr>
            </w:pPr>
            <w:r w:rsidRPr="00014615">
              <w:rPr>
                <w:rFonts w:cs="Arial"/>
                <w:i/>
                <w:szCs w:val="24"/>
              </w:rPr>
              <w:t>(poss.)</w:t>
            </w:r>
            <w:r w:rsidRPr="00755C8A">
              <w:rPr>
                <w:rFonts w:cs="Arial"/>
                <w:iCs/>
                <w:szCs w:val="24"/>
              </w:rPr>
              <w:t xml:space="preserve"> Regulation on </w:t>
            </w:r>
            <w:r>
              <w:rPr>
                <w:rFonts w:cs="Arial"/>
                <w:iCs/>
                <w:szCs w:val="24"/>
              </w:rPr>
              <w:t>Air Passenger Rights</w:t>
            </w:r>
          </w:p>
          <w:p w14:paraId="4080CE70" w14:textId="77777777" w:rsidR="00155E13" w:rsidRPr="00231221" w:rsidRDefault="00155E13" w:rsidP="00C83C1A">
            <w:pPr>
              <w:spacing w:before="0" w:after="0" w:line="240" w:lineRule="auto"/>
              <w:jc w:val="both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Interinstitutional file: 2013/0072 (COD)</w:t>
            </w:r>
          </w:p>
          <w:p w14:paraId="287C6FB0" w14:textId="77777777" w:rsidR="00155E13" w:rsidRPr="00590A28" w:rsidRDefault="00155E13" w:rsidP="00C83C1A">
            <w:pPr>
              <w:spacing w:before="0" w:after="0" w:line="240" w:lineRule="auto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(poss.)</w:t>
            </w:r>
            <w:r w:rsidRPr="00755C8A">
              <w:rPr>
                <w:rFonts w:cs="Arial"/>
                <w:i/>
                <w:iCs/>
                <w:szCs w:val="24"/>
              </w:rPr>
              <w:t xml:space="preserve"> </w:t>
            </w:r>
            <w:r>
              <w:rPr>
                <w:rFonts w:cs="Arial"/>
                <w:i/>
                <w:iCs/>
                <w:szCs w:val="24"/>
              </w:rPr>
              <w:t xml:space="preserve">Progress </w:t>
            </w:r>
            <w:proofErr w:type="gramStart"/>
            <w:r>
              <w:rPr>
                <w:rFonts w:cs="Arial"/>
                <w:i/>
                <w:iCs/>
                <w:szCs w:val="24"/>
              </w:rPr>
              <w:t>report</w:t>
            </w:r>
            <w:r w:rsidRPr="00FD68CE">
              <w:rPr>
                <w:rFonts w:cs="Arial"/>
                <w:i/>
                <w:iCs/>
                <w:szCs w:val="24"/>
                <w:vertAlign w:val="superscript"/>
              </w:rPr>
              <w:t>(</w:t>
            </w:r>
            <w:proofErr w:type="gramEnd"/>
            <w:r w:rsidRPr="00FD68CE">
              <w:rPr>
                <w:rFonts w:cs="Arial"/>
                <w:i/>
                <w:iCs/>
                <w:szCs w:val="24"/>
                <w:vertAlign w:val="superscript"/>
              </w:rPr>
              <w:t>1)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48D573FA" w14:textId="77777777" w:rsidR="00155E13" w:rsidRPr="0013163C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C284C7" wp14:editId="2B6CC526">
                  <wp:extent cx="172442" cy="172442"/>
                  <wp:effectExtent l="0" t="0" r="0" b="0"/>
                  <wp:docPr id="166" name="Picture 166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6D40A37" wp14:editId="0F98976E">
                  <wp:extent cx="172442" cy="172442"/>
                  <wp:effectExtent l="0" t="0" r="0" b="0"/>
                  <wp:docPr id="165" name="Picture 165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FCF0AC6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</w:tbl>
    <w:p w14:paraId="30ADC05F" w14:textId="77777777" w:rsidR="00155E13" w:rsidRDefault="00155E13" w:rsidP="00155E13">
      <w:pPr>
        <w:spacing w:after="0" w:line="240" w:lineRule="auto"/>
        <w:jc w:val="center"/>
      </w:pPr>
      <w:r>
        <w:rPr>
          <w:rFonts w:cs="Arial"/>
          <w:iCs/>
          <w:szCs w:val="24"/>
          <w:u w:val="single"/>
        </w:rPr>
        <w:t>Land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155E13" w:rsidRPr="0013163C" w14:paraId="1D95D87C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14B9D707" w14:textId="77777777" w:rsidR="00155E13" w:rsidRDefault="00155E13" w:rsidP="00C83C1A">
            <w:pPr>
              <w:spacing w:before="0" w:after="0" w:line="240" w:lineRule="auto"/>
              <w:rPr>
                <w:rFonts w:cs="Arial"/>
                <w:iCs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(poss.) </w:t>
            </w:r>
            <w:r w:rsidRPr="00AE5690">
              <w:rPr>
                <w:rFonts w:cs="Arial"/>
                <w:iCs/>
                <w:szCs w:val="24"/>
              </w:rPr>
              <w:t>Mobility Package I: Directive amending Directive 2006/1/EC on the use of hired vehicles</w:t>
            </w:r>
          </w:p>
          <w:p w14:paraId="387AEB34" w14:textId="77777777" w:rsidR="00155E13" w:rsidRPr="00231221" w:rsidRDefault="00155E13" w:rsidP="00C83C1A">
            <w:pPr>
              <w:spacing w:before="0" w:after="0" w:line="240" w:lineRule="auto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Interinstitutional file: 2017/0113 (COD)</w:t>
            </w:r>
          </w:p>
          <w:p w14:paraId="5E9E048D" w14:textId="77777777" w:rsidR="00155E13" w:rsidRPr="00014615" w:rsidRDefault="00155E13" w:rsidP="00C83C1A">
            <w:pPr>
              <w:spacing w:before="0" w:after="0" w:line="240" w:lineRule="auto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(poss.)</w:t>
            </w:r>
            <w:r w:rsidRPr="00755C8A">
              <w:rPr>
                <w:rFonts w:cs="Arial"/>
                <w:i/>
                <w:iCs/>
                <w:szCs w:val="24"/>
              </w:rPr>
              <w:t xml:space="preserve"> General </w:t>
            </w:r>
            <w:proofErr w:type="gramStart"/>
            <w:r w:rsidRPr="00755C8A">
              <w:rPr>
                <w:rFonts w:cs="Arial"/>
                <w:i/>
                <w:iCs/>
                <w:szCs w:val="24"/>
              </w:rPr>
              <w:t>approach</w:t>
            </w:r>
            <w:r w:rsidRPr="00FD68CE">
              <w:rPr>
                <w:rFonts w:cs="Arial"/>
                <w:i/>
                <w:iCs/>
                <w:szCs w:val="24"/>
                <w:vertAlign w:val="superscript"/>
              </w:rPr>
              <w:t>(</w:t>
            </w:r>
            <w:proofErr w:type="gramEnd"/>
            <w:r w:rsidRPr="00FD68CE">
              <w:rPr>
                <w:rFonts w:cs="Arial"/>
                <w:i/>
                <w:iCs/>
                <w:szCs w:val="24"/>
                <w:vertAlign w:val="superscript"/>
              </w:rPr>
              <w:t>1)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F218D2E" w14:textId="77777777" w:rsidR="00155E13" w:rsidRDefault="00155E13" w:rsidP="00C83C1A">
            <w:pPr>
              <w:pStyle w:val="NormalRight"/>
              <w:spacing w:before="0"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F61A52" wp14:editId="5B5CA0F1">
                  <wp:extent cx="172442" cy="172442"/>
                  <wp:effectExtent l="0" t="0" r="0" b="0"/>
                  <wp:docPr id="168" name="Picture 168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B971FC9" wp14:editId="3FAB1A84">
                  <wp:extent cx="172442" cy="172442"/>
                  <wp:effectExtent l="0" t="0" r="0" b="0"/>
                  <wp:docPr id="167" name="Picture 167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7532167E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</w:tbl>
    <w:p w14:paraId="189ED881" w14:textId="77777777" w:rsidR="00155E13" w:rsidRDefault="00155E13" w:rsidP="00155E13">
      <w:pPr>
        <w:spacing w:before="240" w:after="0" w:line="240" w:lineRule="auto"/>
        <w:rPr>
          <w:b/>
          <w:bCs/>
          <w:u w:val="single"/>
        </w:rPr>
      </w:pPr>
      <w:r w:rsidRPr="00317F46">
        <w:rPr>
          <w:b/>
          <w:bCs/>
          <w:u w:val="single"/>
        </w:rPr>
        <w:t>Non-legislative activities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155E13" w:rsidRPr="0013163C" w14:paraId="1E9E3B33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0E47CF8" w14:textId="77777777" w:rsidR="00155E13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Conclusions on railway transport in the EU</w:t>
            </w:r>
          </w:p>
          <w:p w14:paraId="789B0118" w14:textId="77777777" w:rsidR="00155E13" w:rsidRPr="00794632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(poss.) Approval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D85EF1A" w14:textId="77777777" w:rsidR="00155E13" w:rsidRPr="0013163C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46329C2D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</w:tbl>
    <w:p w14:paraId="3751C6A1" w14:textId="77777777" w:rsidR="00155E13" w:rsidRPr="00794632" w:rsidRDefault="00155E13" w:rsidP="00155E13">
      <w:pPr>
        <w:spacing w:before="240" w:after="0" w:line="240" w:lineRule="auto"/>
        <w:jc w:val="center"/>
        <w:rPr>
          <w:rFonts w:cs="Arial"/>
          <w:iCs/>
          <w:szCs w:val="24"/>
          <w:u w:val="single"/>
        </w:rPr>
      </w:pPr>
      <w:r w:rsidRPr="00317F46">
        <w:rPr>
          <w:rFonts w:cs="Arial"/>
          <w:iCs/>
          <w:szCs w:val="24"/>
          <w:u w:val="single"/>
        </w:rPr>
        <w:t>Horizontal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155E13" w:rsidRPr="0013163C" w14:paraId="3BE77E45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73DE3AE" w14:textId="77777777" w:rsidR="00155E13" w:rsidRPr="00317F46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 w:rsidRPr="00317F46">
              <w:rPr>
                <w:i/>
                <w:iCs/>
                <w:szCs w:val="24"/>
              </w:rPr>
              <w:lastRenderedPageBreak/>
              <w:t xml:space="preserve">(poss.) </w:t>
            </w:r>
            <w:r w:rsidRPr="00317F46">
              <w:rPr>
                <w:szCs w:val="24"/>
              </w:rPr>
              <w:t>Commission Strategy for sustainable and smart mobility</w:t>
            </w:r>
          </w:p>
          <w:p w14:paraId="7C547834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317F46">
              <w:rPr>
                <w:i/>
                <w:iCs/>
                <w:szCs w:val="24"/>
              </w:rPr>
              <w:t>(poss.) Policy debate</w:t>
            </w:r>
            <w:r>
              <w:rPr>
                <w:i/>
                <w:iCs/>
                <w:szCs w:val="24"/>
              </w:rPr>
              <w:t xml:space="preserve"> / </w:t>
            </w:r>
            <w:r w:rsidRPr="00317F46">
              <w:rPr>
                <w:i/>
                <w:iCs/>
                <w:szCs w:val="24"/>
              </w:rPr>
              <w:t xml:space="preserve">(poss.) Council </w:t>
            </w:r>
            <w:r>
              <w:rPr>
                <w:i/>
                <w:iCs/>
                <w:szCs w:val="24"/>
              </w:rPr>
              <w:t>c</w:t>
            </w:r>
            <w:r w:rsidRPr="00317F46">
              <w:rPr>
                <w:i/>
                <w:iCs/>
                <w:szCs w:val="24"/>
              </w:rPr>
              <w:t>onclusions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4F94559B" w14:textId="77777777" w:rsidR="00155E13" w:rsidRPr="0013163C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8A4F8BF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</w:tbl>
    <w:p w14:paraId="3AE3F076" w14:textId="77777777" w:rsidR="00155E13" w:rsidRPr="00645330" w:rsidRDefault="00155E13" w:rsidP="00155E13">
      <w:pPr>
        <w:pageBreakBefore/>
        <w:spacing w:before="240" w:after="0" w:line="240" w:lineRule="auto"/>
        <w:rPr>
          <w:b/>
          <w:bCs/>
          <w:u w:val="single"/>
        </w:rPr>
      </w:pPr>
      <w:r w:rsidRPr="00655BD4">
        <w:rPr>
          <w:b/>
          <w:bCs/>
          <w:u w:val="single"/>
        </w:rPr>
        <w:lastRenderedPageBreak/>
        <w:t>Any other business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155E13" w:rsidRPr="0013163C" w14:paraId="5B1B5CB1" w14:textId="77777777" w:rsidTr="00C83C1A">
        <w:tc>
          <w:tcPr>
            <w:tcW w:w="9865" w:type="dxa"/>
            <w:gridSpan w:val="3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58CBF13" w14:textId="77777777" w:rsidR="00155E13" w:rsidRPr="002D2B76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2D2B76">
              <w:rPr>
                <w:szCs w:val="24"/>
              </w:rPr>
              <w:t>Current legislative proposals</w:t>
            </w:r>
          </w:p>
          <w:p w14:paraId="138B1E70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2D2B76">
              <w:rPr>
                <w:szCs w:val="24"/>
              </w:rPr>
              <w:t>(Public deliberation in accor</w:t>
            </w:r>
            <w:r>
              <w:rPr>
                <w:szCs w:val="24"/>
              </w:rPr>
              <w:t>dance with Article 16(8) of the Treaty on European Union)</w:t>
            </w:r>
          </w:p>
        </w:tc>
      </w:tr>
      <w:tr w:rsidR="00155E13" w:rsidRPr="0013163C" w14:paraId="76CEE254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3BFE05F" w14:textId="77777777" w:rsidR="00155E13" w:rsidRPr="00DF6AB7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a)</w:t>
            </w:r>
            <w:r>
              <w:rPr>
                <w:szCs w:val="24"/>
              </w:rPr>
              <w:tab/>
            </w:r>
            <w:r w:rsidRPr="00DF6AB7">
              <w:rPr>
                <w:rFonts w:cs="Arial"/>
                <w:i/>
                <w:szCs w:val="24"/>
              </w:rPr>
              <w:t>(poss.)</w:t>
            </w:r>
            <w:r w:rsidRPr="00DF6AB7">
              <w:rPr>
                <w:rFonts w:cs="Arial"/>
                <w:iCs/>
                <w:szCs w:val="24"/>
              </w:rPr>
              <w:t xml:space="preserve"> </w:t>
            </w:r>
            <w:proofErr w:type="spellStart"/>
            <w:r w:rsidRPr="00DF6AB7">
              <w:rPr>
                <w:rFonts w:cs="Arial"/>
                <w:iCs/>
                <w:szCs w:val="24"/>
              </w:rPr>
              <w:t>RefuelEU</w:t>
            </w:r>
            <w:proofErr w:type="spellEnd"/>
            <w:r w:rsidRPr="00DF6AB7">
              <w:rPr>
                <w:rFonts w:cs="Arial"/>
                <w:iCs/>
                <w:szCs w:val="24"/>
              </w:rPr>
              <w:t xml:space="preserve"> Aviation Regulation</w:t>
            </w:r>
          </w:p>
          <w:p w14:paraId="330F6FD5" w14:textId="77777777" w:rsidR="00155E13" w:rsidRPr="00DF6AB7" w:rsidRDefault="00155E13" w:rsidP="00C83C1A">
            <w:pPr>
              <w:spacing w:before="0" w:after="0" w:line="240" w:lineRule="auto"/>
              <w:ind w:left="567"/>
              <w:rPr>
                <w:rFonts w:cs="Arial"/>
                <w:i/>
                <w:szCs w:val="24"/>
              </w:rPr>
            </w:pPr>
            <w:r w:rsidRPr="00DF6AB7">
              <w:rPr>
                <w:rFonts w:cs="Arial"/>
                <w:i/>
                <w:szCs w:val="24"/>
              </w:rPr>
              <w:t>Interinstitutional file: to be confirmed</w:t>
            </w:r>
          </w:p>
          <w:p w14:paraId="7242179E" w14:textId="77777777" w:rsidR="00155E13" w:rsidRPr="00DF6AB7" w:rsidRDefault="00155E13" w:rsidP="00C83C1A">
            <w:pPr>
              <w:spacing w:before="0" w:after="0" w:line="240" w:lineRule="auto"/>
              <w:rPr>
                <w:rFonts w:cs="Arial"/>
                <w:iCs/>
                <w:szCs w:val="24"/>
              </w:rPr>
            </w:pPr>
            <w:r w:rsidRPr="00EC3F16">
              <w:rPr>
                <w:rFonts w:cs="Arial"/>
                <w:iCs/>
                <w:szCs w:val="24"/>
              </w:rPr>
              <w:t>b)</w:t>
            </w:r>
            <w:r>
              <w:rPr>
                <w:rFonts w:cs="Arial"/>
                <w:i/>
                <w:szCs w:val="24"/>
              </w:rPr>
              <w:tab/>
            </w:r>
            <w:r w:rsidRPr="00DF6AB7">
              <w:rPr>
                <w:rFonts w:cs="Arial"/>
                <w:i/>
                <w:szCs w:val="24"/>
              </w:rPr>
              <w:t xml:space="preserve">(poss.) </w:t>
            </w:r>
            <w:proofErr w:type="spellStart"/>
            <w:r w:rsidRPr="00DF6AB7">
              <w:rPr>
                <w:rFonts w:cs="Arial"/>
                <w:iCs/>
                <w:szCs w:val="24"/>
              </w:rPr>
              <w:t>FuelEU</w:t>
            </w:r>
            <w:proofErr w:type="spellEnd"/>
            <w:r w:rsidRPr="00DF6AB7">
              <w:rPr>
                <w:rFonts w:cs="Arial"/>
                <w:iCs/>
                <w:szCs w:val="24"/>
              </w:rPr>
              <w:t xml:space="preserve"> Maritime Regulation</w:t>
            </w:r>
          </w:p>
          <w:p w14:paraId="6C90EF0C" w14:textId="77777777" w:rsidR="00155E13" w:rsidRPr="00DF6AB7" w:rsidRDefault="00155E13" w:rsidP="00C83C1A">
            <w:pPr>
              <w:spacing w:before="0" w:after="0" w:line="240" w:lineRule="auto"/>
              <w:ind w:left="567"/>
              <w:rPr>
                <w:rFonts w:cs="Arial"/>
                <w:i/>
                <w:szCs w:val="24"/>
              </w:rPr>
            </w:pPr>
            <w:r w:rsidRPr="00DF6AB7">
              <w:rPr>
                <w:rFonts w:cs="Arial"/>
                <w:i/>
                <w:szCs w:val="24"/>
              </w:rPr>
              <w:t>Interinstitutional file: to be confirmed</w:t>
            </w:r>
          </w:p>
          <w:p w14:paraId="0F2F99DF" w14:textId="77777777" w:rsidR="00155E13" w:rsidRPr="00DF6AB7" w:rsidRDefault="00155E13" w:rsidP="00C83C1A">
            <w:pPr>
              <w:spacing w:before="0" w:after="0" w:line="240" w:lineRule="auto"/>
              <w:ind w:left="567" w:hanging="567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c)</w:t>
            </w:r>
            <w:r>
              <w:rPr>
                <w:rFonts w:cs="Arial"/>
                <w:iCs/>
                <w:szCs w:val="24"/>
              </w:rPr>
              <w:tab/>
            </w:r>
            <w:r w:rsidRPr="00F3130E">
              <w:rPr>
                <w:rFonts w:cs="Arial"/>
                <w:i/>
                <w:szCs w:val="24"/>
              </w:rPr>
              <w:t>(poss.)</w:t>
            </w:r>
            <w:r w:rsidRPr="00DF6AB7">
              <w:rPr>
                <w:rFonts w:cs="Arial"/>
                <w:iCs/>
                <w:szCs w:val="24"/>
              </w:rPr>
              <w:t xml:space="preserve"> Charging of heavy goods vehicles for the use of certain infrastructures (</w:t>
            </w:r>
            <w:proofErr w:type="spellStart"/>
            <w:r w:rsidRPr="00DF6AB7">
              <w:rPr>
                <w:rFonts w:cs="Arial"/>
                <w:iCs/>
                <w:szCs w:val="24"/>
              </w:rPr>
              <w:t>Eurovignette</w:t>
            </w:r>
            <w:proofErr w:type="spellEnd"/>
            <w:r w:rsidRPr="00DF6AB7">
              <w:rPr>
                <w:rFonts w:cs="Arial"/>
                <w:iCs/>
                <w:szCs w:val="24"/>
              </w:rPr>
              <w:t>)</w:t>
            </w:r>
          </w:p>
          <w:p w14:paraId="302EB2E4" w14:textId="77777777" w:rsidR="00155E13" w:rsidRPr="00DF6AB7" w:rsidRDefault="00155E13" w:rsidP="00C83C1A">
            <w:pPr>
              <w:spacing w:before="0" w:after="0" w:line="240" w:lineRule="auto"/>
              <w:ind w:left="567"/>
              <w:rPr>
                <w:rFonts w:cs="Arial"/>
                <w:i/>
                <w:szCs w:val="24"/>
              </w:rPr>
            </w:pPr>
            <w:r w:rsidRPr="00DF6AB7">
              <w:rPr>
                <w:rFonts w:cs="Arial"/>
                <w:i/>
                <w:szCs w:val="24"/>
              </w:rPr>
              <w:t>Interinstitutional file: 2017/0114 (COD)</w:t>
            </w:r>
          </w:p>
          <w:p w14:paraId="0A91951F" w14:textId="77777777" w:rsidR="00155E13" w:rsidRPr="002D2B76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rFonts w:cs="Arial"/>
                <w:i/>
                <w:szCs w:val="24"/>
              </w:rPr>
              <w:t>Information from the Presidency on the state of play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E1273E5" w14:textId="77777777" w:rsidR="00155E13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251225" wp14:editId="0335E744">
                  <wp:extent cx="172442" cy="172442"/>
                  <wp:effectExtent l="0" t="0" r="0" b="0"/>
                  <wp:docPr id="296" name="Picture 296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5F5DCAA" wp14:editId="041F521C">
                  <wp:extent cx="172442" cy="172442"/>
                  <wp:effectExtent l="0" t="0" r="0" b="0"/>
                  <wp:docPr id="297" name="Picture 297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4E36B" w14:textId="77777777" w:rsidR="00155E13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  <w:p w14:paraId="71C567CB" w14:textId="77777777" w:rsidR="00155E13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  <w:p w14:paraId="3D2BD48D" w14:textId="77777777" w:rsidR="00155E13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9DB950" wp14:editId="7DDB144A">
                  <wp:extent cx="172442" cy="172442"/>
                  <wp:effectExtent l="0" t="0" r="0" b="0"/>
                  <wp:docPr id="489" name="Picture 489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8A6601B" wp14:editId="01C1C427">
                  <wp:extent cx="172442" cy="172442"/>
                  <wp:effectExtent l="0" t="0" r="0" b="0"/>
                  <wp:docPr id="490" name="Picture 490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5FE29" w14:textId="77777777" w:rsidR="00155E13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  <w:p w14:paraId="10745C0A" w14:textId="77777777" w:rsidR="00155E13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  <w:p w14:paraId="5AFBA9BF" w14:textId="77777777" w:rsidR="00155E13" w:rsidRPr="0013163C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8EC591" wp14:editId="5D3E0466">
                  <wp:extent cx="172442" cy="172442"/>
                  <wp:effectExtent l="0" t="0" r="0" b="0"/>
                  <wp:docPr id="2" name="Picture 2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F3B9AC9" wp14:editId="1CADE0AC">
                  <wp:extent cx="172442" cy="172442"/>
                  <wp:effectExtent l="0" t="0" r="0" b="0"/>
                  <wp:docPr id="10" name="Picture 10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03ABF47C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13163C" w14:paraId="183ED415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79CDB3F0" w14:textId="77777777" w:rsidR="00155E13" w:rsidRPr="00165836" w:rsidRDefault="00155E13" w:rsidP="00C83C1A">
            <w:pPr>
              <w:spacing w:before="0" w:after="0" w:line="240" w:lineRule="auto"/>
              <w:contextualSpacing/>
              <w:rPr>
                <w:sz w:val="22"/>
              </w:rPr>
            </w:pPr>
            <w:r w:rsidRPr="00165836">
              <w:t>A pandemic and other major crisis contingency plan for the European freight transport sector</w:t>
            </w:r>
          </w:p>
          <w:p w14:paraId="637CEF1A" w14:textId="77777777" w:rsidR="00155E13" w:rsidRDefault="00155E13" w:rsidP="00C83C1A">
            <w:pPr>
              <w:spacing w:before="0" w:after="0" w:line="240" w:lineRule="auto"/>
              <w:contextualSpacing/>
              <w:rPr>
                <w:szCs w:val="24"/>
              </w:rPr>
            </w:pPr>
            <w:r>
              <w:rPr>
                <w:i/>
                <w:iCs/>
              </w:rPr>
              <w:t>Information from the Commission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4AEDAE75" w14:textId="77777777" w:rsidR="00155E13" w:rsidRDefault="00155E13" w:rsidP="00C83C1A">
            <w:pPr>
              <w:pStyle w:val="NormalRight"/>
              <w:spacing w:before="0" w:after="0" w:line="240" w:lineRule="auto"/>
              <w:rPr>
                <w:noProof/>
                <w:lang w:eastAsia="en-GB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B4A9B91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13163C" w14:paraId="6417AF8E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3D5AEB44" w14:textId="77777777" w:rsidR="00155E13" w:rsidRPr="00165836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165836">
              <w:rPr>
                <w:szCs w:val="24"/>
              </w:rPr>
              <w:t>First biannual results conference in the framework of the EU Strategic Action Plan on Road Safety.</w:t>
            </w:r>
          </w:p>
          <w:p w14:paraId="64006E09" w14:textId="77777777" w:rsidR="00155E13" w:rsidRPr="00165836" w:rsidRDefault="00155E13" w:rsidP="00C83C1A">
            <w:pPr>
              <w:spacing w:before="0" w:after="0" w:line="240" w:lineRule="auto"/>
              <w:contextualSpacing/>
              <w:rPr>
                <w:i/>
                <w:iCs/>
                <w:highlight w:val="yellow"/>
              </w:rPr>
            </w:pPr>
            <w:r w:rsidRPr="00165836">
              <w:rPr>
                <w:i/>
                <w:iCs/>
              </w:rPr>
              <w:t xml:space="preserve">Information </w:t>
            </w:r>
            <w:r>
              <w:rPr>
                <w:i/>
                <w:iCs/>
              </w:rPr>
              <w:t>from</w:t>
            </w:r>
            <w:r w:rsidRPr="00165836">
              <w:rPr>
                <w:i/>
                <w:iCs/>
              </w:rPr>
              <w:t xml:space="preserve"> the Commission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F8A4368" w14:textId="77777777" w:rsidR="00155E13" w:rsidRDefault="00155E13" w:rsidP="00C83C1A">
            <w:pPr>
              <w:pStyle w:val="NormalRight"/>
              <w:spacing w:before="0" w:after="0" w:line="240" w:lineRule="auto"/>
              <w:rPr>
                <w:noProof/>
                <w:lang w:eastAsia="en-GB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7648DB73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13163C" w14:paraId="367A62FD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7BB6C043" w14:textId="77777777" w:rsidR="00155E13" w:rsidRPr="00165836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165836">
              <w:rPr>
                <w:szCs w:val="24"/>
              </w:rPr>
              <w:t>Ongoing initiatives under the European Year of Railway Transport</w:t>
            </w:r>
          </w:p>
          <w:p w14:paraId="2CFAB6D6" w14:textId="77777777" w:rsidR="00155E13" w:rsidRPr="00165836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 w:rsidRPr="00165836">
              <w:rPr>
                <w:i/>
                <w:iCs/>
                <w:szCs w:val="24"/>
              </w:rPr>
              <w:t xml:space="preserve">Information </w:t>
            </w:r>
            <w:r>
              <w:rPr>
                <w:i/>
                <w:iCs/>
                <w:szCs w:val="24"/>
              </w:rPr>
              <w:t>from</w:t>
            </w:r>
            <w:r w:rsidRPr="00165836">
              <w:rPr>
                <w:i/>
                <w:iCs/>
                <w:szCs w:val="24"/>
              </w:rPr>
              <w:t xml:space="preserve"> the Commission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9450A2F" w14:textId="77777777" w:rsidR="00155E13" w:rsidRDefault="00155E13" w:rsidP="00C83C1A">
            <w:pPr>
              <w:pStyle w:val="NormalRight"/>
              <w:spacing w:before="0" w:after="0" w:line="240" w:lineRule="auto"/>
              <w:rPr>
                <w:noProof/>
                <w:lang w:eastAsia="en-GB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8A469C4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13163C" w14:paraId="0A8C5904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10345523" w14:textId="77777777" w:rsidR="00155E13" w:rsidRPr="00165836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165836">
              <w:rPr>
                <w:i/>
                <w:iCs/>
                <w:szCs w:val="24"/>
              </w:rPr>
              <w:t>(poss.)</w:t>
            </w:r>
            <w:r w:rsidRPr="00165836">
              <w:rPr>
                <w:szCs w:val="24"/>
              </w:rPr>
              <w:t xml:space="preserve"> </w:t>
            </w:r>
            <w:r>
              <w:rPr>
                <w:szCs w:val="24"/>
              </w:rPr>
              <w:t>TEN-T Days</w:t>
            </w:r>
          </w:p>
          <w:p w14:paraId="42B2CF4B" w14:textId="77777777" w:rsidR="00155E13" w:rsidRPr="00356125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 w:rsidRPr="00165836">
              <w:rPr>
                <w:i/>
                <w:iCs/>
                <w:szCs w:val="24"/>
              </w:rPr>
              <w:t xml:space="preserve">Information </w:t>
            </w:r>
            <w:r>
              <w:rPr>
                <w:i/>
                <w:iCs/>
                <w:szCs w:val="24"/>
              </w:rPr>
              <w:t>from</w:t>
            </w:r>
            <w:r w:rsidRPr="00165836">
              <w:rPr>
                <w:i/>
                <w:iCs/>
                <w:szCs w:val="24"/>
              </w:rPr>
              <w:t xml:space="preserve"> the Commission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0C75732" w14:textId="77777777" w:rsidR="00155E13" w:rsidRDefault="00155E13" w:rsidP="00C83C1A">
            <w:pPr>
              <w:pStyle w:val="NormalRight"/>
              <w:spacing w:before="0" w:after="0" w:line="240" w:lineRule="auto"/>
              <w:rPr>
                <w:noProof/>
                <w:lang w:eastAsia="en-GB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A690908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13163C" w14:paraId="2ADD40C1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53FB184" w14:textId="77777777" w:rsidR="00155E13" w:rsidRDefault="00155E13" w:rsidP="00C83C1A">
            <w:pPr>
              <w:spacing w:before="0" w:after="0" w:line="240" w:lineRule="auto"/>
              <w:rPr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(poss.) </w:t>
            </w:r>
            <w:r w:rsidRPr="00E33074">
              <w:rPr>
                <w:iCs/>
                <w:szCs w:val="24"/>
              </w:rPr>
              <w:t>Aviation Days</w:t>
            </w:r>
          </w:p>
          <w:p w14:paraId="3789DE3C" w14:textId="77777777" w:rsidR="00155E13" w:rsidRPr="00356125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Information from the Presidency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3F1F7000" w14:textId="77777777" w:rsidR="00155E13" w:rsidRDefault="00155E13" w:rsidP="00C83C1A">
            <w:pPr>
              <w:pStyle w:val="NormalRight"/>
              <w:spacing w:before="0" w:after="0" w:line="240" w:lineRule="auto"/>
              <w:rPr>
                <w:noProof/>
                <w:lang w:eastAsia="en-GB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4187F6D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13163C" w14:paraId="4EA5D8C6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50A02E2" w14:textId="77777777" w:rsidR="00155E13" w:rsidRDefault="00155E13" w:rsidP="00C83C1A">
            <w:pPr>
              <w:spacing w:before="0" w:after="0" w:line="240" w:lineRule="auto"/>
              <w:rPr>
                <w:rFonts w:cs="Arial"/>
              </w:rPr>
            </w:pPr>
            <w:r w:rsidRPr="00755C8A">
              <w:rPr>
                <w:rFonts w:cs="Arial"/>
              </w:rPr>
              <w:t xml:space="preserve">Work </w:t>
            </w:r>
            <w:r w:rsidRPr="00755C8A">
              <w:rPr>
                <w:rFonts w:cs="Arial"/>
                <w:szCs w:val="24"/>
              </w:rPr>
              <w:t>programme</w:t>
            </w:r>
            <w:r w:rsidRPr="00755C8A">
              <w:rPr>
                <w:rFonts w:cs="Arial"/>
              </w:rPr>
              <w:t xml:space="preserve"> of the incoming Presidency</w:t>
            </w:r>
          </w:p>
          <w:p w14:paraId="6C1D589D" w14:textId="77777777" w:rsidR="00155E13" w:rsidRPr="002D2B76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655BD4">
              <w:rPr>
                <w:i/>
                <w:iCs/>
                <w:szCs w:val="24"/>
              </w:rPr>
              <w:t>Information</w:t>
            </w:r>
            <w:r w:rsidRPr="00755C8A">
              <w:rPr>
                <w:rFonts w:cs="Arial"/>
                <w:i/>
                <w:iCs/>
              </w:rPr>
              <w:t xml:space="preserve"> from the </w:t>
            </w:r>
            <w:r>
              <w:rPr>
                <w:rFonts w:cs="Arial"/>
                <w:i/>
                <w:iCs/>
              </w:rPr>
              <w:t>Slovenian</w:t>
            </w:r>
            <w:r w:rsidRPr="00755C8A">
              <w:rPr>
                <w:rFonts w:cs="Arial"/>
                <w:i/>
                <w:iCs/>
              </w:rPr>
              <w:t xml:space="preserve"> delegation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3CDD67EF" w14:textId="77777777" w:rsidR="00155E13" w:rsidRPr="0013163C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4E9210E" w14:textId="77777777" w:rsidR="00155E13" w:rsidRPr="0013163C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</w:tbl>
    <w:p w14:paraId="4B79F0BB" w14:textId="77777777" w:rsidR="00155E13" w:rsidRPr="002261C6" w:rsidRDefault="00155E13" w:rsidP="00155E13">
      <w:pPr>
        <w:pageBreakBefore/>
        <w:spacing w:before="360" w:after="0" w:line="240" w:lineRule="auto"/>
        <w:rPr>
          <w:b/>
          <w:bCs/>
          <w:u w:val="single"/>
        </w:rPr>
      </w:pPr>
      <w:r w:rsidRPr="002261C6">
        <w:rPr>
          <w:b/>
          <w:bCs/>
          <w:u w:val="single"/>
        </w:rPr>
        <w:lastRenderedPageBreak/>
        <w:t>MEETING ON 4 JUNE 2021</w:t>
      </w:r>
    </w:p>
    <w:p w14:paraId="201516BE" w14:textId="77777777" w:rsidR="00155E13" w:rsidRPr="002C1C52" w:rsidRDefault="00155E13" w:rsidP="00155E13">
      <w:pPr>
        <w:spacing w:before="360" w:after="0" w:line="240" w:lineRule="auto"/>
        <w:jc w:val="center"/>
        <w:rPr>
          <w:b/>
          <w:bCs/>
          <w:u w:val="single"/>
        </w:rPr>
      </w:pPr>
      <w:r w:rsidRPr="0062437C">
        <w:rPr>
          <w:b/>
          <w:bCs/>
          <w:u w:val="single"/>
        </w:rPr>
        <w:t>TELECOMMUNICATIONS</w:t>
      </w:r>
    </w:p>
    <w:p w14:paraId="64164493" w14:textId="77777777" w:rsidR="00155E13" w:rsidRPr="00667C7E" w:rsidRDefault="00155E13" w:rsidP="00155E13">
      <w:pPr>
        <w:spacing w:before="240" w:after="0" w:line="240" w:lineRule="auto"/>
        <w:rPr>
          <w:b/>
          <w:bCs/>
          <w:u w:val="single"/>
        </w:rPr>
      </w:pPr>
      <w:r w:rsidRPr="00667C7E">
        <w:rPr>
          <w:b/>
          <w:bCs/>
          <w:u w:val="single"/>
        </w:rPr>
        <w:t>Legislative deliberations</w:t>
      </w:r>
    </w:p>
    <w:p w14:paraId="4551952B" w14:textId="77777777" w:rsidR="00155E13" w:rsidRPr="00667C7E" w:rsidRDefault="00155E13" w:rsidP="00155E13">
      <w:pPr>
        <w:spacing w:before="0" w:after="0" w:line="240" w:lineRule="auto"/>
        <w:rPr>
          <w:b/>
          <w:bCs/>
        </w:rPr>
      </w:pPr>
      <w:r w:rsidRPr="00667C7E">
        <w:rPr>
          <w:b/>
          <w:bCs/>
        </w:rPr>
        <w:t>(Public deliberation in accordance with Article 16(8) of the Treaty on European Union)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155E13" w:rsidRPr="00667C7E" w14:paraId="302E3B26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65D45D53" w14:textId="77777777" w:rsidR="00155E13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Regulation on data governance (Data Governance Act)</w:t>
            </w:r>
          </w:p>
          <w:p w14:paraId="1F0D16AA" w14:textId="77777777" w:rsidR="00155E13" w:rsidRPr="002261C6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Interinstitutional file: </w:t>
            </w:r>
            <w:r w:rsidRPr="002F0D60">
              <w:rPr>
                <w:i/>
                <w:iCs/>
                <w:szCs w:val="24"/>
              </w:rPr>
              <w:t>2020/0340(COD)</w:t>
            </w:r>
          </w:p>
          <w:p w14:paraId="542B459B" w14:textId="77777777" w:rsidR="00155E13" w:rsidRPr="002C1C52" w:rsidRDefault="00155E13" w:rsidP="00C83C1A">
            <w:pPr>
              <w:spacing w:before="0"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(poss.) Progress report / 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B1A40F3" w14:textId="77777777" w:rsidR="00155E13" w:rsidRPr="00667C7E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5590DD2E" wp14:editId="31821E7B">
                  <wp:extent cx="170815" cy="170815"/>
                  <wp:effectExtent l="0" t="0" r="635" b="63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67D81652" wp14:editId="67DD261F">
                  <wp:extent cx="170815" cy="170815"/>
                  <wp:effectExtent l="0" t="0" r="635" b="63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593A647F" w14:textId="77777777" w:rsidR="00155E13" w:rsidRPr="00667C7E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5E13" w:rsidRPr="00667C7E" w14:paraId="62499876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789FE091" w14:textId="77777777" w:rsidR="00155E13" w:rsidRPr="002261C6" w:rsidRDefault="00155E13" w:rsidP="00C83C1A">
            <w:pPr>
              <w:spacing w:before="0" w:after="0" w:line="240" w:lineRule="auto"/>
              <w:ind w:left="567" w:hanging="567"/>
              <w:rPr>
                <w:i/>
                <w:iCs/>
                <w:szCs w:val="24"/>
              </w:rPr>
            </w:pPr>
            <w:r w:rsidRPr="00454FE4">
              <w:rPr>
                <w:szCs w:val="24"/>
              </w:rPr>
              <w:t>P</w:t>
            </w:r>
            <w:r>
              <w:rPr>
                <w:szCs w:val="24"/>
              </w:rPr>
              <w:t>roposal on artificial intelligence (</w:t>
            </w:r>
            <w:r>
              <w:rPr>
                <w:i/>
                <w:iCs/>
                <w:szCs w:val="24"/>
              </w:rPr>
              <w:t>exact title to be confirmed)</w:t>
            </w:r>
          </w:p>
          <w:p w14:paraId="28770A9F" w14:textId="77777777" w:rsidR="00155E13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Interinstitutional file: to be confirmed</w:t>
            </w:r>
          </w:p>
          <w:p w14:paraId="79DF379F" w14:textId="77777777" w:rsidR="00155E13" w:rsidRPr="002C1C52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Progress report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365C201" w14:textId="77777777" w:rsidR="00155E13" w:rsidRPr="00667C7E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2A0C6767" wp14:editId="38E7A2B9">
                  <wp:extent cx="170815" cy="170815"/>
                  <wp:effectExtent l="0" t="0" r="635" b="63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295A77EA" wp14:editId="0EB70448">
                  <wp:extent cx="170815" cy="170815"/>
                  <wp:effectExtent l="0" t="0" r="635" b="63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71D061EC" w14:textId="77777777" w:rsidR="00155E13" w:rsidRPr="00667C7E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667C7E" w14:paraId="72FC5449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3C6ADF47" w14:textId="77777777" w:rsidR="00155E13" w:rsidRDefault="00155E13" w:rsidP="00C83C1A">
            <w:pPr>
              <w:spacing w:before="0" w:after="0" w:line="240" w:lineRule="auto"/>
              <w:ind w:left="567" w:hanging="567"/>
              <w:rPr>
                <w:szCs w:val="24"/>
              </w:rPr>
            </w:pPr>
            <w:r>
              <w:rPr>
                <w:szCs w:val="24"/>
              </w:rPr>
              <w:t>(poss.) Roaming regulation</w:t>
            </w:r>
          </w:p>
          <w:p w14:paraId="6B047CA9" w14:textId="77777777" w:rsidR="00155E13" w:rsidRPr="002261C6" w:rsidRDefault="00155E13" w:rsidP="00C83C1A">
            <w:pPr>
              <w:spacing w:before="0" w:after="0" w:line="240" w:lineRule="auto"/>
              <w:ind w:left="567" w:hanging="567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Interinstitutional file: to be confirmed</w:t>
            </w:r>
          </w:p>
          <w:p w14:paraId="262F3F61" w14:textId="77777777" w:rsidR="00155E13" w:rsidRPr="00BF5F5C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General approach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D9F39EF" w14:textId="77777777" w:rsidR="00155E13" w:rsidRPr="00667C7E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1E2C0172" wp14:editId="19402A3D">
                  <wp:extent cx="170815" cy="170815"/>
                  <wp:effectExtent l="0" t="0" r="635" b="63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4DA12600" wp14:editId="3A3B9E8C">
                  <wp:extent cx="170815" cy="170815"/>
                  <wp:effectExtent l="0" t="0" r="635" b="63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07E93E3" w14:textId="77777777" w:rsidR="00155E13" w:rsidRPr="00667C7E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667C7E" w14:paraId="3DC2FA7E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53A7924" w14:textId="77777777" w:rsidR="00155E13" w:rsidRPr="00B016D8" w:rsidRDefault="00155E13" w:rsidP="00C83C1A">
            <w:pPr>
              <w:spacing w:before="0" w:after="0" w:line="240" w:lineRule="auto"/>
            </w:pPr>
            <w:r w:rsidRPr="00472B30">
              <w:rPr>
                <w:lang w:val="en-US"/>
              </w:rPr>
              <w:t>Review of the Directive on security of network and information systems (NIS Directive)</w:t>
            </w:r>
          </w:p>
          <w:p w14:paraId="3F464766" w14:textId="77777777" w:rsidR="00155E13" w:rsidRPr="002261C6" w:rsidRDefault="00155E13" w:rsidP="00C83C1A">
            <w:pPr>
              <w:spacing w:before="0"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Interinstitutional file: to be confirmed</w:t>
            </w:r>
          </w:p>
          <w:p w14:paraId="062DEE6C" w14:textId="77777777" w:rsidR="00155E13" w:rsidRPr="002261C6" w:rsidRDefault="00155E13" w:rsidP="00C83C1A">
            <w:pPr>
              <w:spacing w:before="0"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(poss.) Progress report / General a</w:t>
            </w:r>
            <w:r w:rsidRPr="00902E21">
              <w:rPr>
                <w:i/>
                <w:iCs/>
              </w:rPr>
              <w:t>pproach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2B205AF6" w14:textId="77777777" w:rsidR="00155E13" w:rsidRPr="00667C7E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1C3E44D1" wp14:editId="1BE2C53E">
                  <wp:extent cx="170815" cy="170815"/>
                  <wp:effectExtent l="0" t="0" r="635" b="63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65B5A1A8" wp14:editId="04078479">
                  <wp:extent cx="170815" cy="170815"/>
                  <wp:effectExtent l="0" t="0" r="635" b="63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34E4BEA" w14:textId="77777777" w:rsidR="00155E13" w:rsidRPr="00667C7E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5E13" w:rsidRPr="00667C7E" w14:paraId="17B15D07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7C108D3C" w14:textId="77777777" w:rsidR="00155E13" w:rsidRDefault="00155E13" w:rsidP="00C83C1A">
            <w:pPr>
              <w:spacing w:before="0"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eIDAS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szCs w:val="24"/>
              </w:rPr>
              <w:t>(</w:t>
            </w:r>
            <w:r>
              <w:rPr>
                <w:i/>
                <w:iCs/>
                <w:szCs w:val="24"/>
              </w:rPr>
              <w:t>exact title to be confirmed)</w:t>
            </w:r>
          </w:p>
          <w:p w14:paraId="2207325B" w14:textId="77777777" w:rsidR="00155E13" w:rsidRPr="002261C6" w:rsidRDefault="00155E13" w:rsidP="00C83C1A">
            <w:pPr>
              <w:spacing w:before="0"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Interinstitutional file: to be confirmed</w:t>
            </w:r>
          </w:p>
          <w:p w14:paraId="092394C5" w14:textId="77777777" w:rsidR="00155E13" w:rsidRPr="00472B30" w:rsidRDefault="00155E13" w:rsidP="00C83C1A">
            <w:pPr>
              <w:spacing w:before="0" w:after="0" w:line="240" w:lineRule="auto"/>
              <w:rPr>
                <w:lang w:val="en-US"/>
              </w:rPr>
            </w:pPr>
            <w:r>
              <w:rPr>
                <w:i/>
                <w:iCs/>
              </w:rPr>
              <w:t>Progress report / Policy debate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350EF686" w14:textId="77777777" w:rsidR="00155E13" w:rsidRPr="00FF7991" w:rsidRDefault="00155E13" w:rsidP="00C83C1A">
            <w:pPr>
              <w:pStyle w:val="NormalRight"/>
              <w:spacing w:before="0" w:after="0" w:line="240" w:lineRule="auto"/>
              <w:rPr>
                <w:noProof/>
                <w:szCs w:val="24"/>
                <w:lang w:val="en-IE" w:eastAsia="pt-PT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2F71D2A6" wp14:editId="3CAB0917">
                  <wp:extent cx="170815" cy="170815"/>
                  <wp:effectExtent l="0" t="0" r="635" b="635"/>
                  <wp:docPr id="463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GB"/>
              </w:rPr>
              <w:drawing>
                <wp:inline distT="0" distB="0" distL="0" distR="0" wp14:anchorId="08888895" wp14:editId="78EC6BB5">
                  <wp:extent cx="170815" cy="170815"/>
                  <wp:effectExtent l="0" t="0" r="635" b="635"/>
                  <wp:docPr id="491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A144BEC" w14:textId="77777777" w:rsidR="00155E13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14:paraId="0A4A832E" w14:textId="77777777" w:rsidR="00155E13" w:rsidRPr="00667C7E" w:rsidRDefault="00155E13" w:rsidP="00155E13">
      <w:pPr>
        <w:spacing w:before="240" w:after="0" w:line="240" w:lineRule="auto"/>
        <w:rPr>
          <w:b/>
          <w:bCs/>
          <w:u w:val="single"/>
        </w:rPr>
      </w:pPr>
      <w:r w:rsidRPr="00667C7E">
        <w:rPr>
          <w:b/>
          <w:bCs/>
          <w:u w:val="single"/>
        </w:rPr>
        <w:t>Non-legislative activities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155E13" w:rsidRPr="00667C7E" w14:paraId="783A1801" w14:textId="77777777" w:rsidTr="00C83C1A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67972093" w14:textId="77777777" w:rsidR="00155E13" w:rsidRPr="0007038C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(poss.) </w:t>
            </w:r>
            <w:r w:rsidRPr="000A220D">
              <w:rPr>
                <w:szCs w:val="24"/>
              </w:rPr>
              <w:t>How to reinforce the role of the EU as a global digital player</w:t>
            </w:r>
            <w:r>
              <w:rPr>
                <w:szCs w:val="24"/>
              </w:rPr>
              <w:t>? (Global Digital Strategy /</w:t>
            </w:r>
            <w:r>
              <w:t xml:space="preserve"> </w:t>
            </w:r>
            <w:r w:rsidRPr="00F54E33">
              <w:rPr>
                <w:szCs w:val="24"/>
              </w:rPr>
              <w:t>European data gateway platform</w:t>
            </w:r>
            <w:r>
              <w:rPr>
                <w:szCs w:val="24"/>
              </w:rPr>
              <w:t>s)</w:t>
            </w:r>
          </w:p>
          <w:p w14:paraId="2BC98F54" w14:textId="77777777" w:rsidR="00155E13" w:rsidRPr="00326CCB" w:rsidRDefault="00155E13" w:rsidP="00C83C1A">
            <w:pPr>
              <w:pStyle w:val="CommentText"/>
              <w:spacing w:before="0" w:after="0"/>
              <w:rPr>
                <w:i/>
                <w:iCs/>
                <w:sz w:val="24"/>
                <w:szCs w:val="24"/>
              </w:rPr>
            </w:pPr>
            <w:r w:rsidRPr="00B016D8">
              <w:rPr>
                <w:i/>
                <w:iCs/>
                <w:sz w:val="24"/>
                <w:szCs w:val="24"/>
              </w:rPr>
              <w:t>Policy debate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E8C60E1" w14:textId="77777777" w:rsidR="00155E13" w:rsidRPr="00667C7E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A6D9000" w14:textId="77777777" w:rsidR="00155E13" w:rsidRPr="00667C7E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</w:tbl>
    <w:p w14:paraId="67B7CD8E" w14:textId="77777777" w:rsidR="00155E13" w:rsidRPr="00326CCB" w:rsidRDefault="00155E13" w:rsidP="00155E13">
      <w:pPr>
        <w:spacing w:before="240" w:after="0" w:line="240" w:lineRule="auto"/>
        <w:rPr>
          <w:b/>
          <w:bCs/>
          <w:u w:val="single"/>
        </w:rPr>
      </w:pPr>
      <w:r w:rsidRPr="00326CCB">
        <w:rPr>
          <w:b/>
          <w:bCs/>
          <w:u w:val="single"/>
        </w:rPr>
        <w:t>Any other business</w:t>
      </w:r>
    </w:p>
    <w:tbl>
      <w:tblPr>
        <w:tblStyle w:val="TableGrid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2098"/>
      </w:tblGrid>
      <w:tr w:rsidR="00155E13" w:rsidRPr="00667C7E" w14:paraId="4EE8297B" w14:textId="77777777" w:rsidTr="00C83C1A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1155AFB5" w14:textId="77777777" w:rsidR="00155E13" w:rsidRPr="002D2B76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2D2B76">
              <w:rPr>
                <w:szCs w:val="24"/>
              </w:rPr>
              <w:t>Current legislative proposals</w:t>
            </w:r>
          </w:p>
          <w:p w14:paraId="1F42748B" w14:textId="77777777" w:rsidR="00155E13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2D2B76">
              <w:rPr>
                <w:szCs w:val="24"/>
              </w:rPr>
              <w:t>(Public deliberation in accor</w:t>
            </w:r>
            <w:r>
              <w:rPr>
                <w:szCs w:val="24"/>
              </w:rPr>
              <w:t>dance with Article 16(8) of the Treaty on European Union)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37DBE67" w14:textId="77777777" w:rsidR="00155E13" w:rsidRPr="00667C7E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9FE6151" w14:textId="77777777" w:rsidR="00155E13" w:rsidRPr="00667C7E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667C7E" w14:paraId="5303D670" w14:textId="77777777" w:rsidTr="00C83C1A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3B8C3158" w14:textId="77777777" w:rsidR="00155E13" w:rsidRPr="00DF6AB7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Regulation on </w:t>
            </w:r>
            <w:proofErr w:type="spellStart"/>
            <w:r>
              <w:rPr>
                <w:rFonts w:cs="Arial"/>
                <w:szCs w:val="24"/>
              </w:rPr>
              <w:t>ePrivacy</w:t>
            </w:r>
            <w:proofErr w:type="spellEnd"/>
          </w:p>
          <w:p w14:paraId="0C4DD8C2" w14:textId="77777777" w:rsidR="00155E13" w:rsidRPr="00DF6AB7" w:rsidRDefault="00155E13" w:rsidP="00C83C1A">
            <w:pPr>
              <w:spacing w:before="0" w:after="0" w:line="240" w:lineRule="auto"/>
              <w:rPr>
                <w:rFonts w:cs="Arial"/>
                <w:i/>
                <w:szCs w:val="24"/>
              </w:rPr>
            </w:pPr>
            <w:r w:rsidRPr="00DF6AB7">
              <w:rPr>
                <w:rFonts w:cs="Arial"/>
                <w:i/>
                <w:szCs w:val="24"/>
              </w:rPr>
              <w:t xml:space="preserve">Interinstitutional file: </w:t>
            </w:r>
            <w:r>
              <w:rPr>
                <w:i/>
                <w:iCs/>
                <w:szCs w:val="24"/>
              </w:rPr>
              <w:t>2017/0003 (COD)</w:t>
            </w:r>
          </w:p>
          <w:p w14:paraId="21815183" w14:textId="77777777" w:rsidR="00155E13" w:rsidRDefault="00155E13" w:rsidP="00C83C1A">
            <w:pPr>
              <w:spacing w:before="0" w:after="0" w:line="240" w:lineRule="auto"/>
              <w:rPr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Information from the Presidency on the state of play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920C98E" w14:textId="77777777" w:rsidR="00155E13" w:rsidRPr="00667C7E" w:rsidRDefault="00155E13" w:rsidP="00C83C1A">
            <w:pPr>
              <w:pStyle w:val="NormalRight"/>
              <w:spacing w:before="0" w:after="0" w:line="240" w:lineRule="auto"/>
              <w:jc w:val="left"/>
              <w:rPr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ECE5B5" wp14:editId="3B351A69">
                  <wp:extent cx="172442" cy="172442"/>
                  <wp:effectExtent l="0" t="0" r="0" b="0"/>
                  <wp:docPr id="103" name="Picture 296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F42F6D2" wp14:editId="4703DDD6">
                  <wp:extent cx="172442" cy="172442"/>
                  <wp:effectExtent l="0" t="0" r="0" b="0"/>
                  <wp:docPr id="104" name="Picture 297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79E14AE9" w14:textId="77777777" w:rsidR="00155E13" w:rsidRPr="00667C7E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  <w:tr w:rsidR="00155E13" w:rsidRPr="00667C7E" w14:paraId="1090414C" w14:textId="77777777" w:rsidTr="00C83C1A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5466206" w14:textId="77777777" w:rsidR="00155E13" w:rsidRDefault="00155E13" w:rsidP="00C83C1A">
            <w:pPr>
              <w:pageBreakBefore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Connectivity Special Group</w:t>
            </w:r>
          </w:p>
          <w:p w14:paraId="082B6A22" w14:textId="77777777" w:rsidR="00155E13" w:rsidRPr="00667C7E" w:rsidRDefault="00155E13" w:rsidP="00C83C1A">
            <w:pPr>
              <w:pageBreakBefore/>
              <w:spacing w:before="0" w:after="0" w:line="240" w:lineRule="auto"/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(poss.) </w:t>
            </w:r>
            <w:r w:rsidRPr="00326CCB">
              <w:rPr>
                <w:i/>
                <w:iCs/>
                <w:szCs w:val="24"/>
              </w:rPr>
              <w:t>Information from the Commission on the state of play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49347B0" w14:textId="77777777" w:rsidR="00155E13" w:rsidRPr="00667C7E" w:rsidRDefault="00155E13" w:rsidP="00C83C1A">
            <w:pPr>
              <w:pStyle w:val="NormalRight"/>
              <w:pageBreakBefore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131DA4B" w14:textId="77777777" w:rsidR="00155E13" w:rsidRPr="00667C7E" w:rsidRDefault="00155E13" w:rsidP="00C83C1A">
            <w:pPr>
              <w:pageBreakBefore/>
              <w:spacing w:before="0" w:after="0" w:line="240" w:lineRule="auto"/>
              <w:rPr>
                <w:szCs w:val="24"/>
              </w:rPr>
            </w:pPr>
          </w:p>
        </w:tc>
      </w:tr>
      <w:tr w:rsidR="00155E13" w:rsidRPr="00667C7E" w14:paraId="0204981B" w14:textId="77777777" w:rsidTr="00C83C1A">
        <w:trPr>
          <w:trHeight w:val="19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925B01E" w14:textId="77777777" w:rsidR="00155E13" w:rsidRPr="000A220D" w:rsidRDefault="00155E13" w:rsidP="00C83C1A">
            <w:pPr>
              <w:spacing w:before="0" w:after="0" w:line="240" w:lineRule="auto"/>
              <w:rPr>
                <w:szCs w:val="24"/>
              </w:rPr>
            </w:pPr>
            <w:r w:rsidRPr="000A220D">
              <w:rPr>
                <w:szCs w:val="24"/>
              </w:rPr>
              <w:t>Work programme of the incoming Presidency</w:t>
            </w:r>
          </w:p>
          <w:p w14:paraId="05E22886" w14:textId="77777777" w:rsidR="00155E13" w:rsidRPr="00326CCB" w:rsidRDefault="00155E13" w:rsidP="00C83C1A">
            <w:pPr>
              <w:spacing w:before="0" w:after="0" w:line="240" w:lineRule="auto"/>
              <w:rPr>
                <w:i/>
                <w:iCs/>
                <w:szCs w:val="24"/>
              </w:rPr>
            </w:pPr>
            <w:r w:rsidRPr="00326CCB">
              <w:rPr>
                <w:i/>
                <w:iCs/>
                <w:szCs w:val="24"/>
              </w:rPr>
              <w:t>Information from the Slovenian delegation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03943F1" w14:textId="77777777" w:rsidR="00155E13" w:rsidRPr="00667C7E" w:rsidRDefault="00155E13" w:rsidP="00C83C1A">
            <w:pPr>
              <w:pStyle w:val="NormalRight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98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FF05549" w14:textId="77777777" w:rsidR="00155E13" w:rsidRPr="00667C7E" w:rsidRDefault="00155E13" w:rsidP="00C83C1A">
            <w:pPr>
              <w:spacing w:before="0" w:after="0" w:line="240" w:lineRule="auto"/>
              <w:rPr>
                <w:szCs w:val="24"/>
              </w:rPr>
            </w:pPr>
          </w:p>
        </w:tc>
      </w:tr>
    </w:tbl>
    <w:p w14:paraId="054BFB56" w14:textId="77777777" w:rsidR="00155E13" w:rsidRDefault="00155E13" w:rsidP="00155E13">
      <w:pPr>
        <w:pStyle w:val="ImageLine"/>
      </w:pPr>
    </w:p>
    <w:p w14:paraId="4EF5B636" w14:textId="77777777" w:rsidR="00155E13" w:rsidRDefault="00155E13" w:rsidP="00155E13">
      <w:pPr>
        <w:pStyle w:val="Image"/>
      </w:pPr>
      <w:r>
        <w:rPr>
          <w:noProof/>
          <w:lang w:eastAsia="en-GB"/>
        </w:rPr>
        <w:drawing>
          <wp:inline distT="0" distB="0" distL="0" distR="0" wp14:anchorId="7A6224D8" wp14:editId="222C64F6">
            <wp:extent cx="172442" cy="172442"/>
            <wp:effectExtent l="0" t="0" r="0" b="0"/>
            <wp:docPr id="261" name="Picture 261" descr="First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7AE6">
        <w:tab/>
        <w:t>First reading</w:t>
      </w:r>
    </w:p>
    <w:p w14:paraId="435C0748" w14:textId="77777777" w:rsidR="00155E13" w:rsidRDefault="00155E13" w:rsidP="00155E13">
      <w:pPr>
        <w:pStyle w:val="Image"/>
      </w:pPr>
      <w:r>
        <w:rPr>
          <w:noProof/>
          <w:lang w:eastAsia="en-GB"/>
        </w:rPr>
        <w:drawing>
          <wp:inline distT="0" distB="0" distL="0" distR="0" wp14:anchorId="1C29F9D3" wp14:editId="1161DFEF">
            <wp:extent cx="172442" cy="172442"/>
            <wp:effectExtent l="0" t="0" r="0" b="0"/>
            <wp:docPr id="268" name="Picture 268" descr="Item based on a Commission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7AE6">
        <w:tab/>
        <w:t>Item based on a Commission proposal</w:t>
      </w:r>
    </w:p>
    <w:p w14:paraId="3C901F43" w14:textId="77777777" w:rsidR="00155E13" w:rsidRDefault="00155E13" w:rsidP="00155E13">
      <w:pPr>
        <w:pStyle w:val="Image"/>
      </w:pPr>
      <w:r w:rsidRPr="00BE7AE6">
        <w:t>(*)</w:t>
      </w:r>
      <w:r w:rsidRPr="00BE7AE6">
        <w:tab/>
        <w:t>Item on which a vote may be requested</w:t>
      </w:r>
    </w:p>
    <w:p w14:paraId="000C1979" w14:textId="77777777" w:rsidR="00155E13" w:rsidRPr="00FD68CE" w:rsidRDefault="00155E13" w:rsidP="00155E13">
      <w:pPr>
        <w:pStyle w:val="Image"/>
        <w:rPr>
          <w:vertAlign w:val="superscript"/>
        </w:rPr>
      </w:pPr>
      <w:r w:rsidRPr="00FD68CE">
        <w:rPr>
          <w:vertAlign w:val="superscript"/>
        </w:rPr>
        <w:t>(1)</w:t>
      </w:r>
      <w:r w:rsidRPr="00FD68CE">
        <w:rPr>
          <w:vertAlign w:val="superscript"/>
        </w:rPr>
        <w:tab/>
      </w:r>
      <w:r w:rsidRPr="00A678AD">
        <w:t>W</w:t>
      </w:r>
      <w:r>
        <w:t>hen adopting General approach or a Partial General approach after the European Parliament has adopted its position at first reading, the Council is not acting within the meaning of Article 294(4) and (5) TFEU.</w:t>
      </w:r>
    </w:p>
    <w:p w14:paraId="6B39D90C" w14:textId="77777777" w:rsidR="00155E13" w:rsidRPr="00EE79BE" w:rsidRDefault="00155E13" w:rsidP="00155E13">
      <w:pPr>
        <w:pBdr>
          <w:bottom w:val="single" w:sz="4" w:space="0" w:color="000000"/>
        </w:pBdr>
        <w:spacing w:before="360" w:line="240" w:lineRule="auto"/>
        <w:ind w:left="3400" w:right="3400"/>
        <w:jc w:val="center"/>
        <w:rPr>
          <w:rFonts w:eastAsia="Calibri"/>
          <w:b/>
        </w:rPr>
      </w:pPr>
    </w:p>
    <w:p w14:paraId="0DA36293" w14:textId="77777777" w:rsidR="00871A74" w:rsidRDefault="00871A74"/>
    <w:sectPr w:rsidR="00871A74" w:rsidSect="00C3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3D"/>
    <w:rsid w:val="0008143D"/>
    <w:rsid w:val="00155E13"/>
    <w:rsid w:val="00871A74"/>
    <w:rsid w:val="00C3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DD2B6-8ABC-4039-9ADC-355838F5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13"/>
    <w:pPr>
      <w:spacing w:before="120" w:after="120" w:line="360" w:lineRule="auto"/>
    </w:pPr>
    <w:rPr>
      <w:rFonts w:ascii="Times New Roman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Right">
    <w:name w:val="Normal Right"/>
    <w:basedOn w:val="Normal"/>
    <w:rsid w:val="00155E13"/>
    <w:pPr>
      <w:spacing w:before="200"/>
      <w:jc w:val="right"/>
    </w:pPr>
  </w:style>
  <w:style w:type="paragraph" w:customStyle="1" w:styleId="PointManual">
    <w:name w:val="Point Manual"/>
    <w:basedOn w:val="Normal"/>
    <w:rsid w:val="00155E13"/>
    <w:pPr>
      <w:ind w:left="567" w:hanging="567"/>
    </w:pPr>
  </w:style>
  <w:style w:type="paragraph" w:styleId="CommentText">
    <w:name w:val="annotation text"/>
    <w:basedOn w:val="Normal"/>
    <w:link w:val="CommentTextChar"/>
    <w:uiPriority w:val="99"/>
    <w:unhideWhenUsed/>
    <w:rsid w:val="00155E13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E13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55E13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qFormat/>
    <w:rsid w:val="00155E13"/>
    <w:pPr>
      <w:spacing w:before="0" w:line="240" w:lineRule="auto"/>
      <w:ind w:left="850" w:hanging="850"/>
    </w:pPr>
    <w:rPr>
      <w:rFonts w:eastAsia="Calibri"/>
    </w:rPr>
  </w:style>
  <w:style w:type="paragraph" w:customStyle="1" w:styleId="ImageLine">
    <w:name w:val="Image Line"/>
    <w:basedOn w:val="Normal"/>
    <w:next w:val="Normal"/>
    <w:qFormat/>
    <w:rsid w:val="00155E13"/>
    <w:pPr>
      <w:pBdr>
        <w:bottom w:val="single" w:sz="4" w:space="0" w:color="000000"/>
      </w:pBdr>
      <w:spacing w:before="360" w:line="240" w:lineRule="auto"/>
      <w:ind w:right="6803"/>
    </w:pPr>
    <w:rPr>
      <w:rFonts w:eastAsia="Calibri"/>
      <w:b/>
    </w:rPr>
  </w:style>
  <w:style w:type="table" w:customStyle="1" w:styleId="TableGrid7">
    <w:name w:val="Table Grid7"/>
    <w:basedOn w:val="TableNormal"/>
    <w:next w:val="TableGrid"/>
    <w:uiPriority w:val="59"/>
    <w:rsid w:val="00155E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2569</Words>
  <Characters>1465</Characters>
  <Application>Microsoft Office Word</Application>
  <DocSecurity>0</DocSecurity>
  <Lines>12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Nagle</dc:creator>
  <cp:keywords/>
  <dc:description/>
  <cp:lastModifiedBy>Evita Nagle</cp:lastModifiedBy>
  <cp:revision>3</cp:revision>
  <dcterms:created xsi:type="dcterms:W3CDTF">2021-01-05T10:17:00Z</dcterms:created>
  <dcterms:modified xsi:type="dcterms:W3CDTF">2021-01-05T10:20:00Z</dcterms:modified>
</cp:coreProperties>
</file>