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B86A3" w14:textId="77777777" w:rsidR="00F511CF" w:rsidRPr="007E2129" w:rsidRDefault="00F511CF" w:rsidP="00F511CF">
      <w:pPr>
        <w:pStyle w:val="NormalWeb"/>
        <w:widowControl w:val="0"/>
        <w:spacing w:before="0" w:after="0"/>
        <w:jc w:val="center"/>
        <w:rPr>
          <w:sz w:val="28"/>
          <w:szCs w:val="28"/>
          <w:lang w:val="lv-LV"/>
        </w:rPr>
      </w:pPr>
      <w:r w:rsidRPr="007E2129">
        <w:rPr>
          <w:sz w:val="28"/>
          <w:szCs w:val="28"/>
          <w:lang w:val="lv-LV"/>
        </w:rPr>
        <w:t>LATVIJAS REPUBLIKAS MINISTRU KABINETS</w:t>
      </w:r>
    </w:p>
    <w:p w14:paraId="6AE8E937" w14:textId="77777777" w:rsidR="00532FD2" w:rsidRPr="007E2129" w:rsidRDefault="00532FD2" w:rsidP="00F511CF">
      <w:pPr>
        <w:pStyle w:val="NormalWeb"/>
        <w:widowControl w:val="0"/>
        <w:spacing w:before="0" w:after="0"/>
        <w:jc w:val="center"/>
        <w:rPr>
          <w:sz w:val="28"/>
          <w:szCs w:val="28"/>
          <w:lang w:val="lv-LV"/>
        </w:rPr>
      </w:pPr>
    </w:p>
    <w:p w14:paraId="0447C032" w14:textId="77777777" w:rsidR="00F511CF" w:rsidRPr="007E2129" w:rsidRDefault="00F511CF" w:rsidP="00F511CF">
      <w:pPr>
        <w:pStyle w:val="NormalWeb"/>
        <w:widowControl w:val="0"/>
        <w:spacing w:before="0" w:after="0"/>
        <w:jc w:val="center"/>
        <w:rPr>
          <w:sz w:val="28"/>
          <w:szCs w:val="28"/>
          <w:lang w:val="lv-LV"/>
        </w:rPr>
      </w:pPr>
    </w:p>
    <w:p w14:paraId="4FA4F024" w14:textId="43851FBC" w:rsidR="00F511CF" w:rsidRPr="007E2129" w:rsidRDefault="00F511CF" w:rsidP="00F511CF">
      <w:pPr>
        <w:pStyle w:val="NormalWeb"/>
        <w:widowControl w:val="0"/>
        <w:tabs>
          <w:tab w:val="left" w:pos="7068"/>
        </w:tabs>
        <w:spacing w:before="0" w:after="0"/>
        <w:jc w:val="both"/>
        <w:rPr>
          <w:sz w:val="28"/>
          <w:szCs w:val="28"/>
          <w:lang w:val="lv-LV"/>
        </w:rPr>
      </w:pPr>
      <w:r w:rsidRPr="007E2129">
        <w:rPr>
          <w:sz w:val="28"/>
          <w:szCs w:val="28"/>
          <w:lang w:val="lv-LV"/>
        </w:rPr>
        <w:t>20</w:t>
      </w:r>
      <w:r w:rsidR="003F6CF0">
        <w:rPr>
          <w:sz w:val="28"/>
          <w:szCs w:val="28"/>
          <w:lang w:val="lv-LV"/>
        </w:rPr>
        <w:t>2</w:t>
      </w:r>
      <w:r w:rsidR="00224247">
        <w:rPr>
          <w:sz w:val="28"/>
          <w:szCs w:val="28"/>
          <w:lang w:val="lv-LV"/>
        </w:rPr>
        <w:t>1</w:t>
      </w:r>
      <w:r w:rsidRPr="007E2129">
        <w:rPr>
          <w:sz w:val="28"/>
          <w:szCs w:val="28"/>
          <w:lang w:val="lv-LV"/>
        </w:rPr>
        <w:t>. gada</w:t>
      </w:r>
      <w:r w:rsidRPr="007E2129">
        <w:rPr>
          <w:sz w:val="28"/>
          <w:szCs w:val="28"/>
          <w:lang w:val="lv-LV"/>
        </w:rPr>
        <w:tab/>
        <w:t>Noteikumi Nr.</w:t>
      </w:r>
    </w:p>
    <w:p w14:paraId="059D74D7" w14:textId="77777777" w:rsidR="00F511CF" w:rsidRPr="007E2129" w:rsidRDefault="00F511CF" w:rsidP="00F511CF">
      <w:pPr>
        <w:pStyle w:val="NormalWeb"/>
        <w:widowControl w:val="0"/>
        <w:tabs>
          <w:tab w:val="left" w:pos="7068"/>
        </w:tabs>
        <w:spacing w:before="0" w:after="0"/>
        <w:jc w:val="both"/>
        <w:rPr>
          <w:sz w:val="28"/>
          <w:szCs w:val="28"/>
          <w:lang w:val="lv-LV"/>
        </w:rPr>
      </w:pPr>
      <w:r w:rsidRPr="007E2129">
        <w:rPr>
          <w:sz w:val="28"/>
          <w:szCs w:val="28"/>
          <w:lang w:val="lv-LV"/>
        </w:rPr>
        <w:t>Rīga</w:t>
      </w:r>
      <w:r w:rsidRPr="007E2129">
        <w:rPr>
          <w:sz w:val="28"/>
          <w:szCs w:val="28"/>
          <w:lang w:val="lv-LV"/>
        </w:rPr>
        <w:tab/>
      </w:r>
      <w:r w:rsidRPr="007E2129">
        <w:rPr>
          <w:sz w:val="28"/>
          <w:szCs w:val="28"/>
          <w:lang w:val="lv-LV"/>
        </w:rPr>
        <w:tab/>
        <w:t>(Prot. Nr.   §)</w:t>
      </w:r>
    </w:p>
    <w:p w14:paraId="049814D5" w14:textId="77777777" w:rsidR="00F511CF" w:rsidRPr="007E2129" w:rsidRDefault="00F511CF" w:rsidP="00F511CF">
      <w:pPr>
        <w:pStyle w:val="naislab"/>
        <w:spacing w:before="0" w:beforeAutospacing="0" w:after="0" w:afterAutospacing="0"/>
        <w:jc w:val="center"/>
        <w:rPr>
          <w:b/>
          <w:sz w:val="28"/>
          <w:szCs w:val="28"/>
        </w:rPr>
      </w:pPr>
    </w:p>
    <w:p w14:paraId="5963CFBF" w14:textId="77777777" w:rsidR="00532FD2" w:rsidRPr="007E2129" w:rsidRDefault="00532FD2" w:rsidP="00F511CF">
      <w:pPr>
        <w:pStyle w:val="naislab"/>
        <w:spacing w:before="0" w:beforeAutospacing="0" w:after="0" w:afterAutospacing="0"/>
        <w:jc w:val="center"/>
        <w:rPr>
          <w:b/>
          <w:sz w:val="28"/>
          <w:szCs w:val="28"/>
        </w:rPr>
      </w:pPr>
    </w:p>
    <w:p w14:paraId="6525BE35" w14:textId="11578497" w:rsidR="00F511CF" w:rsidRPr="007E2129" w:rsidRDefault="00293E6C" w:rsidP="00F511CF">
      <w:pPr>
        <w:pStyle w:val="naislab"/>
        <w:spacing w:before="0" w:beforeAutospacing="0" w:after="0" w:afterAutospacing="0"/>
        <w:jc w:val="center"/>
        <w:rPr>
          <w:b/>
          <w:sz w:val="28"/>
          <w:szCs w:val="28"/>
        </w:rPr>
      </w:pPr>
      <w:r w:rsidRPr="00293E6C">
        <w:rPr>
          <w:b/>
          <w:sz w:val="28"/>
          <w:szCs w:val="28"/>
        </w:rPr>
        <w:t>Iepriekšējās darbības pārbaudes veikšanas kārtība, civilās aviācijas gaisa kuģa apkalpes locekļa identitātes kartes un lidostas identitātes kartes izsniegšanas un anulēšanas kārtība</w:t>
      </w:r>
    </w:p>
    <w:p w14:paraId="73FEDFB3" w14:textId="77777777" w:rsidR="00532FD2" w:rsidRPr="007E2129" w:rsidRDefault="00532FD2" w:rsidP="00F511CF">
      <w:pPr>
        <w:pStyle w:val="naislab"/>
        <w:spacing w:before="0" w:beforeAutospacing="0" w:after="0" w:afterAutospacing="0"/>
        <w:jc w:val="center"/>
        <w:rPr>
          <w:b/>
          <w:sz w:val="28"/>
          <w:szCs w:val="28"/>
        </w:rPr>
      </w:pPr>
    </w:p>
    <w:p w14:paraId="191F92B5" w14:textId="77777777" w:rsidR="00293E6C" w:rsidRDefault="00F511CF" w:rsidP="00F511CF">
      <w:pPr>
        <w:pStyle w:val="naislab"/>
        <w:spacing w:before="0" w:beforeAutospacing="0" w:after="0" w:afterAutospacing="0"/>
        <w:jc w:val="right"/>
        <w:rPr>
          <w:sz w:val="28"/>
          <w:szCs w:val="28"/>
        </w:rPr>
      </w:pPr>
      <w:r w:rsidRPr="007E2129">
        <w:rPr>
          <w:sz w:val="28"/>
          <w:szCs w:val="28"/>
        </w:rPr>
        <w:t>Izdoti saskaņā ar likuma</w:t>
      </w:r>
      <w:r w:rsidR="00293E6C">
        <w:rPr>
          <w:sz w:val="28"/>
          <w:szCs w:val="28"/>
        </w:rPr>
        <w:t xml:space="preserve"> </w:t>
      </w:r>
    </w:p>
    <w:p w14:paraId="525665D9" w14:textId="77777777" w:rsidR="00293E6C" w:rsidRDefault="00F511CF" w:rsidP="00F511CF">
      <w:pPr>
        <w:pStyle w:val="naislab"/>
        <w:spacing w:before="0" w:beforeAutospacing="0" w:after="0" w:afterAutospacing="0"/>
        <w:jc w:val="right"/>
        <w:rPr>
          <w:sz w:val="28"/>
          <w:szCs w:val="28"/>
        </w:rPr>
      </w:pPr>
      <w:r w:rsidRPr="007E2129">
        <w:rPr>
          <w:sz w:val="28"/>
          <w:szCs w:val="28"/>
        </w:rPr>
        <w:t xml:space="preserve">„Par aviāciju” </w:t>
      </w:r>
      <w:r w:rsidR="00293E6C">
        <w:rPr>
          <w:sz w:val="28"/>
          <w:szCs w:val="28"/>
        </w:rPr>
        <w:t>57</w:t>
      </w:r>
      <w:r w:rsidR="00535F79" w:rsidRPr="007E2129">
        <w:rPr>
          <w:sz w:val="28"/>
          <w:szCs w:val="28"/>
        </w:rPr>
        <w:t>.</w:t>
      </w:r>
      <w:r w:rsidRPr="007E2129">
        <w:rPr>
          <w:sz w:val="28"/>
          <w:szCs w:val="28"/>
          <w:vertAlign w:val="superscript"/>
        </w:rPr>
        <w:t>1</w:t>
      </w:r>
      <w:r w:rsidR="00535F79" w:rsidRPr="007E2129">
        <w:rPr>
          <w:sz w:val="28"/>
          <w:szCs w:val="28"/>
        </w:rPr>
        <w:t xml:space="preserve"> </w:t>
      </w:r>
      <w:r w:rsidRPr="007E2129">
        <w:rPr>
          <w:sz w:val="28"/>
          <w:szCs w:val="28"/>
        </w:rPr>
        <w:t>pant</w:t>
      </w:r>
      <w:r w:rsidR="00293E6C">
        <w:rPr>
          <w:sz w:val="28"/>
          <w:szCs w:val="28"/>
        </w:rPr>
        <w:t xml:space="preserve">a </w:t>
      </w:r>
    </w:p>
    <w:p w14:paraId="01D0197A" w14:textId="01F2E3F9" w:rsidR="00F511CF" w:rsidRPr="007E2129" w:rsidRDefault="00D65FAE" w:rsidP="00F511CF">
      <w:pPr>
        <w:pStyle w:val="naislab"/>
        <w:spacing w:before="0" w:beforeAutospacing="0" w:after="0" w:afterAutospacing="0"/>
        <w:jc w:val="right"/>
        <w:rPr>
          <w:sz w:val="28"/>
          <w:szCs w:val="28"/>
        </w:rPr>
      </w:pPr>
      <w:r>
        <w:rPr>
          <w:sz w:val="28"/>
          <w:szCs w:val="28"/>
        </w:rPr>
        <w:t>piekto</w:t>
      </w:r>
      <w:r w:rsidR="00293E6C">
        <w:rPr>
          <w:sz w:val="28"/>
          <w:szCs w:val="28"/>
        </w:rPr>
        <w:t xml:space="preserve"> daļu</w:t>
      </w:r>
      <w:r w:rsidR="00F511CF" w:rsidRPr="007E2129">
        <w:rPr>
          <w:sz w:val="28"/>
          <w:szCs w:val="28"/>
        </w:rPr>
        <w:t xml:space="preserve"> </w:t>
      </w:r>
    </w:p>
    <w:p w14:paraId="276E087B" w14:textId="77777777" w:rsidR="00532FD2" w:rsidRPr="007E2129" w:rsidRDefault="00532FD2" w:rsidP="00E2105D">
      <w:pPr>
        <w:pStyle w:val="BodyTextIndent3"/>
        <w:spacing w:after="0"/>
        <w:ind w:left="284"/>
        <w:jc w:val="center"/>
        <w:rPr>
          <w:sz w:val="28"/>
          <w:szCs w:val="28"/>
        </w:rPr>
      </w:pPr>
    </w:p>
    <w:p w14:paraId="43482224" w14:textId="3F235A15" w:rsidR="00F511CF" w:rsidRPr="007E2129" w:rsidRDefault="00293E6C" w:rsidP="00293E6C">
      <w:pPr>
        <w:pStyle w:val="BodyTextIndent3"/>
        <w:spacing w:after="0"/>
        <w:ind w:left="284"/>
        <w:jc w:val="center"/>
        <w:rPr>
          <w:b/>
          <w:sz w:val="28"/>
          <w:szCs w:val="28"/>
        </w:rPr>
      </w:pPr>
      <w:r>
        <w:rPr>
          <w:b/>
          <w:sz w:val="28"/>
          <w:szCs w:val="28"/>
        </w:rPr>
        <w:t>I</w:t>
      </w:r>
      <w:r w:rsidR="00E2105D" w:rsidRPr="007E2129">
        <w:rPr>
          <w:b/>
          <w:sz w:val="28"/>
          <w:szCs w:val="28"/>
        </w:rPr>
        <w:t xml:space="preserve">. </w:t>
      </w:r>
      <w:r w:rsidR="00C709FE" w:rsidRPr="007E2129">
        <w:rPr>
          <w:b/>
          <w:sz w:val="28"/>
          <w:szCs w:val="28"/>
        </w:rPr>
        <w:t>Vispārīgie jautājumi</w:t>
      </w:r>
    </w:p>
    <w:p w14:paraId="4152862F" w14:textId="77777777" w:rsidR="00C709FE" w:rsidRPr="007E2129" w:rsidRDefault="00C709FE" w:rsidP="00293E6C">
      <w:pPr>
        <w:pStyle w:val="BodyTextIndent3"/>
        <w:spacing w:after="0"/>
        <w:ind w:left="284"/>
        <w:jc w:val="right"/>
        <w:rPr>
          <w:sz w:val="28"/>
          <w:szCs w:val="28"/>
        </w:rPr>
      </w:pPr>
    </w:p>
    <w:p w14:paraId="15F2A161" w14:textId="1CBC7B84" w:rsidR="00395F1F" w:rsidRDefault="00F511CF" w:rsidP="00293E6C">
      <w:pPr>
        <w:spacing w:after="0"/>
        <w:ind w:firstLine="709"/>
        <w:jc w:val="both"/>
        <w:rPr>
          <w:rFonts w:eastAsia="Times New Roman"/>
          <w:sz w:val="28"/>
          <w:szCs w:val="28"/>
          <w:lang w:eastAsia="lv-LV"/>
        </w:rPr>
      </w:pPr>
      <w:r w:rsidRPr="007E2129">
        <w:rPr>
          <w:sz w:val="28"/>
          <w:szCs w:val="28"/>
        </w:rPr>
        <w:t xml:space="preserve">1. </w:t>
      </w:r>
      <w:r w:rsidR="00293E6C" w:rsidRPr="00293E6C">
        <w:rPr>
          <w:rFonts w:eastAsia="Times New Roman"/>
          <w:sz w:val="28"/>
          <w:szCs w:val="28"/>
          <w:lang w:eastAsia="lv-LV"/>
        </w:rPr>
        <w:t>Noteikumi nosaka iepriekšējās darbības pārbaudes veikšanas kārtību, civilās aviācijas gaisa kuģa apkalpes locekļa identitātes kartes un lidostas identitātes kartes  izsniegšanas un anulēšanas kārtību.</w:t>
      </w:r>
    </w:p>
    <w:p w14:paraId="02B221E3" w14:textId="77777777" w:rsidR="00293E6C" w:rsidRDefault="00293E6C" w:rsidP="00293E6C">
      <w:pPr>
        <w:spacing w:after="0"/>
        <w:ind w:firstLine="709"/>
        <w:jc w:val="both"/>
        <w:rPr>
          <w:rFonts w:eastAsia="Times New Roman"/>
          <w:sz w:val="28"/>
          <w:szCs w:val="28"/>
          <w:lang w:eastAsia="lv-LV"/>
        </w:rPr>
      </w:pPr>
    </w:p>
    <w:p w14:paraId="05DB421C" w14:textId="7CAA5180" w:rsidR="00293E6C" w:rsidRDefault="00293E6C" w:rsidP="00293E6C">
      <w:pPr>
        <w:spacing w:after="0"/>
        <w:ind w:firstLine="709"/>
        <w:jc w:val="both"/>
        <w:rPr>
          <w:rFonts w:eastAsia="Times New Roman"/>
          <w:sz w:val="28"/>
          <w:szCs w:val="28"/>
          <w:lang w:eastAsia="lv-LV"/>
        </w:rPr>
      </w:pPr>
      <w:r>
        <w:rPr>
          <w:rFonts w:eastAsia="Times New Roman"/>
          <w:sz w:val="28"/>
          <w:szCs w:val="28"/>
          <w:lang w:eastAsia="lv-LV"/>
        </w:rPr>
        <w:t>2. </w:t>
      </w:r>
      <w:r w:rsidRPr="00293E6C">
        <w:rPr>
          <w:rFonts w:eastAsia="Times New Roman"/>
          <w:sz w:val="28"/>
          <w:szCs w:val="28"/>
          <w:lang w:eastAsia="lv-LV"/>
        </w:rPr>
        <w:t xml:space="preserve">Šo noteikumu </w:t>
      </w:r>
      <w:r w:rsidR="001E080F">
        <w:rPr>
          <w:rFonts w:eastAsia="Times New Roman"/>
          <w:sz w:val="28"/>
          <w:szCs w:val="28"/>
          <w:lang w:eastAsia="lv-LV"/>
        </w:rPr>
        <w:t>VI</w:t>
      </w:r>
      <w:r>
        <w:rPr>
          <w:rFonts w:eastAsia="Times New Roman"/>
          <w:sz w:val="28"/>
          <w:szCs w:val="28"/>
          <w:lang w:eastAsia="lv-LV"/>
        </w:rPr>
        <w:t>.</w:t>
      </w:r>
      <w:r w:rsidRPr="00293E6C">
        <w:rPr>
          <w:rFonts w:eastAsia="Times New Roman"/>
          <w:sz w:val="28"/>
          <w:szCs w:val="28"/>
          <w:lang w:eastAsia="lv-LV"/>
        </w:rPr>
        <w:t xml:space="preserve"> un V</w:t>
      </w:r>
      <w:r w:rsidR="001E080F">
        <w:rPr>
          <w:rFonts w:eastAsia="Times New Roman"/>
          <w:sz w:val="28"/>
          <w:szCs w:val="28"/>
          <w:lang w:eastAsia="lv-LV"/>
        </w:rPr>
        <w:t>II</w:t>
      </w:r>
      <w:r>
        <w:rPr>
          <w:rFonts w:eastAsia="Times New Roman"/>
          <w:sz w:val="28"/>
          <w:szCs w:val="28"/>
          <w:lang w:eastAsia="lv-LV"/>
        </w:rPr>
        <w:t>.</w:t>
      </w:r>
      <w:r w:rsidRPr="00293E6C">
        <w:rPr>
          <w:rFonts w:eastAsia="Times New Roman"/>
          <w:sz w:val="28"/>
          <w:szCs w:val="28"/>
          <w:lang w:eastAsia="lv-LV"/>
        </w:rPr>
        <w:t xml:space="preserve"> nodaļā minētās prasības piemēro lidostas pastāvīgās identitātes kartes izsniegšanai un anulēšanai.</w:t>
      </w:r>
    </w:p>
    <w:p w14:paraId="1A845FBB" w14:textId="77777777" w:rsidR="00293E6C" w:rsidRDefault="00293E6C" w:rsidP="00293E6C">
      <w:pPr>
        <w:spacing w:after="0"/>
        <w:ind w:firstLine="709"/>
        <w:jc w:val="both"/>
        <w:rPr>
          <w:rFonts w:eastAsia="Times New Roman"/>
          <w:sz w:val="28"/>
          <w:szCs w:val="28"/>
          <w:lang w:eastAsia="lv-LV"/>
        </w:rPr>
      </w:pPr>
    </w:p>
    <w:p w14:paraId="711250EA" w14:textId="27D62848" w:rsidR="00293E6C" w:rsidRPr="00293E6C" w:rsidRDefault="00293E6C" w:rsidP="00293E6C">
      <w:pPr>
        <w:spacing w:after="0"/>
        <w:jc w:val="center"/>
        <w:rPr>
          <w:rFonts w:eastAsia="Times New Roman"/>
          <w:b/>
          <w:sz w:val="28"/>
          <w:szCs w:val="28"/>
          <w:lang w:eastAsia="lv-LV"/>
        </w:rPr>
      </w:pPr>
      <w:r w:rsidRPr="00293E6C">
        <w:rPr>
          <w:rFonts w:eastAsia="Times New Roman"/>
          <w:b/>
          <w:sz w:val="28"/>
          <w:szCs w:val="28"/>
          <w:lang w:eastAsia="lv-LV"/>
        </w:rPr>
        <w:t>II. Standarta iepriekšējās darbības pārbaudes veikšanas kārtība</w:t>
      </w:r>
    </w:p>
    <w:p w14:paraId="5DD41A50" w14:textId="2D0245D5" w:rsidR="00293E6C" w:rsidRDefault="00293E6C" w:rsidP="00293E6C">
      <w:pPr>
        <w:spacing w:after="0"/>
        <w:jc w:val="both"/>
        <w:rPr>
          <w:rFonts w:eastAsia="Times New Roman"/>
          <w:sz w:val="28"/>
          <w:szCs w:val="28"/>
          <w:lang w:eastAsia="lv-LV"/>
        </w:rPr>
      </w:pPr>
      <w:r>
        <w:rPr>
          <w:rFonts w:eastAsia="Times New Roman"/>
          <w:sz w:val="28"/>
          <w:szCs w:val="28"/>
          <w:lang w:eastAsia="lv-LV"/>
        </w:rPr>
        <w:tab/>
      </w:r>
    </w:p>
    <w:p w14:paraId="2AFD64D5" w14:textId="54794651" w:rsidR="00293E6C" w:rsidRDefault="007B32FE" w:rsidP="00293E6C">
      <w:pPr>
        <w:spacing w:after="0"/>
        <w:ind w:firstLine="709"/>
        <w:jc w:val="both"/>
        <w:rPr>
          <w:rFonts w:eastAsia="Times New Roman"/>
          <w:sz w:val="28"/>
          <w:szCs w:val="28"/>
          <w:lang w:eastAsia="lv-LV"/>
        </w:rPr>
      </w:pPr>
      <w:r>
        <w:rPr>
          <w:rFonts w:eastAsia="Times New Roman"/>
          <w:sz w:val="28"/>
          <w:szCs w:val="28"/>
          <w:lang w:eastAsia="lv-LV"/>
        </w:rPr>
        <w:t>3</w:t>
      </w:r>
      <w:r w:rsidRPr="007B32FE">
        <w:rPr>
          <w:rFonts w:eastAsia="Times New Roman"/>
          <w:sz w:val="28"/>
          <w:szCs w:val="28"/>
          <w:lang w:eastAsia="lv-LV"/>
        </w:rPr>
        <w:t>. Darba devējs likuma “Par aviāciju” 57.</w:t>
      </w:r>
      <w:r w:rsidRPr="007B32FE">
        <w:rPr>
          <w:rFonts w:eastAsia="Times New Roman"/>
          <w:sz w:val="28"/>
          <w:szCs w:val="28"/>
          <w:vertAlign w:val="superscript"/>
          <w:lang w:eastAsia="lv-LV"/>
        </w:rPr>
        <w:t>1</w:t>
      </w:r>
      <w:r w:rsidRPr="007B32FE">
        <w:rPr>
          <w:rFonts w:eastAsia="Times New Roman"/>
          <w:sz w:val="28"/>
          <w:szCs w:val="28"/>
          <w:lang w:eastAsia="lv-LV"/>
        </w:rPr>
        <w:t xml:space="preserve"> panta pirmajā daļā minētajos gadījumos vai – likuma </w:t>
      </w:r>
      <w:r w:rsidR="00544394">
        <w:rPr>
          <w:rFonts w:eastAsia="Times New Roman"/>
          <w:sz w:val="28"/>
          <w:szCs w:val="28"/>
          <w:lang w:eastAsia="lv-LV"/>
        </w:rPr>
        <w:t>“</w:t>
      </w:r>
      <w:r w:rsidRPr="007B32FE">
        <w:rPr>
          <w:rFonts w:eastAsia="Times New Roman"/>
          <w:sz w:val="28"/>
          <w:szCs w:val="28"/>
          <w:lang w:eastAsia="lv-LV"/>
        </w:rPr>
        <w:t>Par aviāciju</w:t>
      </w:r>
      <w:r w:rsidR="00544394">
        <w:rPr>
          <w:rFonts w:eastAsia="Times New Roman"/>
          <w:sz w:val="28"/>
          <w:szCs w:val="28"/>
          <w:lang w:eastAsia="lv-LV"/>
        </w:rPr>
        <w:t>”</w:t>
      </w:r>
      <w:r w:rsidRPr="007B32FE">
        <w:rPr>
          <w:rFonts w:eastAsia="Times New Roman"/>
          <w:sz w:val="28"/>
          <w:szCs w:val="28"/>
          <w:lang w:eastAsia="lv-LV"/>
        </w:rPr>
        <w:t xml:space="preserve"> 57.</w:t>
      </w:r>
      <w:r w:rsidRPr="007B32FE">
        <w:rPr>
          <w:rFonts w:eastAsia="Times New Roman"/>
          <w:sz w:val="28"/>
          <w:szCs w:val="28"/>
          <w:vertAlign w:val="superscript"/>
          <w:lang w:eastAsia="lv-LV"/>
        </w:rPr>
        <w:t>1</w:t>
      </w:r>
      <w:r w:rsidRPr="007B32FE">
        <w:rPr>
          <w:rFonts w:eastAsia="Times New Roman"/>
          <w:sz w:val="28"/>
          <w:szCs w:val="28"/>
          <w:lang w:eastAsia="lv-LV"/>
        </w:rPr>
        <w:t xml:space="preserve"> panta </w:t>
      </w:r>
      <w:r w:rsidR="00425986">
        <w:rPr>
          <w:rFonts w:eastAsia="Times New Roman"/>
          <w:sz w:val="28"/>
          <w:szCs w:val="28"/>
          <w:lang w:eastAsia="lv-LV"/>
        </w:rPr>
        <w:t>septītā</w:t>
      </w:r>
      <w:r w:rsidRPr="007B32FE">
        <w:rPr>
          <w:rFonts w:eastAsia="Times New Roman"/>
          <w:sz w:val="28"/>
          <w:szCs w:val="28"/>
          <w:lang w:eastAsia="lv-LV"/>
        </w:rPr>
        <w:t xml:space="preserve"> daļā noteiktajos gadījumos – lidostas administrācija pirms lēmuma pieņemšanas par pretendenta pieņemšanu darbā veic pretendenta standarta iepriekšējās darbības pārbaudi.</w:t>
      </w:r>
    </w:p>
    <w:p w14:paraId="171ACA27" w14:textId="79C9F8E1" w:rsidR="007B32FE" w:rsidRDefault="007B32FE" w:rsidP="00293E6C">
      <w:pPr>
        <w:spacing w:after="0"/>
        <w:ind w:firstLine="709"/>
        <w:jc w:val="both"/>
        <w:rPr>
          <w:rFonts w:eastAsia="Times New Roman"/>
          <w:sz w:val="28"/>
          <w:szCs w:val="28"/>
          <w:lang w:eastAsia="lv-LV"/>
        </w:rPr>
      </w:pPr>
    </w:p>
    <w:p w14:paraId="4D34669C" w14:textId="7ACFF727" w:rsidR="007B32FE" w:rsidRPr="007B32FE" w:rsidRDefault="007B32FE" w:rsidP="007B32FE">
      <w:pPr>
        <w:spacing w:after="0"/>
        <w:ind w:firstLine="709"/>
        <w:jc w:val="both"/>
        <w:rPr>
          <w:rFonts w:eastAsia="Times New Roman"/>
          <w:sz w:val="28"/>
          <w:szCs w:val="28"/>
          <w:lang w:eastAsia="lv-LV"/>
        </w:rPr>
      </w:pPr>
      <w:r>
        <w:rPr>
          <w:rFonts w:eastAsia="Times New Roman"/>
          <w:sz w:val="28"/>
          <w:szCs w:val="28"/>
          <w:lang w:eastAsia="lv-LV"/>
        </w:rPr>
        <w:t>4</w:t>
      </w:r>
      <w:r w:rsidRPr="007B32FE">
        <w:rPr>
          <w:rFonts w:eastAsia="Times New Roman"/>
          <w:sz w:val="28"/>
          <w:szCs w:val="28"/>
          <w:lang w:eastAsia="lv-LV"/>
        </w:rPr>
        <w:t>. Darba devējs darba sludinājumā papildus norāda:</w:t>
      </w:r>
    </w:p>
    <w:p w14:paraId="6E514BE1" w14:textId="792C68E3" w:rsidR="007B32FE" w:rsidRPr="007B32FE" w:rsidRDefault="007B32FE" w:rsidP="007B32FE">
      <w:pPr>
        <w:spacing w:after="0"/>
        <w:ind w:firstLine="709"/>
        <w:jc w:val="both"/>
        <w:rPr>
          <w:rFonts w:eastAsia="Times New Roman"/>
          <w:sz w:val="28"/>
          <w:szCs w:val="28"/>
          <w:lang w:eastAsia="lv-LV"/>
        </w:rPr>
      </w:pPr>
      <w:r>
        <w:rPr>
          <w:rFonts w:eastAsia="Times New Roman"/>
          <w:sz w:val="28"/>
          <w:szCs w:val="28"/>
          <w:lang w:eastAsia="lv-LV"/>
        </w:rPr>
        <w:t>4</w:t>
      </w:r>
      <w:r w:rsidRPr="007B32FE">
        <w:rPr>
          <w:rFonts w:eastAsia="Times New Roman"/>
          <w:sz w:val="28"/>
          <w:szCs w:val="28"/>
          <w:lang w:eastAsia="lv-LV"/>
        </w:rPr>
        <w:t>.1. ka tiks veikta pretendenta iepriekšējās darbības pārbaude;</w:t>
      </w:r>
    </w:p>
    <w:p w14:paraId="4F82CF49" w14:textId="6AA7F7D6" w:rsidR="007B32FE" w:rsidRDefault="007B32FE" w:rsidP="007B32FE">
      <w:pPr>
        <w:spacing w:after="0"/>
        <w:ind w:firstLine="709"/>
        <w:jc w:val="both"/>
        <w:rPr>
          <w:rFonts w:eastAsia="Times New Roman"/>
          <w:sz w:val="28"/>
          <w:szCs w:val="28"/>
          <w:lang w:eastAsia="lv-LV"/>
        </w:rPr>
      </w:pPr>
      <w:r>
        <w:rPr>
          <w:rFonts w:eastAsia="Times New Roman"/>
          <w:sz w:val="28"/>
          <w:szCs w:val="28"/>
          <w:lang w:eastAsia="lv-LV"/>
        </w:rPr>
        <w:t>4</w:t>
      </w:r>
      <w:r w:rsidRPr="007B32FE">
        <w:rPr>
          <w:rFonts w:eastAsia="Times New Roman"/>
          <w:sz w:val="28"/>
          <w:szCs w:val="28"/>
          <w:lang w:eastAsia="lv-LV"/>
        </w:rPr>
        <w:t xml:space="preserve">.2. ierobežojumus, kas liedz pretendentu pieņemt darbā saskaņā ar likuma </w:t>
      </w:r>
      <w:r w:rsidR="00544394">
        <w:rPr>
          <w:rFonts w:eastAsia="Times New Roman"/>
          <w:sz w:val="28"/>
          <w:szCs w:val="28"/>
          <w:lang w:eastAsia="lv-LV"/>
        </w:rPr>
        <w:t>“</w:t>
      </w:r>
      <w:r w:rsidRPr="007B32FE">
        <w:rPr>
          <w:rFonts w:eastAsia="Times New Roman"/>
          <w:sz w:val="28"/>
          <w:szCs w:val="28"/>
          <w:lang w:eastAsia="lv-LV"/>
        </w:rPr>
        <w:t>Par aviāciju</w:t>
      </w:r>
      <w:r w:rsidR="00544394">
        <w:rPr>
          <w:rFonts w:eastAsia="Times New Roman"/>
          <w:sz w:val="28"/>
          <w:szCs w:val="28"/>
          <w:lang w:eastAsia="lv-LV"/>
        </w:rPr>
        <w:t>”</w:t>
      </w:r>
      <w:r w:rsidRPr="007B32FE">
        <w:rPr>
          <w:rFonts w:eastAsia="Times New Roman"/>
          <w:sz w:val="28"/>
          <w:szCs w:val="28"/>
          <w:lang w:eastAsia="lv-LV"/>
        </w:rPr>
        <w:t xml:space="preserve"> 57.</w:t>
      </w:r>
      <w:r w:rsidRPr="007B32FE">
        <w:rPr>
          <w:rFonts w:eastAsia="Times New Roman"/>
          <w:sz w:val="28"/>
          <w:szCs w:val="28"/>
          <w:vertAlign w:val="superscript"/>
          <w:lang w:eastAsia="lv-LV"/>
        </w:rPr>
        <w:t>1</w:t>
      </w:r>
      <w:r w:rsidRPr="007B32FE">
        <w:rPr>
          <w:rFonts w:eastAsia="Times New Roman"/>
          <w:sz w:val="28"/>
          <w:szCs w:val="28"/>
          <w:lang w:eastAsia="lv-LV"/>
        </w:rPr>
        <w:t xml:space="preserve"> panta otro un ceturto daļu.</w:t>
      </w:r>
    </w:p>
    <w:p w14:paraId="6E19EEE2" w14:textId="77777777" w:rsidR="007B32FE" w:rsidRDefault="007B32FE" w:rsidP="007B32FE">
      <w:pPr>
        <w:spacing w:after="0"/>
        <w:ind w:firstLine="709"/>
        <w:jc w:val="both"/>
        <w:rPr>
          <w:rFonts w:eastAsia="Times New Roman"/>
          <w:sz w:val="28"/>
          <w:szCs w:val="28"/>
          <w:lang w:eastAsia="lv-LV"/>
        </w:rPr>
      </w:pPr>
    </w:p>
    <w:p w14:paraId="545DD137" w14:textId="45D659A8" w:rsidR="007B32FE" w:rsidRDefault="007B32FE" w:rsidP="007B32FE">
      <w:pPr>
        <w:spacing w:after="0"/>
        <w:ind w:firstLine="709"/>
        <w:jc w:val="both"/>
        <w:rPr>
          <w:rFonts w:eastAsia="Times New Roman"/>
          <w:sz w:val="28"/>
          <w:szCs w:val="28"/>
          <w:lang w:eastAsia="lv-LV"/>
        </w:rPr>
      </w:pPr>
      <w:r>
        <w:rPr>
          <w:rFonts w:eastAsia="Times New Roman"/>
          <w:sz w:val="28"/>
          <w:szCs w:val="28"/>
          <w:lang w:eastAsia="lv-LV"/>
        </w:rPr>
        <w:t>5</w:t>
      </w:r>
      <w:r w:rsidRPr="007B32FE">
        <w:rPr>
          <w:rFonts w:eastAsia="Times New Roman"/>
          <w:sz w:val="28"/>
          <w:szCs w:val="28"/>
          <w:lang w:eastAsia="lv-LV"/>
        </w:rPr>
        <w:t xml:space="preserve">. Ja darba devējs nav publicējis darba sludinājumu, darba devēja pienākums ir pirms darba intervijas uzsākšanas rakstiski informēt pretendentu par šo noteikumu </w:t>
      </w:r>
      <w:r>
        <w:rPr>
          <w:rFonts w:eastAsia="Times New Roman"/>
          <w:sz w:val="28"/>
          <w:szCs w:val="28"/>
          <w:lang w:eastAsia="lv-LV"/>
        </w:rPr>
        <w:t>4</w:t>
      </w:r>
      <w:r w:rsidRPr="007B32FE">
        <w:rPr>
          <w:rFonts w:eastAsia="Times New Roman"/>
          <w:sz w:val="28"/>
          <w:szCs w:val="28"/>
          <w:lang w:eastAsia="lv-LV"/>
        </w:rPr>
        <w:t>.punktā minētajiem nosacījumiem.</w:t>
      </w:r>
    </w:p>
    <w:p w14:paraId="4B3A48EA" w14:textId="160C0C68" w:rsidR="007B32FE" w:rsidRDefault="007B32FE" w:rsidP="007B32FE">
      <w:pPr>
        <w:spacing w:after="0"/>
        <w:ind w:firstLine="709"/>
        <w:jc w:val="both"/>
        <w:rPr>
          <w:rFonts w:eastAsia="Times New Roman"/>
          <w:sz w:val="28"/>
          <w:szCs w:val="28"/>
          <w:lang w:eastAsia="lv-LV"/>
        </w:rPr>
      </w:pPr>
    </w:p>
    <w:p w14:paraId="6744ABA0" w14:textId="7B3E9D38" w:rsidR="007B32FE" w:rsidRDefault="007B32FE" w:rsidP="007B32FE">
      <w:pPr>
        <w:spacing w:after="0"/>
        <w:ind w:firstLine="709"/>
        <w:jc w:val="both"/>
        <w:rPr>
          <w:rFonts w:eastAsia="Times New Roman"/>
          <w:sz w:val="28"/>
          <w:szCs w:val="28"/>
          <w:lang w:eastAsia="lv-LV"/>
        </w:rPr>
      </w:pPr>
      <w:r>
        <w:rPr>
          <w:rFonts w:eastAsia="Times New Roman"/>
          <w:sz w:val="28"/>
          <w:szCs w:val="28"/>
          <w:lang w:eastAsia="lv-LV"/>
        </w:rPr>
        <w:t>6. </w:t>
      </w:r>
      <w:r w:rsidRPr="007B32FE">
        <w:rPr>
          <w:rFonts w:eastAsia="Times New Roman"/>
          <w:sz w:val="28"/>
          <w:szCs w:val="28"/>
          <w:lang w:eastAsia="lv-LV"/>
        </w:rPr>
        <w:t xml:space="preserve">Pretendents iesniedz darba devējam </w:t>
      </w:r>
      <w:proofErr w:type="spellStart"/>
      <w:r w:rsidRPr="007B32FE">
        <w:rPr>
          <w:rFonts w:eastAsia="Times New Roman"/>
          <w:sz w:val="28"/>
          <w:szCs w:val="28"/>
          <w:lang w:eastAsia="lv-LV"/>
        </w:rPr>
        <w:t>dzīvesgaitas</w:t>
      </w:r>
      <w:proofErr w:type="spellEnd"/>
      <w:r w:rsidRPr="007B32FE">
        <w:rPr>
          <w:rFonts w:eastAsia="Times New Roman"/>
          <w:sz w:val="28"/>
          <w:szCs w:val="28"/>
          <w:lang w:eastAsia="lv-LV"/>
        </w:rPr>
        <w:t xml:space="preserve"> aprakstu (CV), kurā norādīta informācija par visām pretendenta dzīvesvietām un darbavietām pēdējo piecu gadu laikā, kā arī par izglītības iestādēm, kurās pretendents mācījies vai studējis pēdējo piecu gadu laikā.</w:t>
      </w:r>
    </w:p>
    <w:p w14:paraId="2C2266F4" w14:textId="3ED470FD" w:rsidR="007B32FE" w:rsidRDefault="007B32FE" w:rsidP="007B32FE">
      <w:pPr>
        <w:spacing w:after="0"/>
        <w:ind w:firstLine="709"/>
        <w:jc w:val="both"/>
        <w:rPr>
          <w:rFonts w:eastAsia="Times New Roman"/>
          <w:sz w:val="28"/>
          <w:szCs w:val="28"/>
          <w:lang w:eastAsia="lv-LV"/>
        </w:rPr>
      </w:pPr>
    </w:p>
    <w:p w14:paraId="3937C422" w14:textId="77777777" w:rsidR="007B32FE" w:rsidRPr="007B32FE" w:rsidRDefault="007B32FE" w:rsidP="007B32FE">
      <w:pPr>
        <w:spacing w:after="0"/>
        <w:ind w:firstLine="709"/>
        <w:jc w:val="both"/>
        <w:rPr>
          <w:rFonts w:eastAsia="Times New Roman"/>
          <w:sz w:val="28"/>
          <w:szCs w:val="28"/>
          <w:lang w:eastAsia="lv-LV"/>
        </w:rPr>
      </w:pPr>
      <w:r>
        <w:rPr>
          <w:rFonts w:eastAsia="Times New Roman"/>
          <w:sz w:val="28"/>
          <w:szCs w:val="28"/>
          <w:lang w:eastAsia="lv-LV"/>
        </w:rPr>
        <w:lastRenderedPageBreak/>
        <w:t>7. </w:t>
      </w:r>
      <w:r w:rsidRPr="007B32FE">
        <w:rPr>
          <w:rFonts w:eastAsia="Times New Roman"/>
          <w:sz w:val="28"/>
          <w:szCs w:val="28"/>
          <w:lang w:eastAsia="lv-LV"/>
        </w:rPr>
        <w:t>Pirms darba intervijas uzsākšanas pretendents uzrāda personu apliecinošu dokumentu un ar parakstu apliecina, ka:</w:t>
      </w:r>
    </w:p>
    <w:p w14:paraId="2B6C1B67" w14:textId="179613BC" w:rsidR="007B32FE" w:rsidRPr="007B32FE" w:rsidRDefault="007B32FE" w:rsidP="007B32FE">
      <w:pPr>
        <w:spacing w:after="0"/>
        <w:ind w:firstLine="709"/>
        <w:jc w:val="both"/>
        <w:rPr>
          <w:rFonts w:eastAsia="Times New Roman"/>
          <w:sz w:val="28"/>
          <w:szCs w:val="28"/>
          <w:lang w:eastAsia="lv-LV"/>
        </w:rPr>
      </w:pPr>
      <w:r>
        <w:rPr>
          <w:rFonts w:eastAsia="Times New Roman"/>
          <w:sz w:val="28"/>
          <w:szCs w:val="28"/>
          <w:lang w:eastAsia="lv-LV"/>
        </w:rPr>
        <w:t>7</w:t>
      </w:r>
      <w:r w:rsidRPr="007B32FE">
        <w:rPr>
          <w:rFonts w:eastAsia="Times New Roman"/>
          <w:sz w:val="28"/>
          <w:szCs w:val="28"/>
          <w:lang w:eastAsia="lv-LV"/>
        </w:rPr>
        <w:t xml:space="preserve">.1. ir iepazinies ar šo noteikumu </w:t>
      </w:r>
      <w:r>
        <w:rPr>
          <w:rFonts w:eastAsia="Times New Roman"/>
          <w:sz w:val="28"/>
          <w:szCs w:val="28"/>
          <w:lang w:eastAsia="lv-LV"/>
        </w:rPr>
        <w:t>5</w:t>
      </w:r>
      <w:r w:rsidRPr="007B32FE">
        <w:rPr>
          <w:rFonts w:eastAsia="Times New Roman"/>
          <w:sz w:val="28"/>
          <w:szCs w:val="28"/>
          <w:lang w:eastAsia="lv-LV"/>
        </w:rPr>
        <w:t>.punktā minēto informāciju;</w:t>
      </w:r>
    </w:p>
    <w:p w14:paraId="76FF6549" w14:textId="66CE560E" w:rsidR="007B32FE" w:rsidRDefault="007B32FE" w:rsidP="007B32FE">
      <w:pPr>
        <w:spacing w:after="0"/>
        <w:ind w:firstLine="709"/>
        <w:jc w:val="both"/>
        <w:rPr>
          <w:rFonts w:eastAsia="Times New Roman"/>
          <w:sz w:val="28"/>
          <w:szCs w:val="28"/>
          <w:lang w:eastAsia="lv-LV"/>
        </w:rPr>
      </w:pPr>
      <w:r>
        <w:rPr>
          <w:rFonts w:eastAsia="Times New Roman"/>
          <w:sz w:val="28"/>
          <w:szCs w:val="28"/>
          <w:lang w:eastAsia="lv-LV"/>
        </w:rPr>
        <w:t>7</w:t>
      </w:r>
      <w:r w:rsidRPr="007B32FE">
        <w:rPr>
          <w:rFonts w:eastAsia="Times New Roman"/>
          <w:sz w:val="28"/>
          <w:szCs w:val="28"/>
          <w:lang w:eastAsia="lv-LV"/>
        </w:rPr>
        <w:t xml:space="preserve">.2. uz viņu neattiecas likuma </w:t>
      </w:r>
      <w:r w:rsidR="00544394">
        <w:rPr>
          <w:rFonts w:eastAsia="Times New Roman"/>
          <w:sz w:val="28"/>
          <w:szCs w:val="28"/>
          <w:lang w:eastAsia="lv-LV"/>
        </w:rPr>
        <w:t>“</w:t>
      </w:r>
      <w:r w:rsidRPr="007B32FE">
        <w:rPr>
          <w:rFonts w:eastAsia="Times New Roman"/>
          <w:sz w:val="28"/>
          <w:szCs w:val="28"/>
          <w:lang w:eastAsia="lv-LV"/>
        </w:rPr>
        <w:t>Par aviāciju</w:t>
      </w:r>
      <w:r w:rsidR="00544394">
        <w:rPr>
          <w:rFonts w:eastAsia="Times New Roman"/>
          <w:sz w:val="28"/>
          <w:szCs w:val="28"/>
          <w:lang w:eastAsia="lv-LV"/>
        </w:rPr>
        <w:t>”</w:t>
      </w:r>
      <w:r w:rsidRPr="007B32FE">
        <w:rPr>
          <w:rFonts w:eastAsia="Times New Roman"/>
          <w:sz w:val="28"/>
          <w:szCs w:val="28"/>
          <w:lang w:eastAsia="lv-LV"/>
        </w:rPr>
        <w:t xml:space="preserve"> 57.</w:t>
      </w:r>
      <w:r w:rsidRPr="007B32FE">
        <w:rPr>
          <w:rFonts w:eastAsia="Times New Roman"/>
          <w:sz w:val="28"/>
          <w:szCs w:val="28"/>
          <w:vertAlign w:val="superscript"/>
          <w:lang w:eastAsia="lv-LV"/>
        </w:rPr>
        <w:t>1</w:t>
      </w:r>
      <w:r w:rsidRPr="007B32FE">
        <w:rPr>
          <w:rFonts w:eastAsia="Times New Roman"/>
          <w:sz w:val="28"/>
          <w:szCs w:val="28"/>
          <w:lang w:eastAsia="lv-LV"/>
        </w:rPr>
        <w:t xml:space="preserve"> panta otrajā  daļā noteiktie ierobežojumi.</w:t>
      </w:r>
    </w:p>
    <w:p w14:paraId="19E9AE2C" w14:textId="34CB7DDD" w:rsidR="007B32FE" w:rsidRDefault="007B32FE" w:rsidP="007B32FE">
      <w:pPr>
        <w:spacing w:after="0"/>
        <w:ind w:firstLine="709"/>
        <w:jc w:val="both"/>
        <w:rPr>
          <w:rFonts w:eastAsia="Times New Roman"/>
          <w:sz w:val="28"/>
          <w:szCs w:val="28"/>
          <w:lang w:eastAsia="lv-LV"/>
        </w:rPr>
      </w:pPr>
    </w:p>
    <w:p w14:paraId="7DA863BE" w14:textId="7304A777" w:rsidR="007B32FE" w:rsidRDefault="007B32FE" w:rsidP="007B32FE">
      <w:pPr>
        <w:spacing w:after="0"/>
        <w:ind w:firstLine="709"/>
        <w:jc w:val="both"/>
        <w:rPr>
          <w:rFonts w:eastAsia="Times New Roman"/>
          <w:sz w:val="28"/>
          <w:szCs w:val="28"/>
          <w:lang w:eastAsia="lv-LV"/>
        </w:rPr>
      </w:pPr>
      <w:r>
        <w:rPr>
          <w:rFonts w:eastAsia="Times New Roman"/>
          <w:sz w:val="28"/>
          <w:szCs w:val="28"/>
          <w:lang w:eastAsia="lv-LV"/>
        </w:rPr>
        <w:t>8. </w:t>
      </w:r>
      <w:r w:rsidRPr="007B32FE">
        <w:rPr>
          <w:rFonts w:eastAsia="Times New Roman"/>
          <w:sz w:val="28"/>
          <w:szCs w:val="28"/>
          <w:lang w:eastAsia="lv-LV"/>
        </w:rPr>
        <w:t xml:space="preserve">Ja pretendents atsakās uzrādīt personu apliecinošu dokumentu un  parakstīt šo noteikumu </w:t>
      </w:r>
      <w:r>
        <w:rPr>
          <w:rFonts w:eastAsia="Times New Roman"/>
          <w:sz w:val="28"/>
          <w:szCs w:val="28"/>
          <w:lang w:eastAsia="lv-LV"/>
        </w:rPr>
        <w:t>7</w:t>
      </w:r>
      <w:r w:rsidRPr="007B32FE">
        <w:rPr>
          <w:rFonts w:eastAsia="Times New Roman"/>
          <w:sz w:val="28"/>
          <w:szCs w:val="28"/>
          <w:lang w:eastAsia="lv-LV"/>
        </w:rPr>
        <w:t>.punktā minēto apliecinājumu, darba devējs šo faktu dokumentē un, neuzsākot darba interviju, atsaka nodibināt ar amata pretendentu darba tiesiskās attiecības.</w:t>
      </w:r>
    </w:p>
    <w:p w14:paraId="6698D58E" w14:textId="149970B3" w:rsidR="007B32FE" w:rsidRDefault="007B32FE" w:rsidP="007B32FE">
      <w:pPr>
        <w:spacing w:after="0"/>
        <w:ind w:firstLine="709"/>
        <w:jc w:val="both"/>
        <w:rPr>
          <w:rFonts w:eastAsia="Times New Roman"/>
          <w:sz w:val="28"/>
          <w:szCs w:val="28"/>
          <w:lang w:eastAsia="lv-LV"/>
        </w:rPr>
      </w:pPr>
    </w:p>
    <w:p w14:paraId="5D854F3A" w14:textId="035E3E69" w:rsidR="007B32FE" w:rsidRDefault="007B32FE" w:rsidP="007B32FE">
      <w:pPr>
        <w:spacing w:after="0"/>
        <w:ind w:firstLine="709"/>
        <w:jc w:val="both"/>
        <w:rPr>
          <w:rFonts w:eastAsia="Times New Roman"/>
          <w:sz w:val="28"/>
          <w:szCs w:val="28"/>
          <w:lang w:eastAsia="lv-LV"/>
        </w:rPr>
      </w:pPr>
      <w:r>
        <w:rPr>
          <w:rFonts w:eastAsia="Times New Roman"/>
          <w:sz w:val="28"/>
          <w:szCs w:val="28"/>
          <w:lang w:eastAsia="lv-LV"/>
        </w:rPr>
        <w:t>9. </w:t>
      </w:r>
      <w:r w:rsidRPr="007B32FE">
        <w:rPr>
          <w:rFonts w:eastAsia="Times New Roman"/>
          <w:sz w:val="28"/>
          <w:szCs w:val="28"/>
          <w:lang w:eastAsia="lv-LV"/>
        </w:rPr>
        <w:t>Darba devējs veic individuālu darba interviju ar katru pretendentu un pārbauda tā iepriekšējo nodarbošanos pēdējo piecu gadu laikā.</w:t>
      </w:r>
    </w:p>
    <w:p w14:paraId="518D02BC" w14:textId="29AEC6CC" w:rsidR="007B32FE" w:rsidRDefault="007B32FE" w:rsidP="007B32FE">
      <w:pPr>
        <w:spacing w:after="0"/>
        <w:ind w:firstLine="709"/>
        <w:jc w:val="both"/>
        <w:rPr>
          <w:rFonts w:eastAsia="Times New Roman"/>
          <w:sz w:val="28"/>
          <w:szCs w:val="28"/>
          <w:lang w:eastAsia="lv-LV"/>
        </w:rPr>
      </w:pPr>
    </w:p>
    <w:p w14:paraId="37FB6F76" w14:textId="6C82CC08" w:rsidR="007B32FE" w:rsidRPr="007B32FE" w:rsidRDefault="007B32FE" w:rsidP="007B32FE">
      <w:pPr>
        <w:spacing w:after="0"/>
        <w:ind w:firstLine="709"/>
        <w:jc w:val="both"/>
        <w:rPr>
          <w:rFonts w:eastAsia="Times New Roman"/>
          <w:sz w:val="28"/>
          <w:szCs w:val="28"/>
          <w:lang w:eastAsia="lv-LV"/>
        </w:rPr>
      </w:pPr>
      <w:r>
        <w:rPr>
          <w:rFonts w:eastAsia="Times New Roman"/>
          <w:sz w:val="28"/>
          <w:szCs w:val="28"/>
          <w:lang w:eastAsia="lv-LV"/>
        </w:rPr>
        <w:t>10. </w:t>
      </w:r>
      <w:r w:rsidRPr="007B32FE">
        <w:rPr>
          <w:rFonts w:eastAsia="Times New Roman"/>
          <w:sz w:val="28"/>
          <w:szCs w:val="28"/>
          <w:lang w:eastAsia="lv-LV"/>
        </w:rPr>
        <w:t xml:space="preserve">Lai pārbaudītu pretendenta iepriekšējo nodarbošanos pēdējo piecu gadu laikā, darba devējs: </w:t>
      </w:r>
    </w:p>
    <w:p w14:paraId="43EFC348" w14:textId="7F901425" w:rsidR="007B32FE" w:rsidRPr="007B32FE" w:rsidRDefault="007B32FE" w:rsidP="007B32FE">
      <w:pPr>
        <w:spacing w:after="0"/>
        <w:ind w:firstLine="709"/>
        <w:jc w:val="both"/>
        <w:rPr>
          <w:rFonts w:eastAsia="Times New Roman"/>
          <w:sz w:val="28"/>
          <w:szCs w:val="28"/>
          <w:lang w:eastAsia="lv-LV"/>
        </w:rPr>
      </w:pPr>
      <w:r w:rsidRPr="007B32FE">
        <w:rPr>
          <w:rFonts w:eastAsia="Times New Roman"/>
          <w:sz w:val="28"/>
          <w:szCs w:val="28"/>
          <w:lang w:eastAsia="lv-LV"/>
        </w:rPr>
        <w:t>1</w:t>
      </w:r>
      <w:r>
        <w:rPr>
          <w:rFonts w:eastAsia="Times New Roman"/>
          <w:sz w:val="28"/>
          <w:szCs w:val="28"/>
          <w:lang w:eastAsia="lv-LV"/>
        </w:rPr>
        <w:t>0</w:t>
      </w:r>
      <w:r w:rsidRPr="007B32FE">
        <w:rPr>
          <w:rFonts w:eastAsia="Times New Roman"/>
          <w:sz w:val="28"/>
          <w:szCs w:val="28"/>
          <w:lang w:eastAsia="lv-LV"/>
        </w:rPr>
        <w:t>.1. izskata pretendenta iesniegtās iepriekšējo darba devēju rakstiskas atsauksmes par pretendentu un, ja tādu nav, pārliecinās, vai pretendents strādājis norādītajā darba vietā un iegūst atsauksmes no iepriekšējiem darba devējiem;</w:t>
      </w:r>
    </w:p>
    <w:p w14:paraId="310D48DE" w14:textId="64CEFC09" w:rsidR="007B32FE" w:rsidRDefault="007B32FE" w:rsidP="007B32FE">
      <w:pPr>
        <w:spacing w:after="0"/>
        <w:ind w:firstLine="709"/>
        <w:jc w:val="both"/>
        <w:rPr>
          <w:rFonts w:eastAsia="Times New Roman"/>
          <w:sz w:val="28"/>
          <w:szCs w:val="28"/>
          <w:lang w:eastAsia="lv-LV"/>
        </w:rPr>
      </w:pPr>
      <w:r w:rsidRPr="007B32FE">
        <w:rPr>
          <w:rFonts w:eastAsia="Times New Roman"/>
          <w:sz w:val="28"/>
          <w:szCs w:val="28"/>
          <w:lang w:eastAsia="lv-LV"/>
        </w:rPr>
        <w:t>1</w:t>
      </w:r>
      <w:r>
        <w:rPr>
          <w:rFonts w:eastAsia="Times New Roman"/>
          <w:sz w:val="28"/>
          <w:szCs w:val="28"/>
          <w:lang w:eastAsia="lv-LV"/>
        </w:rPr>
        <w:t>0</w:t>
      </w:r>
      <w:r w:rsidRPr="007B32FE">
        <w:rPr>
          <w:rFonts w:eastAsia="Times New Roman"/>
          <w:sz w:val="28"/>
          <w:szCs w:val="28"/>
          <w:lang w:eastAsia="lv-LV"/>
        </w:rPr>
        <w:t>.2.</w:t>
      </w:r>
      <w:r>
        <w:rPr>
          <w:rFonts w:eastAsia="Times New Roman"/>
          <w:sz w:val="28"/>
          <w:szCs w:val="28"/>
          <w:lang w:eastAsia="lv-LV"/>
        </w:rPr>
        <w:t> </w:t>
      </w:r>
      <w:r w:rsidRPr="007B32FE">
        <w:rPr>
          <w:rFonts w:eastAsia="Times New Roman"/>
          <w:sz w:val="28"/>
          <w:szCs w:val="28"/>
          <w:lang w:eastAsia="lv-LV"/>
        </w:rPr>
        <w:t>izskata pretendenta iesniegtos izglītības iestāžu izsniegtus dokumentus, kas apliecina pretendenta iegūto izglītību un studiju ilgumu, un apmācību sniedzēju izsniegtus dokumentus, kas apliecina, ka pretendents ir apguvis  attiecīgu apmācību programmu un apmācību ilgumu un, ja nepieciešams iegūst attiecīgu informāciju no izglītības iestādēm un apmācību sniedzējiem.</w:t>
      </w:r>
    </w:p>
    <w:p w14:paraId="73A7D62F" w14:textId="08D0BF04" w:rsidR="006A380E" w:rsidRDefault="006A380E" w:rsidP="007B32FE">
      <w:pPr>
        <w:spacing w:after="0"/>
        <w:ind w:firstLine="709"/>
        <w:jc w:val="both"/>
        <w:rPr>
          <w:rFonts w:eastAsia="Times New Roman"/>
          <w:sz w:val="28"/>
          <w:szCs w:val="28"/>
          <w:lang w:eastAsia="lv-LV"/>
        </w:rPr>
      </w:pPr>
    </w:p>
    <w:p w14:paraId="37621C22" w14:textId="77777777" w:rsidR="00792A33" w:rsidRDefault="006A380E" w:rsidP="007B32FE">
      <w:pPr>
        <w:spacing w:after="0"/>
        <w:ind w:firstLine="709"/>
        <w:jc w:val="both"/>
        <w:rPr>
          <w:rFonts w:eastAsia="Times New Roman"/>
          <w:sz w:val="28"/>
          <w:szCs w:val="28"/>
          <w:lang w:eastAsia="lv-LV"/>
        </w:rPr>
      </w:pPr>
      <w:r>
        <w:rPr>
          <w:rFonts w:eastAsia="Times New Roman"/>
          <w:sz w:val="28"/>
          <w:szCs w:val="28"/>
          <w:lang w:eastAsia="lv-LV"/>
        </w:rPr>
        <w:t>11.</w:t>
      </w:r>
      <w:r w:rsidR="004A2267">
        <w:rPr>
          <w:rFonts w:eastAsia="Times New Roman"/>
          <w:sz w:val="28"/>
          <w:szCs w:val="28"/>
          <w:lang w:eastAsia="lv-LV"/>
        </w:rPr>
        <w:t> </w:t>
      </w:r>
      <w:r w:rsidRPr="006A380E">
        <w:rPr>
          <w:rFonts w:eastAsia="Times New Roman"/>
          <w:sz w:val="28"/>
          <w:szCs w:val="28"/>
          <w:lang w:eastAsia="lv-LV"/>
        </w:rPr>
        <w:t xml:space="preserve">Ja, izvērtējot pretendenta </w:t>
      </w:r>
      <w:proofErr w:type="spellStart"/>
      <w:r w:rsidRPr="006A380E">
        <w:rPr>
          <w:rFonts w:eastAsia="Times New Roman"/>
          <w:sz w:val="28"/>
          <w:szCs w:val="28"/>
          <w:lang w:eastAsia="lv-LV"/>
        </w:rPr>
        <w:t>dzīvesgaitas</w:t>
      </w:r>
      <w:proofErr w:type="spellEnd"/>
      <w:r w:rsidRPr="006A380E">
        <w:rPr>
          <w:rFonts w:eastAsia="Times New Roman"/>
          <w:sz w:val="28"/>
          <w:szCs w:val="28"/>
          <w:lang w:eastAsia="lv-LV"/>
        </w:rPr>
        <w:t xml:space="preserve"> aprakstā (CV) sniegto informāciju, darba devējs konstatē, ka pēdējo piecu gadu laikā pretendentam darba pienākumu pildīšanā vai mācībās ir bijis pārtraukums, kas ilgāks par 28</w:t>
      </w:r>
      <w:r w:rsidR="002C22D1">
        <w:rPr>
          <w:rFonts w:eastAsia="Times New Roman"/>
          <w:sz w:val="28"/>
          <w:szCs w:val="28"/>
          <w:lang w:eastAsia="lv-LV"/>
        </w:rPr>
        <w:t> </w:t>
      </w:r>
      <w:r w:rsidRPr="006A380E">
        <w:rPr>
          <w:rFonts w:eastAsia="Times New Roman"/>
          <w:sz w:val="28"/>
          <w:szCs w:val="28"/>
          <w:lang w:eastAsia="lv-LV"/>
        </w:rPr>
        <w:t>dienām, darba devējs pieprasa pretendentam iesniegt informāciju par viņa atrašanās (uzturēšanās) vietu un nodarbošanos attiecīgā pārtraukuma laikā.</w:t>
      </w:r>
      <w:r w:rsidR="00792A33">
        <w:rPr>
          <w:rFonts w:eastAsia="Times New Roman"/>
          <w:sz w:val="28"/>
          <w:szCs w:val="28"/>
          <w:lang w:eastAsia="lv-LV"/>
        </w:rPr>
        <w:t xml:space="preserve"> </w:t>
      </w:r>
    </w:p>
    <w:p w14:paraId="69D7285C" w14:textId="77777777" w:rsidR="00792A33" w:rsidRDefault="00792A33" w:rsidP="007B32FE">
      <w:pPr>
        <w:spacing w:after="0"/>
        <w:ind w:firstLine="709"/>
        <w:jc w:val="both"/>
        <w:rPr>
          <w:rFonts w:eastAsia="Times New Roman"/>
          <w:sz w:val="28"/>
          <w:szCs w:val="28"/>
          <w:lang w:eastAsia="lv-LV"/>
        </w:rPr>
      </w:pPr>
    </w:p>
    <w:p w14:paraId="4B3CAC55" w14:textId="123DB526" w:rsidR="006A380E" w:rsidRDefault="00792A33" w:rsidP="007B32FE">
      <w:pPr>
        <w:spacing w:after="0"/>
        <w:ind w:firstLine="709"/>
        <w:jc w:val="both"/>
        <w:rPr>
          <w:rFonts w:eastAsia="Times New Roman"/>
          <w:sz w:val="28"/>
          <w:szCs w:val="28"/>
          <w:lang w:eastAsia="lv-LV"/>
        </w:rPr>
      </w:pPr>
      <w:r>
        <w:rPr>
          <w:rFonts w:eastAsia="Times New Roman"/>
          <w:sz w:val="28"/>
          <w:szCs w:val="28"/>
          <w:lang w:eastAsia="lv-LV"/>
        </w:rPr>
        <w:t>12. </w:t>
      </w:r>
      <w:r w:rsidR="006A380E" w:rsidRPr="006A380E">
        <w:rPr>
          <w:rFonts w:eastAsia="Times New Roman"/>
          <w:sz w:val="28"/>
          <w:szCs w:val="28"/>
          <w:lang w:eastAsia="lv-LV"/>
        </w:rPr>
        <w:t>Darba devējs dokumentē šo noteikumu 1</w:t>
      </w:r>
      <w:r w:rsidR="007555A1">
        <w:rPr>
          <w:rFonts w:eastAsia="Times New Roman"/>
          <w:sz w:val="28"/>
          <w:szCs w:val="28"/>
          <w:lang w:eastAsia="lv-LV"/>
        </w:rPr>
        <w:t>0</w:t>
      </w:r>
      <w:r w:rsidR="006A380E" w:rsidRPr="006A380E">
        <w:rPr>
          <w:rFonts w:eastAsia="Times New Roman"/>
          <w:sz w:val="28"/>
          <w:szCs w:val="28"/>
          <w:lang w:eastAsia="lv-LV"/>
        </w:rPr>
        <w:t>.punktā minēto iepriekšējās darbības pārbaudes laikā veiktās darbības</w:t>
      </w:r>
      <w:r w:rsidR="0053400D">
        <w:rPr>
          <w:rFonts w:eastAsia="Times New Roman"/>
          <w:sz w:val="28"/>
          <w:szCs w:val="28"/>
          <w:lang w:eastAsia="lv-LV"/>
        </w:rPr>
        <w:t xml:space="preserve"> </w:t>
      </w:r>
      <w:r w:rsidR="006A380E" w:rsidRPr="006A380E">
        <w:rPr>
          <w:rFonts w:eastAsia="Times New Roman"/>
          <w:sz w:val="28"/>
          <w:szCs w:val="28"/>
          <w:lang w:eastAsia="lv-LV"/>
        </w:rPr>
        <w:t>un uzglabā iegūto informāciju un dokumentu kopijas darbinieka nodarbinātības laikā pie darba devēja.</w:t>
      </w:r>
    </w:p>
    <w:p w14:paraId="645B2561" w14:textId="17B5EB62" w:rsidR="0053400D" w:rsidRDefault="0053400D" w:rsidP="007B32FE">
      <w:pPr>
        <w:spacing w:after="0"/>
        <w:ind w:firstLine="709"/>
        <w:jc w:val="both"/>
        <w:rPr>
          <w:rFonts w:eastAsia="Times New Roman"/>
          <w:sz w:val="28"/>
          <w:szCs w:val="28"/>
          <w:lang w:eastAsia="lv-LV"/>
        </w:rPr>
      </w:pPr>
    </w:p>
    <w:p w14:paraId="153B27FF" w14:textId="05F25DCB" w:rsidR="0053400D" w:rsidRDefault="0053400D" w:rsidP="0053400D">
      <w:pPr>
        <w:spacing w:after="0"/>
        <w:ind w:firstLine="709"/>
        <w:jc w:val="both"/>
        <w:rPr>
          <w:rFonts w:eastAsia="Times New Roman"/>
          <w:sz w:val="28"/>
          <w:szCs w:val="28"/>
          <w:lang w:eastAsia="lv-LV"/>
        </w:rPr>
      </w:pPr>
      <w:r w:rsidRPr="0053400D">
        <w:rPr>
          <w:rFonts w:eastAsia="Times New Roman"/>
          <w:sz w:val="28"/>
          <w:szCs w:val="28"/>
          <w:lang w:eastAsia="lv-LV"/>
        </w:rPr>
        <w:t>1</w:t>
      </w:r>
      <w:r w:rsidR="001B2929">
        <w:rPr>
          <w:rFonts w:eastAsia="Times New Roman"/>
          <w:sz w:val="28"/>
          <w:szCs w:val="28"/>
          <w:lang w:eastAsia="lv-LV"/>
        </w:rPr>
        <w:t>3</w:t>
      </w:r>
      <w:r w:rsidRPr="0053400D">
        <w:rPr>
          <w:rFonts w:eastAsia="Times New Roman"/>
          <w:sz w:val="28"/>
          <w:szCs w:val="28"/>
          <w:lang w:eastAsia="lv-LV"/>
        </w:rPr>
        <w:t xml:space="preserve">. Darba devējs iegūst informāciju par pretendentu, lai pārliecinātos par tā atbilstību likuma </w:t>
      </w:r>
      <w:r w:rsidR="00544394">
        <w:rPr>
          <w:rFonts w:eastAsia="Times New Roman"/>
          <w:sz w:val="28"/>
          <w:szCs w:val="28"/>
          <w:lang w:eastAsia="lv-LV"/>
        </w:rPr>
        <w:t>“</w:t>
      </w:r>
      <w:r w:rsidRPr="0053400D">
        <w:rPr>
          <w:rFonts w:eastAsia="Times New Roman"/>
          <w:sz w:val="28"/>
          <w:szCs w:val="28"/>
          <w:lang w:eastAsia="lv-LV"/>
        </w:rPr>
        <w:t>Par aviāciju</w:t>
      </w:r>
      <w:r w:rsidR="00544394">
        <w:rPr>
          <w:rFonts w:eastAsia="Times New Roman"/>
          <w:sz w:val="28"/>
          <w:szCs w:val="28"/>
          <w:lang w:eastAsia="lv-LV"/>
        </w:rPr>
        <w:t>”</w:t>
      </w:r>
      <w:r w:rsidRPr="0053400D">
        <w:rPr>
          <w:rFonts w:eastAsia="Times New Roman"/>
          <w:sz w:val="28"/>
          <w:szCs w:val="28"/>
          <w:lang w:eastAsia="lv-LV"/>
        </w:rPr>
        <w:t xml:space="preserve"> 57.</w:t>
      </w:r>
      <w:r w:rsidRPr="0053400D">
        <w:rPr>
          <w:rFonts w:eastAsia="Times New Roman"/>
          <w:sz w:val="28"/>
          <w:szCs w:val="28"/>
          <w:vertAlign w:val="superscript"/>
          <w:lang w:eastAsia="lv-LV"/>
        </w:rPr>
        <w:t>1</w:t>
      </w:r>
      <w:r w:rsidRPr="0053400D">
        <w:rPr>
          <w:rFonts w:eastAsia="Times New Roman"/>
          <w:sz w:val="28"/>
          <w:szCs w:val="28"/>
          <w:lang w:eastAsia="lv-LV"/>
        </w:rPr>
        <w:t xml:space="preserve"> panta otrās  daļas 2.punkta prasībām</w:t>
      </w:r>
      <w:r w:rsidR="00105156">
        <w:rPr>
          <w:rFonts w:eastAsia="Times New Roman"/>
          <w:sz w:val="28"/>
          <w:szCs w:val="28"/>
          <w:lang w:eastAsia="lv-LV"/>
        </w:rPr>
        <w:t>:</w:t>
      </w:r>
    </w:p>
    <w:p w14:paraId="2D6948C7" w14:textId="562FDF33" w:rsidR="00DD2DE9" w:rsidRDefault="00DD2DE9" w:rsidP="0053400D">
      <w:pPr>
        <w:spacing w:after="0"/>
        <w:ind w:firstLine="709"/>
        <w:jc w:val="both"/>
        <w:rPr>
          <w:rFonts w:eastAsia="Times New Roman"/>
          <w:sz w:val="28"/>
          <w:szCs w:val="28"/>
          <w:lang w:eastAsia="lv-LV"/>
        </w:rPr>
      </w:pPr>
      <w:r>
        <w:rPr>
          <w:rFonts w:eastAsia="Times New Roman"/>
          <w:sz w:val="28"/>
          <w:szCs w:val="28"/>
          <w:lang w:eastAsia="lv-LV"/>
        </w:rPr>
        <w:t>13.1</w:t>
      </w:r>
      <w:r w:rsidR="006F124B">
        <w:rPr>
          <w:rFonts w:eastAsia="Times New Roman"/>
          <w:sz w:val="28"/>
          <w:szCs w:val="28"/>
          <w:lang w:eastAsia="lv-LV"/>
        </w:rPr>
        <w:t xml:space="preserve">. par Latvijas Republikas pilsoņiem un pastāvīgajiem iedzīvotājiem - </w:t>
      </w:r>
      <w:r w:rsidR="006F124B" w:rsidRPr="0053400D">
        <w:rPr>
          <w:rFonts w:eastAsia="Times New Roman"/>
          <w:sz w:val="28"/>
          <w:szCs w:val="28"/>
          <w:lang w:eastAsia="lv-LV"/>
        </w:rPr>
        <w:t>saskaņā ar Sodu reģistra likumu</w:t>
      </w:r>
      <w:r w:rsidR="006F124B">
        <w:rPr>
          <w:rFonts w:eastAsia="Times New Roman"/>
          <w:sz w:val="28"/>
          <w:szCs w:val="28"/>
          <w:lang w:eastAsia="lv-LV"/>
        </w:rPr>
        <w:t>.</w:t>
      </w:r>
    </w:p>
    <w:p w14:paraId="328A795C" w14:textId="5B0075E2" w:rsidR="006F124B" w:rsidRDefault="006F124B" w:rsidP="0053400D">
      <w:pPr>
        <w:spacing w:after="0"/>
        <w:ind w:firstLine="709"/>
        <w:jc w:val="both"/>
        <w:rPr>
          <w:rFonts w:eastAsia="Times New Roman"/>
          <w:sz w:val="28"/>
          <w:szCs w:val="28"/>
          <w:lang w:eastAsia="lv-LV"/>
        </w:rPr>
      </w:pPr>
      <w:r>
        <w:rPr>
          <w:rFonts w:eastAsia="Times New Roman"/>
          <w:sz w:val="28"/>
          <w:szCs w:val="28"/>
          <w:lang w:eastAsia="lv-LV"/>
        </w:rPr>
        <w:t xml:space="preserve">13.2. </w:t>
      </w:r>
      <w:r w:rsidR="00F51714">
        <w:rPr>
          <w:rFonts w:eastAsia="Times New Roman"/>
          <w:sz w:val="28"/>
          <w:szCs w:val="28"/>
          <w:lang w:eastAsia="lv-LV"/>
        </w:rPr>
        <w:t>par ā</w:t>
      </w:r>
      <w:r>
        <w:rPr>
          <w:rFonts w:eastAsia="Times New Roman"/>
          <w:sz w:val="28"/>
          <w:szCs w:val="28"/>
          <w:lang w:eastAsia="lv-LV"/>
        </w:rPr>
        <w:t xml:space="preserve">rzemniekiem un ārvalstīs dzīvojušām personām – </w:t>
      </w:r>
      <w:r w:rsidR="00F51714">
        <w:rPr>
          <w:rFonts w:eastAsia="Times New Roman"/>
          <w:sz w:val="28"/>
          <w:szCs w:val="28"/>
          <w:lang w:eastAsia="lv-LV"/>
        </w:rPr>
        <w:t xml:space="preserve">pieprasa iesniegt izziņu par sodāmības neesamību </w:t>
      </w:r>
      <w:r>
        <w:rPr>
          <w:rFonts w:eastAsia="Times New Roman"/>
          <w:sz w:val="28"/>
          <w:szCs w:val="28"/>
          <w:lang w:eastAsia="lv-LV"/>
        </w:rPr>
        <w:t>no viņu mītnes zemes oficiālajiem reģistriem.</w:t>
      </w:r>
    </w:p>
    <w:p w14:paraId="7F5E667B" w14:textId="638E73AB" w:rsidR="00A87DE2" w:rsidRDefault="00A87DE2" w:rsidP="0053400D">
      <w:pPr>
        <w:spacing w:after="0"/>
        <w:ind w:firstLine="709"/>
        <w:jc w:val="both"/>
        <w:rPr>
          <w:rFonts w:eastAsia="Times New Roman"/>
          <w:sz w:val="28"/>
          <w:szCs w:val="28"/>
          <w:lang w:eastAsia="lv-LV"/>
        </w:rPr>
      </w:pPr>
    </w:p>
    <w:p w14:paraId="46A28193" w14:textId="10E0719A" w:rsidR="00A87DE2" w:rsidRDefault="00A87DE2" w:rsidP="0053400D">
      <w:pPr>
        <w:spacing w:after="0"/>
        <w:ind w:firstLine="709"/>
        <w:jc w:val="both"/>
        <w:rPr>
          <w:rFonts w:eastAsia="Times New Roman"/>
          <w:sz w:val="28"/>
          <w:szCs w:val="28"/>
          <w:lang w:eastAsia="lv-LV"/>
        </w:rPr>
      </w:pPr>
      <w:r>
        <w:rPr>
          <w:rFonts w:eastAsia="Times New Roman"/>
          <w:sz w:val="28"/>
          <w:szCs w:val="28"/>
          <w:lang w:eastAsia="lv-LV"/>
        </w:rPr>
        <w:lastRenderedPageBreak/>
        <w:t>1</w:t>
      </w:r>
      <w:r w:rsidR="001B2929">
        <w:rPr>
          <w:rFonts w:eastAsia="Times New Roman"/>
          <w:sz w:val="28"/>
          <w:szCs w:val="28"/>
          <w:lang w:eastAsia="lv-LV"/>
        </w:rPr>
        <w:t>4</w:t>
      </w:r>
      <w:r>
        <w:rPr>
          <w:rFonts w:eastAsia="Times New Roman"/>
          <w:sz w:val="28"/>
          <w:szCs w:val="28"/>
          <w:lang w:eastAsia="lv-LV"/>
        </w:rPr>
        <w:t>. </w:t>
      </w:r>
      <w:r w:rsidR="0046355E" w:rsidRPr="0046355E">
        <w:rPr>
          <w:rFonts w:eastAsia="Times New Roman"/>
          <w:sz w:val="28"/>
          <w:szCs w:val="28"/>
          <w:lang w:eastAsia="lv-LV"/>
        </w:rPr>
        <w:t>Ja, izvērtējot iesniegtos dokumentus un saskaņā ar šo noteikumu 1</w:t>
      </w:r>
      <w:r w:rsidR="001B2929">
        <w:rPr>
          <w:rFonts w:eastAsia="Times New Roman"/>
          <w:sz w:val="28"/>
          <w:szCs w:val="28"/>
          <w:lang w:eastAsia="lv-LV"/>
        </w:rPr>
        <w:t>3</w:t>
      </w:r>
      <w:r w:rsidR="0046355E" w:rsidRPr="0046355E">
        <w:rPr>
          <w:rFonts w:eastAsia="Times New Roman"/>
          <w:sz w:val="28"/>
          <w:szCs w:val="28"/>
          <w:lang w:eastAsia="lv-LV"/>
        </w:rPr>
        <w:t xml:space="preserve">.punktu iegūtos dokumentus, ir konstatēts, ka uz pretendentu attiecas likuma </w:t>
      </w:r>
      <w:r w:rsidR="00544394">
        <w:rPr>
          <w:rFonts w:eastAsia="Times New Roman"/>
          <w:sz w:val="28"/>
          <w:szCs w:val="28"/>
          <w:lang w:eastAsia="lv-LV"/>
        </w:rPr>
        <w:t>“</w:t>
      </w:r>
      <w:r w:rsidR="0046355E" w:rsidRPr="0046355E">
        <w:rPr>
          <w:rFonts w:eastAsia="Times New Roman"/>
          <w:sz w:val="28"/>
          <w:szCs w:val="28"/>
          <w:lang w:eastAsia="lv-LV"/>
        </w:rPr>
        <w:t>Par aviāciju</w:t>
      </w:r>
      <w:r w:rsidR="00544394">
        <w:rPr>
          <w:rFonts w:eastAsia="Times New Roman"/>
          <w:sz w:val="28"/>
          <w:szCs w:val="28"/>
          <w:lang w:eastAsia="lv-LV"/>
        </w:rPr>
        <w:t>”</w:t>
      </w:r>
      <w:r w:rsidR="0046355E" w:rsidRPr="0046355E">
        <w:rPr>
          <w:rFonts w:eastAsia="Times New Roman"/>
          <w:sz w:val="28"/>
          <w:szCs w:val="28"/>
          <w:lang w:eastAsia="lv-LV"/>
        </w:rPr>
        <w:t xml:space="preserve"> 57.</w:t>
      </w:r>
      <w:r w:rsidR="0046355E" w:rsidRPr="0046355E">
        <w:rPr>
          <w:rFonts w:eastAsia="Times New Roman"/>
          <w:sz w:val="28"/>
          <w:szCs w:val="28"/>
          <w:vertAlign w:val="superscript"/>
          <w:lang w:eastAsia="lv-LV"/>
        </w:rPr>
        <w:t>1</w:t>
      </w:r>
      <w:r w:rsidR="0046355E" w:rsidRPr="0046355E">
        <w:rPr>
          <w:rFonts w:eastAsia="Times New Roman"/>
          <w:sz w:val="28"/>
          <w:szCs w:val="28"/>
          <w:lang w:eastAsia="lv-LV"/>
        </w:rPr>
        <w:t xml:space="preserve"> panta otrajā  daļā noteiktie ierobežojumi, darba devējs atsaka nodibināt ar pretendentu darba tiesiskās attiecības.</w:t>
      </w:r>
    </w:p>
    <w:p w14:paraId="00C4E160" w14:textId="1C06E03E" w:rsidR="0046355E" w:rsidRDefault="0046355E" w:rsidP="0053400D">
      <w:pPr>
        <w:spacing w:after="0"/>
        <w:ind w:firstLine="709"/>
        <w:jc w:val="both"/>
        <w:rPr>
          <w:rFonts w:eastAsia="Times New Roman"/>
          <w:sz w:val="28"/>
          <w:szCs w:val="28"/>
          <w:lang w:eastAsia="lv-LV"/>
        </w:rPr>
      </w:pPr>
    </w:p>
    <w:p w14:paraId="073091C8" w14:textId="42EB8662" w:rsidR="0046355E" w:rsidRDefault="0046355E" w:rsidP="0053400D">
      <w:pPr>
        <w:spacing w:after="0"/>
        <w:ind w:firstLine="709"/>
        <w:jc w:val="both"/>
        <w:rPr>
          <w:rFonts w:eastAsia="Times New Roman"/>
          <w:sz w:val="28"/>
          <w:szCs w:val="28"/>
          <w:lang w:eastAsia="lv-LV"/>
        </w:rPr>
      </w:pPr>
      <w:r>
        <w:rPr>
          <w:rFonts w:eastAsia="Times New Roman"/>
          <w:sz w:val="28"/>
          <w:szCs w:val="28"/>
          <w:lang w:eastAsia="lv-LV"/>
        </w:rPr>
        <w:t>1</w:t>
      </w:r>
      <w:r w:rsidR="001B2929">
        <w:rPr>
          <w:rFonts w:eastAsia="Times New Roman"/>
          <w:sz w:val="28"/>
          <w:szCs w:val="28"/>
          <w:lang w:eastAsia="lv-LV"/>
        </w:rPr>
        <w:t>5</w:t>
      </w:r>
      <w:r>
        <w:rPr>
          <w:rFonts w:eastAsia="Times New Roman"/>
          <w:sz w:val="28"/>
          <w:szCs w:val="28"/>
          <w:lang w:eastAsia="lv-LV"/>
        </w:rPr>
        <w:t>. </w:t>
      </w:r>
      <w:r w:rsidRPr="0046355E">
        <w:rPr>
          <w:rFonts w:eastAsia="Times New Roman"/>
          <w:sz w:val="28"/>
          <w:szCs w:val="28"/>
          <w:lang w:eastAsia="lv-LV"/>
        </w:rPr>
        <w:t xml:space="preserve">Ja saskaņā ar likuma </w:t>
      </w:r>
      <w:r w:rsidR="00544394">
        <w:rPr>
          <w:rFonts w:eastAsia="Times New Roman"/>
          <w:sz w:val="28"/>
          <w:szCs w:val="28"/>
          <w:lang w:eastAsia="lv-LV"/>
        </w:rPr>
        <w:t>“</w:t>
      </w:r>
      <w:r w:rsidRPr="0046355E">
        <w:rPr>
          <w:rFonts w:eastAsia="Times New Roman"/>
          <w:sz w:val="28"/>
          <w:szCs w:val="28"/>
          <w:lang w:eastAsia="lv-LV"/>
        </w:rPr>
        <w:t>Par aviāciju</w:t>
      </w:r>
      <w:r w:rsidR="00544394">
        <w:rPr>
          <w:rFonts w:eastAsia="Times New Roman"/>
          <w:sz w:val="28"/>
          <w:szCs w:val="28"/>
          <w:lang w:eastAsia="lv-LV"/>
        </w:rPr>
        <w:t>”</w:t>
      </w:r>
      <w:r w:rsidRPr="0046355E">
        <w:rPr>
          <w:rFonts w:eastAsia="Times New Roman"/>
          <w:sz w:val="28"/>
          <w:szCs w:val="28"/>
          <w:lang w:eastAsia="lv-LV"/>
        </w:rPr>
        <w:t xml:space="preserve"> 57.</w:t>
      </w:r>
      <w:r w:rsidRPr="0046355E">
        <w:rPr>
          <w:rFonts w:eastAsia="Times New Roman"/>
          <w:sz w:val="28"/>
          <w:szCs w:val="28"/>
          <w:vertAlign w:val="superscript"/>
          <w:lang w:eastAsia="lv-LV"/>
        </w:rPr>
        <w:t>1</w:t>
      </w:r>
      <w:r w:rsidRPr="0046355E">
        <w:rPr>
          <w:rFonts w:eastAsia="Times New Roman"/>
          <w:sz w:val="28"/>
          <w:szCs w:val="28"/>
          <w:lang w:eastAsia="lv-LV"/>
        </w:rPr>
        <w:t xml:space="preserve"> panta </w:t>
      </w:r>
      <w:r w:rsidR="00425986">
        <w:rPr>
          <w:rFonts w:eastAsia="Times New Roman"/>
          <w:sz w:val="28"/>
          <w:szCs w:val="28"/>
          <w:lang w:eastAsia="lv-LV"/>
        </w:rPr>
        <w:t>septīto</w:t>
      </w:r>
      <w:r w:rsidRPr="0046355E">
        <w:rPr>
          <w:rFonts w:eastAsia="Times New Roman"/>
          <w:sz w:val="28"/>
          <w:szCs w:val="28"/>
          <w:lang w:eastAsia="lv-LV"/>
        </w:rPr>
        <w:t xml:space="preserve">  daļu pretendenta standarta iepriekšējās darbības pārbaudi veic lidostas administrācija, tā īsteno šo noteikumu </w:t>
      </w:r>
      <w:r w:rsidR="00D73B73">
        <w:rPr>
          <w:rFonts w:eastAsia="Times New Roman"/>
          <w:sz w:val="28"/>
          <w:szCs w:val="28"/>
          <w:lang w:eastAsia="lv-LV"/>
        </w:rPr>
        <w:t>5</w:t>
      </w:r>
      <w:r w:rsidRPr="0046355E">
        <w:rPr>
          <w:rFonts w:eastAsia="Times New Roman"/>
          <w:sz w:val="28"/>
          <w:szCs w:val="28"/>
          <w:lang w:eastAsia="lv-LV"/>
        </w:rPr>
        <w:t>. – 1</w:t>
      </w:r>
      <w:r w:rsidR="001B2929">
        <w:rPr>
          <w:rFonts w:eastAsia="Times New Roman"/>
          <w:sz w:val="28"/>
          <w:szCs w:val="28"/>
          <w:lang w:eastAsia="lv-LV"/>
        </w:rPr>
        <w:t>2</w:t>
      </w:r>
      <w:r w:rsidRPr="0046355E">
        <w:rPr>
          <w:rFonts w:eastAsia="Times New Roman"/>
          <w:sz w:val="28"/>
          <w:szCs w:val="28"/>
          <w:lang w:eastAsia="lv-LV"/>
        </w:rPr>
        <w:t>.</w:t>
      </w:r>
      <w:r w:rsidR="001B2929">
        <w:rPr>
          <w:rFonts w:eastAsia="Times New Roman"/>
          <w:sz w:val="28"/>
          <w:szCs w:val="28"/>
          <w:lang w:eastAsia="lv-LV"/>
        </w:rPr>
        <w:t xml:space="preserve"> </w:t>
      </w:r>
      <w:r w:rsidRPr="0046355E">
        <w:rPr>
          <w:rFonts w:eastAsia="Times New Roman"/>
          <w:sz w:val="28"/>
          <w:szCs w:val="28"/>
          <w:lang w:eastAsia="lv-LV"/>
        </w:rPr>
        <w:t>punktos noteiktās darba devēja tiesības un pienākumus standarta iepriekšējās darbības pārbaudes veikšanai.</w:t>
      </w:r>
    </w:p>
    <w:p w14:paraId="7F2F34AC" w14:textId="77777777" w:rsidR="0046355E" w:rsidRDefault="0046355E" w:rsidP="0053400D">
      <w:pPr>
        <w:spacing w:after="0"/>
        <w:ind w:firstLine="709"/>
        <w:jc w:val="both"/>
        <w:rPr>
          <w:rFonts w:eastAsia="Times New Roman"/>
          <w:sz w:val="28"/>
          <w:szCs w:val="28"/>
          <w:lang w:eastAsia="lv-LV"/>
        </w:rPr>
      </w:pPr>
    </w:p>
    <w:p w14:paraId="4ED55F20" w14:textId="0D179933" w:rsidR="0046355E" w:rsidRDefault="00F668DB" w:rsidP="0053400D">
      <w:pPr>
        <w:spacing w:after="0"/>
        <w:ind w:firstLine="709"/>
        <w:jc w:val="both"/>
        <w:rPr>
          <w:rFonts w:eastAsia="Times New Roman"/>
          <w:sz w:val="28"/>
          <w:szCs w:val="28"/>
          <w:lang w:eastAsia="lv-LV"/>
        </w:rPr>
      </w:pPr>
      <w:r>
        <w:rPr>
          <w:rFonts w:eastAsia="Times New Roman"/>
          <w:sz w:val="28"/>
          <w:szCs w:val="28"/>
          <w:lang w:eastAsia="lv-LV"/>
        </w:rPr>
        <w:t>1</w:t>
      </w:r>
      <w:r w:rsidR="001B2929">
        <w:rPr>
          <w:rFonts w:eastAsia="Times New Roman"/>
          <w:sz w:val="28"/>
          <w:szCs w:val="28"/>
          <w:lang w:eastAsia="lv-LV"/>
        </w:rPr>
        <w:t>6</w:t>
      </w:r>
      <w:r>
        <w:rPr>
          <w:rFonts w:eastAsia="Times New Roman"/>
          <w:sz w:val="28"/>
          <w:szCs w:val="28"/>
          <w:lang w:eastAsia="lv-LV"/>
        </w:rPr>
        <w:t>. </w:t>
      </w:r>
      <w:r w:rsidR="006F124B">
        <w:rPr>
          <w:rFonts w:eastAsia="Times New Roman"/>
          <w:sz w:val="28"/>
          <w:szCs w:val="28"/>
          <w:lang w:eastAsia="lv-LV"/>
        </w:rPr>
        <w:t xml:space="preserve">Valsts iestādes, kuru darbinieki veic darba pienākumus lidostā, </w:t>
      </w:r>
      <w:r w:rsidR="0046355E" w:rsidRPr="0046355E">
        <w:rPr>
          <w:rFonts w:eastAsia="Times New Roman"/>
          <w:sz w:val="28"/>
          <w:szCs w:val="28"/>
          <w:lang w:eastAsia="lv-LV"/>
        </w:rPr>
        <w:t>57.</w:t>
      </w:r>
      <w:r w:rsidR="0046355E" w:rsidRPr="00774A86">
        <w:rPr>
          <w:rFonts w:eastAsia="Times New Roman"/>
          <w:sz w:val="28"/>
          <w:szCs w:val="28"/>
          <w:vertAlign w:val="superscript"/>
          <w:lang w:eastAsia="lv-LV"/>
        </w:rPr>
        <w:t>1</w:t>
      </w:r>
      <w:r w:rsidR="001066F9">
        <w:rPr>
          <w:rFonts w:eastAsia="Times New Roman"/>
          <w:sz w:val="28"/>
          <w:szCs w:val="28"/>
          <w:vertAlign w:val="superscript"/>
          <w:lang w:eastAsia="lv-LV"/>
        </w:rPr>
        <w:t> </w:t>
      </w:r>
      <w:r w:rsidR="0046355E" w:rsidRPr="0046355E">
        <w:rPr>
          <w:rFonts w:eastAsia="Times New Roman"/>
          <w:sz w:val="28"/>
          <w:szCs w:val="28"/>
          <w:lang w:eastAsia="lv-LV"/>
        </w:rPr>
        <w:t>panta pirmajā daļā minētajos gadījumos veic standarta iepriekšējās darbības pārbaudi ievērojot šajās iestādēs noteikto iepriekšējās darbības pārbaudes veikšanas kārtību.</w:t>
      </w:r>
    </w:p>
    <w:p w14:paraId="68964115" w14:textId="77777777" w:rsidR="006C1B25" w:rsidRDefault="006C1B25" w:rsidP="006C1B25">
      <w:pPr>
        <w:spacing w:after="0"/>
        <w:jc w:val="both"/>
        <w:rPr>
          <w:rFonts w:eastAsia="Times New Roman"/>
          <w:sz w:val="28"/>
          <w:szCs w:val="28"/>
          <w:lang w:eastAsia="lv-LV"/>
        </w:rPr>
      </w:pPr>
    </w:p>
    <w:p w14:paraId="5A43FAA1" w14:textId="67C4163E" w:rsidR="007B32FE" w:rsidRPr="006C1B25" w:rsidRDefault="006C1B25" w:rsidP="006C1B25">
      <w:pPr>
        <w:spacing w:after="0"/>
        <w:jc w:val="center"/>
        <w:rPr>
          <w:rFonts w:eastAsia="Times New Roman"/>
          <w:b/>
          <w:sz w:val="28"/>
          <w:szCs w:val="28"/>
          <w:lang w:eastAsia="lv-LV"/>
        </w:rPr>
      </w:pPr>
      <w:r w:rsidRPr="006C1B25">
        <w:rPr>
          <w:rFonts w:eastAsia="Times New Roman"/>
          <w:b/>
          <w:sz w:val="28"/>
          <w:szCs w:val="28"/>
          <w:lang w:eastAsia="lv-LV"/>
        </w:rPr>
        <w:t>III. Pastiprinātās iepriekšējās darbības pārbaudes veikšanas kārtība</w:t>
      </w:r>
    </w:p>
    <w:p w14:paraId="6CC39451" w14:textId="261DCB62" w:rsidR="006C1B25" w:rsidRDefault="006C1B25" w:rsidP="007B32FE">
      <w:pPr>
        <w:spacing w:after="0"/>
        <w:ind w:firstLine="709"/>
        <w:jc w:val="both"/>
        <w:rPr>
          <w:rFonts w:eastAsia="Times New Roman"/>
          <w:sz w:val="28"/>
          <w:szCs w:val="28"/>
          <w:lang w:eastAsia="lv-LV"/>
        </w:rPr>
      </w:pPr>
    </w:p>
    <w:p w14:paraId="60102E10" w14:textId="340C4A9F" w:rsidR="006C1B25" w:rsidRDefault="00CF6BB1" w:rsidP="007B32FE">
      <w:pPr>
        <w:spacing w:after="0"/>
        <w:ind w:firstLine="709"/>
        <w:jc w:val="both"/>
        <w:rPr>
          <w:rFonts w:eastAsia="Times New Roman"/>
          <w:sz w:val="28"/>
          <w:szCs w:val="28"/>
          <w:lang w:eastAsia="lv-LV"/>
        </w:rPr>
      </w:pPr>
      <w:r w:rsidRPr="00CF6BB1">
        <w:rPr>
          <w:rFonts w:eastAsia="Times New Roman"/>
          <w:sz w:val="28"/>
          <w:szCs w:val="28"/>
          <w:lang w:eastAsia="lv-LV"/>
        </w:rPr>
        <w:t>1</w:t>
      </w:r>
      <w:r w:rsidR="001B2929">
        <w:rPr>
          <w:rFonts w:eastAsia="Times New Roman"/>
          <w:sz w:val="28"/>
          <w:szCs w:val="28"/>
          <w:lang w:eastAsia="lv-LV"/>
        </w:rPr>
        <w:t>7</w:t>
      </w:r>
      <w:r w:rsidRPr="00CF6BB1">
        <w:rPr>
          <w:rFonts w:eastAsia="Times New Roman"/>
          <w:sz w:val="28"/>
          <w:szCs w:val="28"/>
          <w:lang w:eastAsia="lv-LV"/>
        </w:rPr>
        <w:t xml:space="preserve">. Ja pretendentam izsniedzama gaisa kuģa apkalpes locekļa identitātes karte vai lidostas identitātes karte, vai arī viņš pretendē uz amatu, kurā jāveic likuma </w:t>
      </w:r>
      <w:r>
        <w:rPr>
          <w:rFonts w:eastAsia="Times New Roman"/>
          <w:sz w:val="28"/>
          <w:szCs w:val="28"/>
          <w:lang w:eastAsia="lv-LV"/>
        </w:rPr>
        <w:t>“</w:t>
      </w:r>
      <w:r w:rsidRPr="00CF6BB1">
        <w:rPr>
          <w:rFonts w:eastAsia="Times New Roman"/>
          <w:sz w:val="28"/>
          <w:szCs w:val="28"/>
          <w:lang w:eastAsia="lv-LV"/>
        </w:rPr>
        <w:t>Par aviāciju</w:t>
      </w:r>
      <w:r>
        <w:rPr>
          <w:rFonts w:eastAsia="Times New Roman"/>
          <w:sz w:val="28"/>
          <w:szCs w:val="28"/>
          <w:lang w:eastAsia="lv-LV"/>
        </w:rPr>
        <w:t>”</w:t>
      </w:r>
      <w:r w:rsidRPr="00CF6BB1">
        <w:rPr>
          <w:rFonts w:eastAsia="Times New Roman"/>
          <w:sz w:val="28"/>
          <w:szCs w:val="28"/>
          <w:lang w:eastAsia="lv-LV"/>
        </w:rPr>
        <w:t xml:space="preserve"> 57.</w:t>
      </w:r>
      <w:r w:rsidRPr="00CF6BB1">
        <w:rPr>
          <w:rFonts w:eastAsia="Times New Roman"/>
          <w:sz w:val="28"/>
          <w:szCs w:val="28"/>
          <w:vertAlign w:val="superscript"/>
          <w:lang w:eastAsia="lv-LV"/>
        </w:rPr>
        <w:t>1</w:t>
      </w:r>
      <w:r w:rsidRPr="00CF6BB1">
        <w:rPr>
          <w:rFonts w:eastAsia="Times New Roman"/>
          <w:sz w:val="28"/>
          <w:szCs w:val="28"/>
          <w:lang w:eastAsia="lv-LV"/>
        </w:rPr>
        <w:t xml:space="preserve"> panta trešajā daļā noteiktie pienākumi, darba devējs ne vēlāk kā piecu darbdienu laikā pēc standarta iepriekšējās darbības pārbaudes sekmīgas pabeigšanas iesniedz Valsts drošības dienestam pieprasījumu veikt pastiprināto iepriekšējās darbības pārbaudi. Pieprasījumā darba devējs norāda pretendenta vārdu, uzvārdu, personas kodu un amatu uz kuru viņš pretendē.</w:t>
      </w:r>
    </w:p>
    <w:p w14:paraId="36AFB330" w14:textId="0D79FD86" w:rsidR="00544394" w:rsidRDefault="00544394" w:rsidP="007B32FE">
      <w:pPr>
        <w:spacing w:after="0"/>
        <w:ind w:firstLine="709"/>
        <w:jc w:val="both"/>
        <w:rPr>
          <w:rFonts w:eastAsia="Times New Roman"/>
          <w:sz w:val="28"/>
          <w:szCs w:val="28"/>
          <w:lang w:eastAsia="lv-LV"/>
        </w:rPr>
      </w:pPr>
    </w:p>
    <w:p w14:paraId="1BFFC34A" w14:textId="78B8B66F" w:rsidR="00544394" w:rsidRDefault="001B2929" w:rsidP="007B32FE">
      <w:pPr>
        <w:spacing w:after="0"/>
        <w:ind w:firstLine="709"/>
        <w:jc w:val="both"/>
        <w:rPr>
          <w:rFonts w:eastAsia="Times New Roman"/>
          <w:sz w:val="28"/>
          <w:szCs w:val="28"/>
          <w:lang w:eastAsia="lv-LV"/>
        </w:rPr>
      </w:pPr>
      <w:r>
        <w:rPr>
          <w:rFonts w:eastAsia="Times New Roman"/>
          <w:sz w:val="28"/>
          <w:szCs w:val="28"/>
          <w:lang w:eastAsia="lv-LV"/>
        </w:rPr>
        <w:t>18</w:t>
      </w:r>
      <w:r w:rsidR="00544394">
        <w:rPr>
          <w:rFonts w:eastAsia="Times New Roman"/>
          <w:sz w:val="28"/>
          <w:szCs w:val="28"/>
          <w:lang w:eastAsia="lv-LV"/>
        </w:rPr>
        <w:t>. </w:t>
      </w:r>
      <w:r w:rsidR="00544394" w:rsidRPr="00544394">
        <w:rPr>
          <w:rFonts w:eastAsia="Times New Roman"/>
          <w:sz w:val="28"/>
          <w:szCs w:val="28"/>
          <w:lang w:eastAsia="lv-LV"/>
        </w:rPr>
        <w:t xml:space="preserve">Valsts aģentūra </w:t>
      </w:r>
      <w:r w:rsidR="00544394">
        <w:rPr>
          <w:rFonts w:eastAsia="Times New Roman"/>
          <w:sz w:val="28"/>
          <w:szCs w:val="28"/>
          <w:lang w:eastAsia="lv-LV"/>
        </w:rPr>
        <w:t>“</w:t>
      </w:r>
      <w:r w:rsidR="00544394" w:rsidRPr="00544394">
        <w:rPr>
          <w:rFonts w:eastAsia="Times New Roman"/>
          <w:sz w:val="28"/>
          <w:szCs w:val="28"/>
          <w:lang w:eastAsia="lv-LV"/>
        </w:rPr>
        <w:t>Civilās aviācijas aģentūra</w:t>
      </w:r>
      <w:r w:rsidR="00544394">
        <w:rPr>
          <w:rFonts w:eastAsia="Times New Roman"/>
          <w:sz w:val="28"/>
          <w:szCs w:val="28"/>
          <w:lang w:eastAsia="lv-LV"/>
        </w:rPr>
        <w:t>”</w:t>
      </w:r>
      <w:r w:rsidR="00544394" w:rsidRPr="00544394">
        <w:rPr>
          <w:rFonts w:eastAsia="Times New Roman"/>
          <w:sz w:val="28"/>
          <w:szCs w:val="28"/>
          <w:lang w:eastAsia="lv-LV"/>
        </w:rPr>
        <w:t xml:space="preserve"> (turpmāk – Civilās aviācijas aģentūra) iesniedz Valsts drošības dienestā to darba devēju sarakstu, kuri ir tiesīgi iesniegt Valsts drošības dienestam šo noteikumu 1</w:t>
      </w:r>
      <w:r>
        <w:rPr>
          <w:rFonts w:eastAsia="Times New Roman"/>
          <w:sz w:val="28"/>
          <w:szCs w:val="28"/>
          <w:lang w:eastAsia="lv-LV"/>
        </w:rPr>
        <w:t>7</w:t>
      </w:r>
      <w:r w:rsidR="00544394" w:rsidRPr="00544394">
        <w:rPr>
          <w:rFonts w:eastAsia="Times New Roman"/>
          <w:sz w:val="28"/>
          <w:szCs w:val="28"/>
          <w:lang w:eastAsia="lv-LV"/>
        </w:rPr>
        <w:t>.punktā minēto pieprasījumu.</w:t>
      </w:r>
    </w:p>
    <w:p w14:paraId="65AEF20F" w14:textId="03891C78" w:rsidR="006A427E" w:rsidRDefault="006A427E" w:rsidP="007B32FE">
      <w:pPr>
        <w:spacing w:after="0"/>
        <w:ind w:firstLine="709"/>
        <w:jc w:val="both"/>
        <w:rPr>
          <w:rFonts w:eastAsia="Times New Roman"/>
          <w:sz w:val="28"/>
          <w:szCs w:val="28"/>
          <w:lang w:eastAsia="lv-LV"/>
        </w:rPr>
      </w:pPr>
    </w:p>
    <w:p w14:paraId="1C145CB3" w14:textId="3C9698A3" w:rsidR="002A5D0F" w:rsidRDefault="006A427E" w:rsidP="007B32FE">
      <w:pPr>
        <w:spacing w:after="0"/>
        <w:ind w:firstLine="709"/>
        <w:jc w:val="both"/>
        <w:rPr>
          <w:rFonts w:eastAsia="Times New Roman"/>
          <w:sz w:val="28"/>
          <w:szCs w:val="28"/>
          <w:lang w:eastAsia="lv-LV"/>
        </w:rPr>
      </w:pPr>
      <w:r>
        <w:rPr>
          <w:rFonts w:eastAsia="Times New Roman"/>
          <w:sz w:val="28"/>
          <w:szCs w:val="28"/>
          <w:lang w:eastAsia="lv-LV"/>
        </w:rPr>
        <w:t>1</w:t>
      </w:r>
      <w:r w:rsidR="001B2929">
        <w:rPr>
          <w:rFonts w:eastAsia="Times New Roman"/>
          <w:sz w:val="28"/>
          <w:szCs w:val="28"/>
          <w:lang w:eastAsia="lv-LV"/>
        </w:rPr>
        <w:t>9</w:t>
      </w:r>
      <w:r>
        <w:rPr>
          <w:rFonts w:eastAsia="Times New Roman"/>
          <w:sz w:val="28"/>
          <w:szCs w:val="28"/>
          <w:lang w:eastAsia="lv-LV"/>
        </w:rPr>
        <w:t>. </w:t>
      </w:r>
      <w:r w:rsidR="00BE1177" w:rsidRPr="00BE1177">
        <w:rPr>
          <w:rFonts w:eastAsia="Times New Roman"/>
          <w:sz w:val="28"/>
          <w:szCs w:val="28"/>
          <w:lang w:eastAsia="lv-LV"/>
        </w:rPr>
        <w:t>Valsts drošības dienests ne vēlāk kā mēneša laikā pēc šo noteikumu 1</w:t>
      </w:r>
      <w:r w:rsidR="001B2929">
        <w:rPr>
          <w:rFonts w:eastAsia="Times New Roman"/>
          <w:sz w:val="28"/>
          <w:szCs w:val="28"/>
          <w:lang w:eastAsia="lv-LV"/>
        </w:rPr>
        <w:t>7</w:t>
      </w:r>
      <w:r w:rsidR="00BE1177" w:rsidRPr="00BE1177">
        <w:rPr>
          <w:rFonts w:eastAsia="Times New Roman"/>
          <w:sz w:val="28"/>
          <w:szCs w:val="28"/>
          <w:lang w:eastAsia="lv-LV"/>
        </w:rPr>
        <w:t xml:space="preserve">.punktā minētā pieprasījuma saņemšanas sniedz atzinumu darba devējam par to, vai persona ir uzskatāma par piemērotu darbam, kādā no likuma </w:t>
      </w:r>
      <w:r w:rsidR="002A5D0F">
        <w:rPr>
          <w:rFonts w:eastAsia="Times New Roman"/>
          <w:sz w:val="28"/>
          <w:szCs w:val="28"/>
          <w:lang w:eastAsia="lv-LV"/>
        </w:rPr>
        <w:t>“</w:t>
      </w:r>
      <w:r w:rsidR="00BE1177" w:rsidRPr="00BE1177">
        <w:rPr>
          <w:rFonts w:eastAsia="Times New Roman"/>
          <w:sz w:val="28"/>
          <w:szCs w:val="28"/>
          <w:lang w:eastAsia="lv-LV"/>
        </w:rPr>
        <w:t>Par aviāciju</w:t>
      </w:r>
      <w:r w:rsidR="002A5D0F">
        <w:rPr>
          <w:rFonts w:eastAsia="Times New Roman"/>
          <w:sz w:val="28"/>
          <w:szCs w:val="28"/>
          <w:lang w:eastAsia="lv-LV"/>
        </w:rPr>
        <w:t>”</w:t>
      </w:r>
      <w:r w:rsidR="00BE1177" w:rsidRPr="00BE1177">
        <w:rPr>
          <w:rFonts w:eastAsia="Times New Roman"/>
          <w:sz w:val="28"/>
          <w:szCs w:val="28"/>
          <w:lang w:eastAsia="lv-LV"/>
        </w:rPr>
        <w:t xml:space="preserve"> 57.</w:t>
      </w:r>
      <w:r w:rsidR="00BE1177" w:rsidRPr="002A5D0F">
        <w:rPr>
          <w:rFonts w:eastAsia="Times New Roman"/>
          <w:sz w:val="28"/>
          <w:szCs w:val="28"/>
          <w:vertAlign w:val="superscript"/>
          <w:lang w:eastAsia="lv-LV"/>
        </w:rPr>
        <w:t>1</w:t>
      </w:r>
      <w:r w:rsidR="00BE1177" w:rsidRPr="00BE1177">
        <w:rPr>
          <w:rFonts w:eastAsia="Times New Roman"/>
          <w:sz w:val="28"/>
          <w:szCs w:val="28"/>
          <w:lang w:eastAsia="lv-LV"/>
        </w:rPr>
        <w:t xml:space="preserve"> panta trešajā daļā minētajām jomām. </w:t>
      </w:r>
    </w:p>
    <w:p w14:paraId="107E5710" w14:textId="77777777" w:rsidR="002A5D0F" w:rsidRDefault="002A5D0F" w:rsidP="007B32FE">
      <w:pPr>
        <w:spacing w:after="0"/>
        <w:ind w:firstLine="709"/>
        <w:jc w:val="both"/>
        <w:rPr>
          <w:rFonts w:eastAsia="Times New Roman"/>
          <w:sz w:val="28"/>
          <w:szCs w:val="28"/>
          <w:lang w:eastAsia="lv-LV"/>
        </w:rPr>
      </w:pPr>
    </w:p>
    <w:p w14:paraId="3E15D41A" w14:textId="0C040B41" w:rsidR="006A427E" w:rsidRPr="002A5D0F" w:rsidRDefault="00BE1177" w:rsidP="007B32FE">
      <w:pPr>
        <w:spacing w:after="0"/>
        <w:ind w:firstLine="709"/>
        <w:jc w:val="both"/>
        <w:rPr>
          <w:rFonts w:eastAsia="Times New Roman"/>
          <w:b/>
          <w:sz w:val="28"/>
          <w:szCs w:val="28"/>
          <w:lang w:eastAsia="lv-LV"/>
        </w:rPr>
      </w:pPr>
      <w:r w:rsidRPr="002A5D0F">
        <w:rPr>
          <w:rFonts w:eastAsia="Times New Roman"/>
          <w:b/>
          <w:sz w:val="28"/>
          <w:szCs w:val="28"/>
          <w:lang w:eastAsia="lv-LV"/>
        </w:rPr>
        <w:t>IV</w:t>
      </w:r>
      <w:r w:rsidR="00DD0B6A">
        <w:rPr>
          <w:rFonts w:eastAsia="Times New Roman"/>
          <w:b/>
          <w:sz w:val="28"/>
          <w:szCs w:val="28"/>
          <w:lang w:eastAsia="lv-LV"/>
        </w:rPr>
        <w:t>.</w:t>
      </w:r>
      <w:r w:rsidRPr="002A5D0F">
        <w:rPr>
          <w:rFonts w:eastAsia="Times New Roman"/>
          <w:b/>
          <w:sz w:val="28"/>
          <w:szCs w:val="28"/>
          <w:lang w:eastAsia="lv-LV"/>
        </w:rPr>
        <w:t xml:space="preserve"> Atkārtotās iepriekšējās darbības pārbaudes veikšanas kārtība</w:t>
      </w:r>
    </w:p>
    <w:p w14:paraId="4EB77810" w14:textId="6F85ECB4" w:rsidR="002A5D0F" w:rsidRDefault="002A5D0F" w:rsidP="007B32FE">
      <w:pPr>
        <w:spacing w:after="0"/>
        <w:ind w:firstLine="709"/>
        <w:jc w:val="both"/>
        <w:rPr>
          <w:rFonts w:eastAsia="Times New Roman"/>
          <w:sz w:val="28"/>
          <w:szCs w:val="28"/>
          <w:lang w:eastAsia="lv-LV"/>
        </w:rPr>
      </w:pPr>
    </w:p>
    <w:p w14:paraId="7FD6AEFF" w14:textId="27657B99" w:rsidR="002A5D0F" w:rsidRDefault="00DD0B6A" w:rsidP="007B32FE">
      <w:pPr>
        <w:spacing w:after="0"/>
        <w:ind w:firstLine="709"/>
        <w:jc w:val="both"/>
        <w:rPr>
          <w:rFonts w:eastAsia="Times New Roman"/>
          <w:sz w:val="28"/>
          <w:szCs w:val="28"/>
          <w:lang w:eastAsia="lv-LV"/>
        </w:rPr>
      </w:pPr>
      <w:r>
        <w:rPr>
          <w:rFonts w:eastAsia="Times New Roman"/>
          <w:sz w:val="28"/>
          <w:szCs w:val="28"/>
          <w:lang w:eastAsia="lv-LV"/>
        </w:rPr>
        <w:t>2</w:t>
      </w:r>
      <w:r w:rsidR="001B2929">
        <w:rPr>
          <w:rFonts w:eastAsia="Times New Roman"/>
          <w:sz w:val="28"/>
          <w:szCs w:val="28"/>
          <w:lang w:eastAsia="lv-LV"/>
        </w:rPr>
        <w:t>0</w:t>
      </w:r>
      <w:r>
        <w:rPr>
          <w:rFonts w:eastAsia="Times New Roman"/>
          <w:sz w:val="28"/>
          <w:szCs w:val="28"/>
          <w:lang w:eastAsia="lv-LV"/>
        </w:rPr>
        <w:t>. </w:t>
      </w:r>
      <w:r w:rsidRPr="00DD0B6A">
        <w:rPr>
          <w:rFonts w:eastAsia="Times New Roman"/>
          <w:sz w:val="28"/>
          <w:szCs w:val="28"/>
          <w:lang w:eastAsia="lv-LV"/>
        </w:rPr>
        <w:t xml:space="preserve">Personām, kurām veikta standarta iepriekšējās darbības pārbaude un kas neieņem amatu, kurā jāveic likuma </w:t>
      </w:r>
      <w:r>
        <w:rPr>
          <w:rFonts w:eastAsia="Times New Roman"/>
          <w:sz w:val="28"/>
          <w:szCs w:val="28"/>
          <w:lang w:eastAsia="lv-LV"/>
        </w:rPr>
        <w:t>“</w:t>
      </w:r>
      <w:r w:rsidRPr="00DD0B6A">
        <w:rPr>
          <w:rFonts w:eastAsia="Times New Roman"/>
          <w:sz w:val="28"/>
          <w:szCs w:val="28"/>
          <w:lang w:eastAsia="lv-LV"/>
        </w:rPr>
        <w:t>Par aviāciju</w:t>
      </w:r>
      <w:r>
        <w:rPr>
          <w:rFonts w:eastAsia="Times New Roman"/>
          <w:sz w:val="28"/>
          <w:szCs w:val="28"/>
          <w:lang w:eastAsia="lv-LV"/>
        </w:rPr>
        <w:t>”</w:t>
      </w:r>
      <w:r w:rsidRPr="00DD0B6A">
        <w:rPr>
          <w:rFonts w:eastAsia="Times New Roman"/>
          <w:sz w:val="28"/>
          <w:szCs w:val="28"/>
          <w:lang w:eastAsia="lv-LV"/>
        </w:rPr>
        <w:t xml:space="preserve"> 57.</w:t>
      </w:r>
      <w:r w:rsidRPr="00DD0B6A">
        <w:rPr>
          <w:rFonts w:eastAsia="Times New Roman"/>
          <w:sz w:val="28"/>
          <w:szCs w:val="28"/>
          <w:vertAlign w:val="superscript"/>
          <w:lang w:eastAsia="lv-LV"/>
        </w:rPr>
        <w:t>1</w:t>
      </w:r>
      <w:r w:rsidRPr="00DD0B6A">
        <w:rPr>
          <w:rFonts w:eastAsia="Times New Roman"/>
          <w:sz w:val="28"/>
          <w:szCs w:val="28"/>
          <w:lang w:eastAsia="lv-LV"/>
        </w:rPr>
        <w:t xml:space="preserve"> panta trešajā daļā noteiktie pienākumi, darba devējs ne vēlāk kā trīs gadus pēc standarta iepriekšējās darbības pārbaudes veikšanas veic atkārtotu standarta iepriekšējās darbības pārbaudi.</w:t>
      </w:r>
    </w:p>
    <w:p w14:paraId="56A355BA" w14:textId="531CAB7E" w:rsidR="00DD0B6A" w:rsidRDefault="00DD0B6A" w:rsidP="007B32FE">
      <w:pPr>
        <w:spacing w:after="0"/>
        <w:ind w:firstLine="709"/>
        <w:jc w:val="both"/>
        <w:rPr>
          <w:rFonts w:eastAsia="Times New Roman"/>
          <w:sz w:val="28"/>
          <w:szCs w:val="28"/>
          <w:lang w:eastAsia="lv-LV"/>
        </w:rPr>
      </w:pPr>
    </w:p>
    <w:p w14:paraId="0DEBE255" w14:textId="632C010C" w:rsidR="00DD0B6A" w:rsidRDefault="00DD0B6A" w:rsidP="007B32FE">
      <w:pPr>
        <w:spacing w:after="0"/>
        <w:ind w:firstLine="709"/>
        <w:jc w:val="both"/>
        <w:rPr>
          <w:rFonts w:eastAsia="Times New Roman"/>
          <w:sz w:val="28"/>
          <w:szCs w:val="28"/>
          <w:lang w:eastAsia="lv-LV"/>
        </w:rPr>
      </w:pPr>
      <w:r>
        <w:rPr>
          <w:rFonts w:eastAsia="Times New Roman"/>
          <w:sz w:val="28"/>
          <w:szCs w:val="28"/>
          <w:lang w:eastAsia="lv-LV"/>
        </w:rPr>
        <w:lastRenderedPageBreak/>
        <w:t>2</w:t>
      </w:r>
      <w:r w:rsidR="001B2929">
        <w:rPr>
          <w:rFonts w:eastAsia="Times New Roman"/>
          <w:sz w:val="28"/>
          <w:szCs w:val="28"/>
          <w:lang w:eastAsia="lv-LV"/>
        </w:rPr>
        <w:t>1</w:t>
      </w:r>
      <w:r>
        <w:rPr>
          <w:rFonts w:eastAsia="Times New Roman"/>
          <w:sz w:val="28"/>
          <w:szCs w:val="28"/>
          <w:lang w:eastAsia="lv-LV"/>
        </w:rPr>
        <w:t>. </w:t>
      </w:r>
      <w:r w:rsidRPr="00DD0B6A">
        <w:rPr>
          <w:rFonts w:eastAsia="Times New Roman"/>
          <w:sz w:val="28"/>
          <w:szCs w:val="28"/>
          <w:lang w:eastAsia="lv-LV"/>
        </w:rPr>
        <w:t>Personām, kurām veikta pastiprinātā iepriekšējās darbības pārbaude, Valsts drošības dienests īsteno uzraudzību Komisijas 2015.gada 5.novembra Īstenošanas regulas (ES) 2015/1998, ar ko nosaka sīki izstrādātus pasākumus kopīgu pamatstandartu īstenošanai aviācijas drošības jomā (turpmāk – regula Nr.2015/1998), pielikuma 11.1.7.punkta a) apakšpunktā noteiktajā pastāvīgas pārlūkošanas mehānisma ietvaros. Ja īstenojot uzraudzību tiek konstatēts atgadījums, kas var ietekmēt personas uzticamības vērtējumu, Valsts drošības dienests veic atkārtotu pastiprināto iepriekšējās darbības pārbaudi.</w:t>
      </w:r>
    </w:p>
    <w:p w14:paraId="7D738E90" w14:textId="5531281E" w:rsidR="00DD0B6A" w:rsidRDefault="00DD0B6A" w:rsidP="007B32FE">
      <w:pPr>
        <w:spacing w:after="0"/>
        <w:ind w:firstLine="709"/>
        <w:jc w:val="both"/>
        <w:rPr>
          <w:rFonts w:eastAsia="Times New Roman"/>
          <w:sz w:val="28"/>
          <w:szCs w:val="28"/>
          <w:lang w:eastAsia="lv-LV"/>
        </w:rPr>
      </w:pPr>
    </w:p>
    <w:p w14:paraId="59DCDFD6" w14:textId="3759F5EC" w:rsidR="00DD0B6A" w:rsidRDefault="00DD0B6A" w:rsidP="007B32FE">
      <w:pPr>
        <w:spacing w:after="0"/>
        <w:ind w:firstLine="709"/>
        <w:jc w:val="both"/>
        <w:rPr>
          <w:rFonts w:eastAsia="Times New Roman"/>
          <w:sz w:val="28"/>
          <w:szCs w:val="28"/>
          <w:lang w:eastAsia="lv-LV"/>
        </w:rPr>
      </w:pPr>
      <w:r>
        <w:rPr>
          <w:rFonts w:eastAsia="Times New Roman"/>
          <w:sz w:val="28"/>
          <w:szCs w:val="28"/>
          <w:lang w:eastAsia="lv-LV"/>
        </w:rPr>
        <w:t>2</w:t>
      </w:r>
      <w:r w:rsidR="001B2929">
        <w:rPr>
          <w:rFonts w:eastAsia="Times New Roman"/>
          <w:sz w:val="28"/>
          <w:szCs w:val="28"/>
          <w:lang w:eastAsia="lv-LV"/>
        </w:rPr>
        <w:t>2</w:t>
      </w:r>
      <w:r>
        <w:rPr>
          <w:rFonts w:eastAsia="Times New Roman"/>
          <w:sz w:val="28"/>
          <w:szCs w:val="28"/>
          <w:lang w:eastAsia="lv-LV"/>
        </w:rPr>
        <w:t>. </w:t>
      </w:r>
      <w:r w:rsidRPr="00DD0B6A">
        <w:rPr>
          <w:rFonts w:eastAsia="Times New Roman"/>
          <w:sz w:val="28"/>
          <w:szCs w:val="28"/>
          <w:lang w:eastAsia="lv-LV"/>
        </w:rPr>
        <w:t xml:space="preserve">Ja pēc atkārtotas pastiprinātās iepriekšējās darbības pārbaudes veikšanas tiek konstatēts, ka  persona nav uzskatāma par piemērotu darbam, kādā no likuma </w:t>
      </w:r>
      <w:r>
        <w:rPr>
          <w:rFonts w:eastAsia="Times New Roman"/>
          <w:sz w:val="28"/>
          <w:szCs w:val="28"/>
          <w:lang w:eastAsia="lv-LV"/>
        </w:rPr>
        <w:t>“</w:t>
      </w:r>
      <w:r w:rsidRPr="00DD0B6A">
        <w:rPr>
          <w:rFonts w:eastAsia="Times New Roman"/>
          <w:sz w:val="28"/>
          <w:szCs w:val="28"/>
          <w:lang w:eastAsia="lv-LV"/>
        </w:rPr>
        <w:t>Par aviāciju</w:t>
      </w:r>
      <w:r>
        <w:rPr>
          <w:rFonts w:eastAsia="Times New Roman"/>
          <w:sz w:val="28"/>
          <w:szCs w:val="28"/>
          <w:lang w:eastAsia="lv-LV"/>
        </w:rPr>
        <w:t>”</w:t>
      </w:r>
      <w:r w:rsidRPr="00DD0B6A">
        <w:rPr>
          <w:rFonts w:eastAsia="Times New Roman"/>
          <w:sz w:val="28"/>
          <w:szCs w:val="28"/>
          <w:lang w:eastAsia="lv-LV"/>
        </w:rPr>
        <w:t xml:space="preserve"> 57.</w:t>
      </w:r>
      <w:r w:rsidRPr="00DD0B6A">
        <w:rPr>
          <w:rFonts w:eastAsia="Times New Roman"/>
          <w:sz w:val="28"/>
          <w:szCs w:val="28"/>
          <w:vertAlign w:val="superscript"/>
          <w:lang w:eastAsia="lv-LV"/>
        </w:rPr>
        <w:t>1</w:t>
      </w:r>
      <w:r w:rsidRPr="00DD0B6A">
        <w:rPr>
          <w:rFonts w:eastAsia="Times New Roman"/>
          <w:sz w:val="28"/>
          <w:szCs w:val="28"/>
          <w:lang w:eastAsia="lv-LV"/>
        </w:rPr>
        <w:t xml:space="preserve"> panta trešajā daļā minētajām jomām Valsts drošības dienests rakstiski par to informē darba devēju.</w:t>
      </w:r>
    </w:p>
    <w:p w14:paraId="31D0B1AC" w14:textId="77777777" w:rsidR="00DD0B6A" w:rsidRDefault="00DD0B6A" w:rsidP="00DD0B6A">
      <w:pPr>
        <w:spacing w:after="0"/>
        <w:jc w:val="both"/>
        <w:rPr>
          <w:rFonts w:eastAsia="Times New Roman"/>
          <w:sz w:val="28"/>
          <w:szCs w:val="28"/>
          <w:lang w:eastAsia="lv-LV"/>
        </w:rPr>
      </w:pPr>
    </w:p>
    <w:p w14:paraId="1319FA9D" w14:textId="77777777" w:rsidR="00DD0B6A" w:rsidRPr="00065EEA" w:rsidRDefault="00DD0B6A" w:rsidP="00DD0B6A">
      <w:pPr>
        <w:spacing w:after="0"/>
        <w:jc w:val="center"/>
        <w:rPr>
          <w:rFonts w:eastAsia="Times New Roman"/>
          <w:b/>
          <w:sz w:val="28"/>
          <w:szCs w:val="28"/>
          <w:lang w:eastAsia="lv-LV"/>
        </w:rPr>
      </w:pPr>
      <w:r w:rsidRPr="00065EEA">
        <w:rPr>
          <w:rFonts w:eastAsia="Times New Roman"/>
          <w:b/>
          <w:sz w:val="28"/>
          <w:szCs w:val="28"/>
          <w:lang w:eastAsia="lv-LV"/>
        </w:rPr>
        <w:t xml:space="preserve">V. Gaisa kuģa apkalpes locekļa identitātes kartes </w:t>
      </w:r>
    </w:p>
    <w:p w14:paraId="754F460F" w14:textId="66B0070A" w:rsidR="00DD0B6A" w:rsidRPr="00065EEA" w:rsidRDefault="00DD0B6A" w:rsidP="00DD0B6A">
      <w:pPr>
        <w:spacing w:after="0"/>
        <w:jc w:val="center"/>
        <w:rPr>
          <w:rFonts w:eastAsia="Times New Roman"/>
          <w:b/>
          <w:sz w:val="28"/>
          <w:szCs w:val="28"/>
          <w:lang w:eastAsia="lv-LV"/>
        </w:rPr>
      </w:pPr>
      <w:r w:rsidRPr="00065EEA">
        <w:rPr>
          <w:rFonts w:eastAsia="Times New Roman"/>
          <w:b/>
          <w:sz w:val="28"/>
          <w:szCs w:val="28"/>
          <w:lang w:eastAsia="lv-LV"/>
        </w:rPr>
        <w:t>izsniegšanas un anulēšanas kārtība</w:t>
      </w:r>
    </w:p>
    <w:p w14:paraId="37E58ED6" w14:textId="0A0AF8B5" w:rsidR="001B4768" w:rsidRDefault="001B4768" w:rsidP="00073ADF">
      <w:pPr>
        <w:spacing w:before="120"/>
        <w:ind w:firstLine="720"/>
        <w:contextualSpacing/>
        <w:rPr>
          <w:rFonts w:eastAsia="Calibri"/>
          <w:sz w:val="28"/>
          <w:szCs w:val="28"/>
          <w:lang w:eastAsia="lv-LV"/>
        </w:rPr>
      </w:pPr>
    </w:p>
    <w:p w14:paraId="61F3E4B6" w14:textId="7255F8C0" w:rsidR="00DD0B6A" w:rsidRDefault="00DD0B6A" w:rsidP="00DD0B6A">
      <w:pPr>
        <w:spacing w:before="120"/>
        <w:ind w:firstLine="720"/>
        <w:contextualSpacing/>
        <w:jc w:val="both"/>
        <w:rPr>
          <w:rFonts w:eastAsia="Calibri"/>
          <w:sz w:val="28"/>
          <w:szCs w:val="28"/>
          <w:lang w:eastAsia="lv-LV"/>
        </w:rPr>
      </w:pPr>
      <w:r>
        <w:rPr>
          <w:rFonts w:eastAsia="Calibri"/>
          <w:sz w:val="28"/>
          <w:szCs w:val="28"/>
          <w:lang w:eastAsia="lv-LV"/>
        </w:rPr>
        <w:t>2</w:t>
      </w:r>
      <w:r w:rsidR="001B2929">
        <w:rPr>
          <w:rFonts w:eastAsia="Calibri"/>
          <w:sz w:val="28"/>
          <w:szCs w:val="28"/>
          <w:lang w:eastAsia="lv-LV"/>
        </w:rPr>
        <w:t>3</w:t>
      </w:r>
      <w:r>
        <w:rPr>
          <w:rFonts w:eastAsia="Calibri"/>
          <w:sz w:val="28"/>
          <w:szCs w:val="28"/>
          <w:lang w:eastAsia="lv-LV"/>
        </w:rPr>
        <w:t>. </w:t>
      </w:r>
      <w:r w:rsidRPr="00DD0B6A">
        <w:rPr>
          <w:rFonts w:eastAsia="Calibri"/>
          <w:sz w:val="28"/>
          <w:szCs w:val="28"/>
          <w:lang w:eastAsia="lv-LV"/>
        </w:rPr>
        <w:t>Gaisa kuģa apkalpes locekļa identitātes karti saskaņā regulas Nr.2015/1998 pielikuma 1.2.</w:t>
      </w:r>
      <w:r w:rsidR="0028620D">
        <w:rPr>
          <w:rFonts w:eastAsia="Calibri"/>
          <w:sz w:val="28"/>
          <w:szCs w:val="28"/>
          <w:lang w:eastAsia="lv-LV"/>
        </w:rPr>
        <w:t>3.</w:t>
      </w:r>
      <w:r w:rsidRPr="00DD0B6A">
        <w:rPr>
          <w:rFonts w:eastAsia="Calibri"/>
          <w:sz w:val="28"/>
          <w:szCs w:val="28"/>
          <w:lang w:eastAsia="lv-LV"/>
        </w:rPr>
        <w:t>punktu gaisa kuģa ekspluatants izsniedz personām, kuras sekmīgi izturējušas pastiprināto iepriekšējās darbības pārbaudi un izgājušas civilās aviācijas drošības apmācības kursu pie apmācību sniedzēja, kas ir sertificēts atbilstoši Ministru kabineta  2017.gada 8.augusta noteikumu Nr.444 “Valsts civilās aviācijas drošības programmas pasākumu īstenošanā iesaistītā personāla sertificēšanas kārtība” II. nodaļas prasībām.</w:t>
      </w:r>
    </w:p>
    <w:p w14:paraId="0FC298A1" w14:textId="77777777" w:rsidR="001B4ECF" w:rsidRDefault="001B4ECF" w:rsidP="00DD0B6A">
      <w:pPr>
        <w:spacing w:before="120"/>
        <w:ind w:firstLine="720"/>
        <w:contextualSpacing/>
        <w:jc w:val="both"/>
        <w:rPr>
          <w:rFonts w:eastAsia="Calibri"/>
          <w:sz w:val="28"/>
          <w:szCs w:val="28"/>
          <w:lang w:eastAsia="lv-LV"/>
        </w:rPr>
      </w:pPr>
    </w:p>
    <w:p w14:paraId="448C812D" w14:textId="63589A1A" w:rsidR="006F124B" w:rsidRDefault="00C660D0" w:rsidP="00DD0B6A">
      <w:pPr>
        <w:spacing w:before="120"/>
        <w:ind w:firstLine="720"/>
        <w:contextualSpacing/>
        <w:jc w:val="both"/>
        <w:rPr>
          <w:rFonts w:eastAsia="Times New Roman"/>
          <w:sz w:val="28"/>
          <w:szCs w:val="28"/>
          <w:lang w:eastAsia="lv-LV"/>
        </w:rPr>
      </w:pPr>
      <w:r>
        <w:rPr>
          <w:rFonts w:eastAsia="Calibri"/>
          <w:sz w:val="28"/>
          <w:szCs w:val="28"/>
          <w:lang w:eastAsia="lv-LV"/>
        </w:rPr>
        <w:t xml:space="preserve">24. </w:t>
      </w:r>
      <w:r w:rsidR="00602A7D">
        <w:rPr>
          <w:rFonts w:eastAsia="Calibri"/>
          <w:sz w:val="28"/>
          <w:szCs w:val="28"/>
          <w:lang w:eastAsia="lv-LV"/>
        </w:rPr>
        <w:t xml:space="preserve">Apmācību kursā personas apgūst </w:t>
      </w:r>
      <w:r w:rsidR="00602A7D" w:rsidRPr="00DD0B6A">
        <w:rPr>
          <w:rFonts w:eastAsia="Times New Roman"/>
          <w:sz w:val="28"/>
          <w:szCs w:val="28"/>
          <w:lang w:eastAsia="lv-LV"/>
        </w:rPr>
        <w:t>regula</w:t>
      </w:r>
      <w:r w:rsidR="00602A7D">
        <w:rPr>
          <w:rFonts w:eastAsia="Times New Roman"/>
          <w:sz w:val="28"/>
          <w:szCs w:val="28"/>
          <w:lang w:eastAsia="lv-LV"/>
        </w:rPr>
        <w:t>s</w:t>
      </w:r>
      <w:r w:rsidR="00602A7D" w:rsidRPr="00DD0B6A">
        <w:rPr>
          <w:rFonts w:eastAsia="Times New Roman"/>
          <w:sz w:val="28"/>
          <w:szCs w:val="28"/>
          <w:lang w:eastAsia="lv-LV"/>
        </w:rPr>
        <w:t xml:space="preserve"> Nr.2015/1998 pielikuma 11.</w:t>
      </w:r>
      <w:r w:rsidR="00602A7D">
        <w:rPr>
          <w:rFonts w:eastAsia="Times New Roman"/>
          <w:sz w:val="28"/>
          <w:szCs w:val="28"/>
          <w:lang w:eastAsia="lv-LV"/>
        </w:rPr>
        <w:t>2</w:t>
      </w:r>
      <w:r w:rsidR="00602A7D" w:rsidRPr="00DD0B6A">
        <w:rPr>
          <w:rFonts w:eastAsia="Times New Roman"/>
          <w:sz w:val="28"/>
          <w:szCs w:val="28"/>
          <w:lang w:eastAsia="lv-LV"/>
        </w:rPr>
        <w:t>.</w:t>
      </w:r>
      <w:r w:rsidR="00602A7D">
        <w:rPr>
          <w:rFonts w:eastAsia="Times New Roman"/>
          <w:sz w:val="28"/>
          <w:szCs w:val="28"/>
          <w:lang w:eastAsia="lv-LV"/>
        </w:rPr>
        <w:t>6</w:t>
      </w:r>
      <w:r w:rsidR="004635FF">
        <w:rPr>
          <w:rFonts w:eastAsia="Times New Roman"/>
          <w:sz w:val="28"/>
          <w:szCs w:val="28"/>
          <w:lang w:eastAsia="lv-LV"/>
        </w:rPr>
        <w:t>.2</w:t>
      </w:r>
      <w:r>
        <w:rPr>
          <w:rFonts w:eastAsia="Times New Roman"/>
          <w:sz w:val="28"/>
          <w:szCs w:val="28"/>
          <w:lang w:eastAsia="lv-LV"/>
        </w:rPr>
        <w:t>.</w:t>
      </w:r>
      <w:r w:rsidR="004635FF">
        <w:rPr>
          <w:rFonts w:eastAsia="Times New Roman"/>
          <w:sz w:val="28"/>
          <w:szCs w:val="28"/>
          <w:lang w:eastAsia="lv-LV"/>
        </w:rPr>
        <w:t xml:space="preserve"> punktā</w:t>
      </w:r>
      <w:r w:rsidR="00602A7D">
        <w:rPr>
          <w:rFonts w:eastAsia="Times New Roman"/>
          <w:sz w:val="28"/>
          <w:szCs w:val="28"/>
          <w:lang w:eastAsia="lv-LV"/>
        </w:rPr>
        <w:t xml:space="preserve"> noteiktās kompetences</w:t>
      </w:r>
      <w:r w:rsidR="00777B04">
        <w:rPr>
          <w:rFonts w:eastAsia="Times New Roman"/>
          <w:sz w:val="28"/>
          <w:szCs w:val="28"/>
          <w:lang w:eastAsia="lv-LV"/>
        </w:rPr>
        <w:t>. Apmācību procesā tiek sniegta informācija</w:t>
      </w:r>
      <w:r w:rsidR="004635FF">
        <w:rPr>
          <w:rFonts w:eastAsia="Times New Roman"/>
          <w:sz w:val="28"/>
          <w:szCs w:val="28"/>
          <w:lang w:eastAsia="lv-LV"/>
        </w:rPr>
        <w:t xml:space="preserve"> arī</w:t>
      </w:r>
      <w:r w:rsidR="00777B04">
        <w:rPr>
          <w:rFonts w:eastAsia="Times New Roman"/>
          <w:sz w:val="28"/>
          <w:szCs w:val="28"/>
          <w:lang w:eastAsia="lv-LV"/>
        </w:rPr>
        <w:t xml:space="preserve"> par </w:t>
      </w:r>
      <w:r w:rsidR="004635FF">
        <w:rPr>
          <w:rFonts w:eastAsia="Times New Roman"/>
          <w:sz w:val="28"/>
          <w:szCs w:val="28"/>
          <w:lang w:eastAsia="lv-LV"/>
        </w:rPr>
        <w:t xml:space="preserve">konkrētām, </w:t>
      </w:r>
      <w:r w:rsidR="00777B04">
        <w:rPr>
          <w:rFonts w:eastAsia="Times New Roman"/>
          <w:sz w:val="28"/>
          <w:szCs w:val="28"/>
          <w:lang w:eastAsia="lv-LV"/>
        </w:rPr>
        <w:t>gaisa kuģa ek</w:t>
      </w:r>
      <w:r w:rsidR="00BC698C">
        <w:rPr>
          <w:rFonts w:eastAsia="Times New Roman"/>
          <w:sz w:val="28"/>
          <w:szCs w:val="28"/>
          <w:lang w:eastAsia="lv-LV"/>
        </w:rPr>
        <w:t>s</w:t>
      </w:r>
      <w:r w:rsidR="00777B04">
        <w:rPr>
          <w:rFonts w:eastAsia="Times New Roman"/>
          <w:sz w:val="28"/>
          <w:szCs w:val="28"/>
          <w:lang w:eastAsia="lv-LV"/>
        </w:rPr>
        <w:t xml:space="preserve">pluatanta noteiktām prasībām identitātes kartes lietošanai, </w:t>
      </w:r>
      <w:r w:rsidR="00466E3E">
        <w:rPr>
          <w:rFonts w:eastAsia="Times New Roman"/>
          <w:sz w:val="28"/>
          <w:szCs w:val="28"/>
          <w:lang w:eastAsia="lv-LV"/>
        </w:rPr>
        <w:t xml:space="preserve">prasības </w:t>
      </w:r>
      <w:r w:rsidR="00777B04">
        <w:rPr>
          <w:rFonts w:eastAsia="Times New Roman"/>
          <w:sz w:val="28"/>
          <w:szCs w:val="28"/>
          <w:lang w:eastAsia="lv-LV"/>
        </w:rPr>
        <w:t>piekļuves kontroles un pārbaudes procedūrām to lidostu ierobežotas piekļuves zonās, kurās apkalpes loceklis iekļūst ar identitātes karti.</w:t>
      </w:r>
    </w:p>
    <w:p w14:paraId="6438AE1F" w14:textId="77777777" w:rsidR="001B4ECF" w:rsidRDefault="001B4ECF" w:rsidP="00DD0B6A">
      <w:pPr>
        <w:spacing w:before="120"/>
        <w:ind w:firstLine="720"/>
        <w:contextualSpacing/>
        <w:jc w:val="both"/>
        <w:rPr>
          <w:rFonts w:eastAsia="Times New Roman"/>
          <w:sz w:val="28"/>
          <w:szCs w:val="28"/>
          <w:lang w:eastAsia="lv-LV"/>
        </w:rPr>
      </w:pPr>
    </w:p>
    <w:p w14:paraId="670915D9" w14:textId="37662225" w:rsidR="00BC698C" w:rsidRDefault="00C660D0" w:rsidP="00DD0B6A">
      <w:pPr>
        <w:spacing w:before="120"/>
        <w:ind w:firstLine="720"/>
        <w:contextualSpacing/>
        <w:jc w:val="both"/>
        <w:rPr>
          <w:rFonts w:eastAsia="Times New Roman"/>
          <w:sz w:val="28"/>
          <w:szCs w:val="28"/>
          <w:lang w:eastAsia="lv-LV"/>
        </w:rPr>
      </w:pPr>
      <w:r>
        <w:rPr>
          <w:rFonts w:eastAsia="Times New Roman"/>
          <w:sz w:val="28"/>
          <w:szCs w:val="28"/>
          <w:lang w:eastAsia="lv-LV"/>
        </w:rPr>
        <w:t xml:space="preserve">25. </w:t>
      </w:r>
      <w:r w:rsidR="00BC698C">
        <w:rPr>
          <w:rFonts w:eastAsia="Times New Roman"/>
          <w:sz w:val="28"/>
          <w:szCs w:val="28"/>
          <w:lang w:eastAsia="lv-LV"/>
        </w:rPr>
        <w:t xml:space="preserve">Lai pārliecinātos par to, ka </w:t>
      </w:r>
      <w:r w:rsidR="004635FF">
        <w:rPr>
          <w:rFonts w:eastAsia="Times New Roman"/>
          <w:sz w:val="28"/>
          <w:szCs w:val="28"/>
          <w:lang w:eastAsia="lv-LV"/>
        </w:rPr>
        <w:t xml:space="preserve">apmācāmajām </w:t>
      </w:r>
      <w:r w:rsidR="00BC698C">
        <w:rPr>
          <w:rFonts w:eastAsia="Times New Roman"/>
          <w:sz w:val="28"/>
          <w:szCs w:val="28"/>
          <w:lang w:eastAsia="lv-LV"/>
        </w:rPr>
        <w:t xml:space="preserve">personām ir </w:t>
      </w:r>
      <w:r w:rsidR="004635FF">
        <w:rPr>
          <w:rFonts w:eastAsia="Times New Roman"/>
          <w:sz w:val="28"/>
          <w:szCs w:val="28"/>
          <w:lang w:eastAsia="lv-LV"/>
        </w:rPr>
        <w:t xml:space="preserve">izpratne par visiem </w:t>
      </w:r>
      <w:r w:rsidR="00BC698C">
        <w:rPr>
          <w:rFonts w:eastAsia="Times New Roman"/>
          <w:sz w:val="28"/>
          <w:szCs w:val="28"/>
          <w:lang w:eastAsia="lv-LV"/>
        </w:rPr>
        <w:t xml:space="preserve">apmācību kursa </w:t>
      </w:r>
      <w:r w:rsidR="004635FF">
        <w:rPr>
          <w:rFonts w:eastAsia="Times New Roman"/>
          <w:sz w:val="28"/>
          <w:szCs w:val="28"/>
          <w:lang w:eastAsia="lv-LV"/>
        </w:rPr>
        <w:t xml:space="preserve">tematiem, </w:t>
      </w:r>
      <w:r w:rsidR="00BC698C">
        <w:rPr>
          <w:rFonts w:eastAsia="Times New Roman"/>
          <w:sz w:val="28"/>
          <w:szCs w:val="28"/>
          <w:lang w:eastAsia="lv-LV"/>
        </w:rPr>
        <w:t>personas kārto pārbaudes darbu.</w:t>
      </w:r>
    </w:p>
    <w:p w14:paraId="65562B71" w14:textId="77777777" w:rsidR="001B4ECF" w:rsidRDefault="001B4ECF" w:rsidP="00DD0B6A">
      <w:pPr>
        <w:spacing w:before="120"/>
        <w:ind w:firstLine="720"/>
        <w:contextualSpacing/>
        <w:jc w:val="both"/>
        <w:rPr>
          <w:rFonts w:eastAsia="Calibri"/>
          <w:sz w:val="28"/>
          <w:szCs w:val="28"/>
          <w:lang w:eastAsia="lv-LV"/>
        </w:rPr>
      </w:pPr>
    </w:p>
    <w:p w14:paraId="38B0A862" w14:textId="591CC73D" w:rsidR="00EC4231" w:rsidRDefault="00C660D0" w:rsidP="00DD0B6A">
      <w:pPr>
        <w:spacing w:before="120"/>
        <w:ind w:firstLine="720"/>
        <w:contextualSpacing/>
        <w:jc w:val="both"/>
        <w:rPr>
          <w:rFonts w:eastAsia="Calibri"/>
          <w:sz w:val="28"/>
          <w:szCs w:val="28"/>
          <w:lang w:eastAsia="lv-LV"/>
        </w:rPr>
      </w:pPr>
      <w:r>
        <w:rPr>
          <w:rFonts w:eastAsia="Calibri"/>
          <w:sz w:val="28"/>
          <w:szCs w:val="28"/>
          <w:lang w:eastAsia="lv-LV"/>
        </w:rPr>
        <w:t xml:space="preserve">26. Šo noteikumu 24.punktā </w:t>
      </w:r>
      <w:r w:rsidR="00EC4231">
        <w:rPr>
          <w:rFonts w:eastAsia="Calibri"/>
          <w:sz w:val="28"/>
          <w:szCs w:val="28"/>
          <w:lang w:eastAsia="lv-LV"/>
        </w:rPr>
        <w:t xml:space="preserve"> minētās prasības tiek iekļautas gaisa kuģu ekspluatanta darba kārtības noteikumos.</w:t>
      </w:r>
    </w:p>
    <w:p w14:paraId="0A4F4DED" w14:textId="1F6D43FB" w:rsidR="00DD0B6A" w:rsidRDefault="00DD0B6A" w:rsidP="00DD0B6A">
      <w:pPr>
        <w:spacing w:before="120"/>
        <w:ind w:firstLine="720"/>
        <w:contextualSpacing/>
        <w:jc w:val="both"/>
        <w:rPr>
          <w:rFonts w:eastAsia="Calibri"/>
          <w:sz w:val="28"/>
          <w:szCs w:val="28"/>
          <w:lang w:eastAsia="lv-LV"/>
        </w:rPr>
      </w:pPr>
    </w:p>
    <w:p w14:paraId="3DD5C794" w14:textId="401454C3" w:rsidR="00DD0B6A" w:rsidRDefault="0000700A" w:rsidP="00DD0B6A">
      <w:pPr>
        <w:spacing w:before="120"/>
        <w:ind w:firstLine="720"/>
        <w:contextualSpacing/>
        <w:jc w:val="both"/>
        <w:rPr>
          <w:rFonts w:eastAsia="Calibri"/>
          <w:sz w:val="28"/>
          <w:szCs w:val="28"/>
          <w:lang w:eastAsia="lv-LV"/>
        </w:rPr>
      </w:pPr>
      <w:r>
        <w:rPr>
          <w:rFonts w:eastAsia="Calibri"/>
          <w:sz w:val="28"/>
          <w:szCs w:val="28"/>
          <w:lang w:eastAsia="lv-LV"/>
        </w:rPr>
        <w:t>2</w:t>
      </w:r>
      <w:r w:rsidR="001B4ECF">
        <w:rPr>
          <w:rFonts w:eastAsia="Calibri"/>
          <w:sz w:val="28"/>
          <w:szCs w:val="28"/>
          <w:lang w:eastAsia="lv-LV"/>
        </w:rPr>
        <w:t>7</w:t>
      </w:r>
      <w:r>
        <w:rPr>
          <w:rFonts w:eastAsia="Calibri"/>
          <w:sz w:val="28"/>
          <w:szCs w:val="28"/>
          <w:lang w:eastAsia="lv-LV"/>
        </w:rPr>
        <w:t>. </w:t>
      </w:r>
      <w:r w:rsidRPr="0000700A">
        <w:rPr>
          <w:rFonts w:eastAsia="Calibri"/>
          <w:sz w:val="28"/>
          <w:szCs w:val="28"/>
          <w:lang w:eastAsia="lv-LV"/>
        </w:rPr>
        <w:t>Gaisa kuģa ekspluatants atsaka gaisa kuģa apkalpes locekļa identitātes kartes izsniegšanu, ja persona, kura pretendē uz gaisa kuģa apkalpes locekļa identitātes karti, nav izturējusi iepriekšējās darbības pārbaudi.</w:t>
      </w:r>
    </w:p>
    <w:p w14:paraId="3C7D7198" w14:textId="337B9B2E" w:rsidR="0000700A" w:rsidRDefault="0000700A" w:rsidP="00DD0B6A">
      <w:pPr>
        <w:spacing w:before="120"/>
        <w:ind w:firstLine="720"/>
        <w:contextualSpacing/>
        <w:jc w:val="both"/>
        <w:rPr>
          <w:rFonts w:eastAsia="Calibri"/>
          <w:sz w:val="28"/>
          <w:szCs w:val="28"/>
          <w:lang w:eastAsia="lv-LV"/>
        </w:rPr>
      </w:pPr>
    </w:p>
    <w:p w14:paraId="72F640C7" w14:textId="37D5CEB5" w:rsidR="0000700A" w:rsidRPr="0000700A" w:rsidRDefault="0000700A" w:rsidP="0000700A">
      <w:pPr>
        <w:spacing w:before="120"/>
        <w:ind w:firstLine="720"/>
        <w:contextualSpacing/>
        <w:jc w:val="both"/>
        <w:rPr>
          <w:rFonts w:eastAsia="Calibri"/>
          <w:sz w:val="28"/>
          <w:szCs w:val="28"/>
          <w:lang w:eastAsia="lv-LV"/>
        </w:rPr>
      </w:pPr>
      <w:r>
        <w:rPr>
          <w:rFonts w:eastAsia="Calibri"/>
          <w:sz w:val="28"/>
          <w:szCs w:val="28"/>
          <w:lang w:eastAsia="lv-LV"/>
        </w:rPr>
        <w:t>2</w:t>
      </w:r>
      <w:r w:rsidR="001B4ECF">
        <w:rPr>
          <w:rFonts w:eastAsia="Calibri"/>
          <w:sz w:val="28"/>
          <w:szCs w:val="28"/>
          <w:lang w:eastAsia="lv-LV"/>
        </w:rPr>
        <w:t>8</w:t>
      </w:r>
      <w:r>
        <w:rPr>
          <w:rFonts w:eastAsia="Calibri"/>
          <w:sz w:val="28"/>
          <w:szCs w:val="28"/>
          <w:lang w:eastAsia="lv-LV"/>
        </w:rPr>
        <w:t>. </w:t>
      </w:r>
      <w:r w:rsidRPr="0000700A">
        <w:rPr>
          <w:rFonts w:eastAsia="Calibri"/>
          <w:sz w:val="28"/>
          <w:szCs w:val="28"/>
          <w:lang w:eastAsia="lv-LV"/>
        </w:rPr>
        <w:t>Gaisa kuģa ekspluatants</w:t>
      </w:r>
      <w:r w:rsidR="00ED5011">
        <w:rPr>
          <w:rFonts w:eastAsia="Calibri"/>
          <w:sz w:val="28"/>
          <w:szCs w:val="28"/>
          <w:lang w:eastAsia="lv-LV"/>
        </w:rPr>
        <w:t xml:space="preserve"> </w:t>
      </w:r>
      <w:r w:rsidRPr="0000700A">
        <w:rPr>
          <w:rFonts w:eastAsia="Calibri"/>
          <w:sz w:val="28"/>
          <w:szCs w:val="28"/>
          <w:lang w:eastAsia="lv-LV"/>
        </w:rPr>
        <w:t>anulē gaisa kuģa apkalpes locekļa identitātes karti</w:t>
      </w:r>
      <w:r w:rsidR="00777B04">
        <w:rPr>
          <w:rFonts w:eastAsia="Calibri"/>
          <w:sz w:val="28"/>
          <w:szCs w:val="28"/>
          <w:lang w:eastAsia="lv-LV"/>
        </w:rPr>
        <w:t>,</w:t>
      </w:r>
      <w:r w:rsidR="00777B04" w:rsidRPr="00777B04">
        <w:rPr>
          <w:sz w:val="28"/>
        </w:rPr>
        <w:t xml:space="preserve"> </w:t>
      </w:r>
      <w:r w:rsidR="00777B04" w:rsidRPr="00864EE9">
        <w:rPr>
          <w:sz w:val="28"/>
        </w:rPr>
        <w:t>vai uz laiku atstādina no darba pienākumu pildīšanas personu</w:t>
      </w:r>
      <w:r w:rsidRPr="0000700A">
        <w:rPr>
          <w:rFonts w:eastAsia="Calibri"/>
          <w:sz w:val="28"/>
          <w:szCs w:val="28"/>
          <w:lang w:eastAsia="lv-LV"/>
        </w:rPr>
        <w:t>, ja:</w:t>
      </w:r>
    </w:p>
    <w:p w14:paraId="6C200BE6" w14:textId="4AE6FCA1" w:rsidR="0000700A" w:rsidRPr="0000700A" w:rsidRDefault="0000700A" w:rsidP="0000700A">
      <w:pPr>
        <w:spacing w:before="120"/>
        <w:ind w:firstLine="720"/>
        <w:contextualSpacing/>
        <w:jc w:val="both"/>
        <w:rPr>
          <w:rFonts w:eastAsia="Calibri"/>
          <w:sz w:val="28"/>
          <w:szCs w:val="28"/>
          <w:lang w:eastAsia="lv-LV"/>
        </w:rPr>
      </w:pPr>
      <w:r>
        <w:rPr>
          <w:rFonts w:eastAsia="Calibri"/>
          <w:sz w:val="28"/>
          <w:szCs w:val="28"/>
          <w:lang w:eastAsia="lv-LV"/>
        </w:rPr>
        <w:lastRenderedPageBreak/>
        <w:t>2</w:t>
      </w:r>
      <w:r w:rsidR="001B4ECF">
        <w:rPr>
          <w:rFonts w:eastAsia="Calibri"/>
          <w:sz w:val="28"/>
          <w:szCs w:val="28"/>
          <w:lang w:eastAsia="lv-LV"/>
        </w:rPr>
        <w:t>8</w:t>
      </w:r>
      <w:r>
        <w:rPr>
          <w:rFonts w:eastAsia="Calibri"/>
          <w:sz w:val="28"/>
          <w:szCs w:val="28"/>
          <w:lang w:eastAsia="lv-LV"/>
        </w:rPr>
        <w:t>.</w:t>
      </w:r>
      <w:r w:rsidRPr="0000700A">
        <w:rPr>
          <w:rFonts w:eastAsia="Calibri"/>
          <w:sz w:val="28"/>
          <w:szCs w:val="28"/>
          <w:lang w:eastAsia="lv-LV"/>
        </w:rPr>
        <w:t xml:space="preserve">1. uz darbinieku attiecas likuma </w:t>
      </w:r>
      <w:r>
        <w:rPr>
          <w:rFonts w:eastAsia="Calibri"/>
          <w:sz w:val="28"/>
          <w:szCs w:val="28"/>
          <w:lang w:eastAsia="lv-LV"/>
        </w:rPr>
        <w:t>“</w:t>
      </w:r>
      <w:r w:rsidRPr="0000700A">
        <w:rPr>
          <w:rFonts w:eastAsia="Calibri"/>
          <w:sz w:val="28"/>
          <w:szCs w:val="28"/>
          <w:lang w:eastAsia="lv-LV"/>
        </w:rPr>
        <w:t>Par aviāciju</w:t>
      </w:r>
      <w:r>
        <w:rPr>
          <w:rFonts w:eastAsia="Calibri"/>
          <w:sz w:val="28"/>
          <w:szCs w:val="28"/>
          <w:lang w:eastAsia="lv-LV"/>
        </w:rPr>
        <w:t>”</w:t>
      </w:r>
      <w:r w:rsidRPr="0000700A">
        <w:rPr>
          <w:rFonts w:eastAsia="Calibri"/>
          <w:sz w:val="28"/>
          <w:szCs w:val="28"/>
          <w:lang w:eastAsia="lv-LV"/>
        </w:rPr>
        <w:t xml:space="preserve"> 57.</w:t>
      </w:r>
      <w:r w:rsidRPr="0000700A">
        <w:rPr>
          <w:rFonts w:eastAsia="Calibri"/>
          <w:sz w:val="28"/>
          <w:szCs w:val="28"/>
          <w:vertAlign w:val="superscript"/>
          <w:lang w:eastAsia="lv-LV"/>
        </w:rPr>
        <w:t>1</w:t>
      </w:r>
      <w:r w:rsidRPr="0000700A">
        <w:rPr>
          <w:rFonts w:eastAsia="Calibri"/>
          <w:sz w:val="28"/>
          <w:szCs w:val="28"/>
          <w:lang w:eastAsia="lv-LV"/>
        </w:rPr>
        <w:t xml:space="preserve"> panta otrajā daļā noteiktie ierobežojumi;</w:t>
      </w:r>
    </w:p>
    <w:p w14:paraId="24756F44" w14:textId="1A769252" w:rsidR="0000700A" w:rsidRPr="0000700A" w:rsidRDefault="0000700A" w:rsidP="0000700A">
      <w:pPr>
        <w:spacing w:before="120"/>
        <w:ind w:firstLine="720"/>
        <w:contextualSpacing/>
        <w:jc w:val="both"/>
        <w:rPr>
          <w:rFonts w:eastAsia="Calibri"/>
          <w:sz w:val="28"/>
          <w:szCs w:val="28"/>
          <w:lang w:eastAsia="lv-LV"/>
        </w:rPr>
      </w:pPr>
      <w:r>
        <w:rPr>
          <w:rFonts w:eastAsia="Calibri"/>
          <w:sz w:val="28"/>
          <w:szCs w:val="28"/>
          <w:lang w:eastAsia="lv-LV"/>
        </w:rPr>
        <w:t>2</w:t>
      </w:r>
      <w:r w:rsidR="001B4ECF">
        <w:rPr>
          <w:rFonts w:eastAsia="Calibri"/>
          <w:sz w:val="28"/>
          <w:szCs w:val="28"/>
          <w:lang w:eastAsia="lv-LV"/>
        </w:rPr>
        <w:t>8</w:t>
      </w:r>
      <w:r>
        <w:rPr>
          <w:rFonts w:eastAsia="Calibri"/>
          <w:sz w:val="28"/>
          <w:szCs w:val="28"/>
          <w:lang w:eastAsia="lv-LV"/>
        </w:rPr>
        <w:t>.</w:t>
      </w:r>
      <w:r w:rsidRPr="0000700A">
        <w:rPr>
          <w:rFonts w:eastAsia="Calibri"/>
          <w:sz w:val="28"/>
          <w:szCs w:val="28"/>
          <w:lang w:eastAsia="lv-LV"/>
        </w:rPr>
        <w:t>2. no Valsts drošības dienesta ir saņemts negatīvs atzinums;</w:t>
      </w:r>
    </w:p>
    <w:p w14:paraId="27FCFEB7" w14:textId="51D8017F" w:rsidR="0000700A" w:rsidRDefault="0000700A" w:rsidP="0000700A">
      <w:pPr>
        <w:spacing w:before="120"/>
        <w:ind w:firstLine="720"/>
        <w:contextualSpacing/>
        <w:jc w:val="both"/>
        <w:rPr>
          <w:rFonts w:eastAsia="Calibri"/>
          <w:sz w:val="28"/>
          <w:szCs w:val="28"/>
          <w:lang w:eastAsia="lv-LV"/>
        </w:rPr>
      </w:pPr>
      <w:r>
        <w:rPr>
          <w:rFonts w:eastAsia="Calibri"/>
          <w:sz w:val="28"/>
          <w:szCs w:val="28"/>
          <w:lang w:eastAsia="lv-LV"/>
        </w:rPr>
        <w:t>2</w:t>
      </w:r>
      <w:r w:rsidR="001B4ECF">
        <w:rPr>
          <w:rFonts w:eastAsia="Calibri"/>
          <w:sz w:val="28"/>
          <w:szCs w:val="28"/>
          <w:lang w:eastAsia="lv-LV"/>
        </w:rPr>
        <w:t>8</w:t>
      </w:r>
      <w:r>
        <w:rPr>
          <w:rFonts w:eastAsia="Calibri"/>
          <w:sz w:val="28"/>
          <w:szCs w:val="28"/>
          <w:lang w:eastAsia="lv-LV"/>
        </w:rPr>
        <w:t>.</w:t>
      </w:r>
      <w:r w:rsidRPr="0000700A">
        <w:rPr>
          <w:rFonts w:eastAsia="Calibri"/>
          <w:sz w:val="28"/>
          <w:szCs w:val="28"/>
          <w:lang w:eastAsia="lv-LV"/>
        </w:rPr>
        <w:t>3. ar darbinieku tiek izbeigtas darba tiesiskās attiecības.</w:t>
      </w:r>
    </w:p>
    <w:p w14:paraId="4ADFB761" w14:textId="77777777" w:rsidR="00EA1780" w:rsidRDefault="00EA1780" w:rsidP="00DD0B6A">
      <w:pPr>
        <w:spacing w:before="120"/>
        <w:ind w:firstLine="720"/>
        <w:contextualSpacing/>
        <w:jc w:val="both"/>
        <w:rPr>
          <w:rFonts w:eastAsia="Calibri"/>
          <w:sz w:val="28"/>
          <w:szCs w:val="28"/>
          <w:lang w:eastAsia="lv-LV"/>
        </w:rPr>
      </w:pPr>
    </w:p>
    <w:p w14:paraId="1F042368" w14:textId="0CA5ACB8" w:rsidR="00BC698C" w:rsidRDefault="00466E3E" w:rsidP="00DD0B6A">
      <w:pPr>
        <w:spacing w:before="120"/>
        <w:ind w:firstLine="720"/>
        <w:contextualSpacing/>
        <w:jc w:val="both"/>
        <w:rPr>
          <w:rFonts w:eastAsia="Times New Roman"/>
          <w:sz w:val="28"/>
          <w:szCs w:val="28"/>
          <w:lang w:eastAsia="lv-LV"/>
        </w:rPr>
      </w:pPr>
      <w:r>
        <w:rPr>
          <w:rFonts w:eastAsia="Calibri"/>
          <w:sz w:val="28"/>
          <w:szCs w:val="28"/>
          <w:lang w:eastAsia="lv-LV"/>
        </w:rPr>
        <w:t>2</w:t>
      </w:r>
      <w:r w:rsidR="001B4ECF">
        <w:rPr>
          <w:rFonts w:eastAsia="Calibri"/>
          <w:sz w:val="28"/>
          <w:szCs w:val="28"/>
          <w:lang w:eastAsia="lv-LV"/>
        </w:rPr>
        <w:t>9</w:t>
      </w:r>
      <w:r>
        <w:rPr>
          <w:rFonts w:eastAsia="Calibri"/>
          <w:sz w:val="28"/>
          <w:szCs w:val="28"/>
          <w:lang w:eastAsia="lv-LV"/>
        </w:rPr>
        <w:t xml:space="preserve">. Gadījumā, ja tiek saņemta informācija par to, ka gaisa kuģa apkalpes loceklis ir pārkāpis </w:t>
      </w:r>
      <w:r>
        <w:rPr>
          <w:rFonts w:eastAsia="Times New Roman"/>
          <w:sz w:val="28"/>
          <w:szCs w:val="28"/>
          <w:lang w:eastAsia="lv-LV"/>
        </w:rPr>
        <w:t>gaisa kuģa ekspluatanta</w:t>
      </w:r>
      <w:r w:rsidR="004635FF">
        <w:rPr>
          <w:rFonts w:eastAsia="Times New Roman"/>
          <w:sz w:val="28"/>
          <w:szCs w:val="28"/>
          <w:lang w:eastAsia="lv-LV"/>
        </w:rPr>
        <w:t xml:space="preserve"> darba kārtības noteikumos </w:t>
      </w:r>
      <w:r>
        <w:rPr>
          <w:rFonts w:eastAsia="Times New Roman"/>
          <w:sz w:val="28"/>
          <w:szCs w:val="28"/>
          <w:lang w:eastAsia="lv-LV"/>
        </w:rPr>
        <w:t>noteikt</w:t>
      </w:r>
      <w:r w:rsidR="00EC4231">
        <w:rPr>
          <w:rFonts w:eastAsia="Times New Roman"/>
          <w:sz w:val="28"/>
          <w:szCs w:val="28"/>
          <w:lang w:eastAsia="lv-LV"/>
        </w:rPr>
        <w:t>ās</w:t>
      </w:r>
      <w:r>
        <w:rPr>
          <w:rFonts w:eastAsia="Times New Roman"/>
          <w:sz w:val="28"/>
          <w:szCs w:val="28"/>
          <w:lang w:eastAsia="lv-LV"/>
        </w:rPr>
        <w:t xml:space="preserve"> prasības identitātes kartes lietošanai, vai arī lidostā noteiktās piekļuves kontroles un pārbaudes prasības, gaisa kuģu ekspluatants veic pārbaudi par pārkāpuma cēloņiem un apstākļiem. </w:t>
      </w:r>
    </w:p>
    <w:p w14:paraId="74B0CC34" w14:textId="77777777" w:rsidR="001B4ECF" w:rsidRDefault="001B4ECF" w:rsidP="00DD0B6A">
      <w:pPr>
        <w:spacing w:before="120"/>
        <w:ind w:firstLine="720"/>
        <w:contextualSpacing/>
        <w:jc w:val="both"/>
        <w:rPr>
          <w:rFonts w:eastAsia="Times New Roman"/>
          <w:sz w:val="28"/>
          <w:szCs w:val="28"/>
          <w:lang w:eastAsia="lv-LV"/>
        </w:rPr>
      </w:pPr>
    </w:p>
    <w:p w14:paraId="2ACEA159" w14:textId="21646C2B" w:rsidR="004635FF" w:rsidRDefault="001B4ECF" w:rsidP="00DD0B6A">
      <w:pPr>
        <w:spacing w:before="120"/>
        <w:ind w:firstLine="720"/>
        <w:contextualSpacing/>
        <w:jc w:val="both"/>
        <w:rPr>
          <w:rFonts w:eastAsia="Calibri"/>
          <w:sz w:val="28"/>
          <w:szCs w:val="28"/>
          <w:lang w:eastAsia="lv-LV"/>
        </w:rPr>
      </w:pPr>
      <w:r>
        <w:rPr>
          <w:rFonts w:eastAsia="Times New Roman"/>
          <w:sz w:val="28"/>
          <w:szCs w:val="28"/>
          <w:lang w:eastAsia="lv-LV"/>
        </w:rPr>
        <w:t>30</w:t>
      </w:r>
      <w:r w:rsidR="00A006D0">
        <w:rPr>
          <w:rFonts w:eastAsia="Times New Roman"/>
          <w:sz w:val="28"/>
          <w:szCs w:val="28"/>
          <w:lang w:eastAsia="lv-LV"/>
        </w:rPr>
        <w:t xml:space="preserve">. </w:t>
      </w:r>
      <w:r w:rsidR="00466E3E">
        <w:rPr>
          <w:rFonts w:eastAsia="Times New Roman"/>
          <w:sz w:val="28"/>
          <w:szCs w:val="28"/>
          <w:lang w:eastAsia="lv-LV"/>
        </w:rPr>
        <w:t>Ja tiek konstatēts</w:t>
      </w:r>
      <w:r w:rsidR="00EC4231">
        <w:rPr>
          <w:rFonts w:eastAsia="Times New Roman"/>
          <w:sz w:val="28"/>
          <w:szCs w:val="28"/>
          <w:lang w:eastAsia="lv-LV"/>
        </w:rPr>
        <w:t xml:space="preserve">, ka darbinieks ir būtiski pārkāpis ekspluatanta darba kārtību, un pārkāpums ir veikts </w:t>
      </w:r>
      <w:r w:rsidR="00466E3E">
        <w:rPr>
          <w:rFonts w:eastAsia="Times New Roman"/>
          <w:sz w:val="28"/>
          <w:szCs w:val="28"/>
          <w:lang w:eastAsia="lv-LV"/>
        </w:rPr>
        <w:t>apzināt</w:t>
      </w:r>
      <w:r w:rsidR="00EC4231">
        <w:rPr>
          <w:rFonts w:eastAsia="Times New Roman"/>
          <w:sz w:val="28"/>
          <w:szCs w:val="28"/>
          <w:lang w:eastAsia="lv-LV"/>
        </w:rPr>
        <w:t>i, ekspluatants lemj par disciplinārsoda piemērošanu</w:t>
      </w:r>
      <w:r w:rsidR="00466E3E">
        <w:rPr>
          <w:rFonts w:eastAsia="Times New Roman"/>
          <w:sz w:val="28"/>
          <w:szCs w:val="28"/>
          <w:lang w:eastAsia="lv-LV"/>
        </w:rPr>
        <w:t>,</w:t>
      </w:r>
      <w:r w:rsidR="004635FF">
        <w:rPr>
          <w:rFonts w:eastAsia="Times New Roman"/>
          <w:sz w:val="28"/>
          <w:szCs w:val="28"/>
          <w:lang w:eastAsia="lv-LV"/>
        </w:rPr>
        <w:t xml:space="preserve"> vai arī pieņem lēmumu anulēt </w:t>
      </w:r>
      <w:r w:rsidR="004635FF" w:rsidRPr="0000700A">
        <w:rPr>
          <w:rFonts w:eastAsia="Calibri"/>
          <w:sz w:val="28"/>
          <w:szCs w:val="28"/>
          <w:lang w:eastAsia="lv-LV"/>
        </w:rPr>
        <w:t>gaisa kuģa apkalpes locekļa identitātes kart</w:t>
      </w:r>
      <w:r w:rsidR="004635FF">
        <w:rPr>
          <w:rFonts w:eastAsia="Calibri"/>
          <w:sz w:val="28"/>
          <w:szCs w:val="28"/>
          <w:lang w:eastAsia="lv-LV"/>
        </w:rPr>
        <w:t>i.</w:t>
      </w:r>
    </w:p>
    <w:p w14:paraId="0119D0B7" w14:textId="1C37FC16" w:rsidR="00DD0B6A" w:rsidRDefault="00466E3E" w:rsidP="00DD0B6A">
      <w:pPr>
        <w:spacing w:before="120"/>
        <w:ind w:firstLine="720"/>
        <w:contextualSpacing/>
        <w:jc w:val="both"/>
        <w:rPr>
          <w:rFonts w:eastAsia="Calibri"/>
          <w:sz w:val="28"/>
          <w:szCs w:val="28"/>
          <w:lang w:eastAsia="lv-LV"/>
        </w:rPr>
      </w:pPr>
      <w:r>
        <w:rPr>
          <w:sz w:val="28"/>
        </w:rPr>
        <w:t xml:space="preserve"> </w:t>
      </w:r>
    </w:p>
    <w:p w14:paraId="0852E5C5" w14:textId="48BDD1CD" w:rsidR="00DD0B6A" w:rsidRDefault="001B4ECF" w:rsidP="00DD0B6A">
      <w:pPr>
        <w:spacing w:before="120"/>
        <w:ind w:firstLine="720"/>
        <w:contextualSpacing/>
        <w:jc w:val="both"/>
        <w:rPr>
          <w:rFonts w:eastAsia="Calibri"/>
          <w:sz w:val="28"/>
          <w:szCs w:val="28"/>
          <w:lang w:eastAsia="lv-LV"/>
        </w:rPr>
      </w:pPr>
      <w:r>
        <w:rPr>
          <w:rFonts w:eastAsia="Calibri"/>
          <w:sz w:val="28"/>
          <w:szCs w:val="28"/>
          <w:lang w:eastAsia="lv-LV"/>
        </w:rPr>
        <w:t>31</w:t>
      </w:r>
      <w:r w:rsidR="0000700A">
        <w:rPr>
          <w:rFonts w:eastAsia="Calibri"/>
          <w:sz w:val="28"/>
          <w:szCs w:val="28"/>
          <w:lang w:eastAsia="lv-LV"/>
        </w:rPr>
        <w:t>. </w:t>
      </w:r>
      <w:r w:rsidR="0000700A" w:rsidRPr="0000700A">
        <w:rPr>
          <w:rFonts w:eastAsia="Calibri"/>
          <w:sz w:val="28"/>
          <w:szCs w:val="28"/>
          <w:lang w:eastAsia="lv-LV"/>
        </w:rPr>
        <w:t>Gaisa kuģa ekspluatanta lēmumu par atteikumu izsniegt gaisa kuģa apkalpes locekļa identitātes karti vai par gaisa kuģa apkalpes locekļa identitātes kartes anulēšanu var apstrīdēt Civilās aviācijas aģentūrā Administratīvā procesa likumā noteiktajā kārtībā. Gaisa kuģa ekspluatanta lēmuma apstrīdēšana neaptur tā darbību.</w:t>
      </w:r>
    </w:p>
    <w:p w14:paraId="34C9A2F2" w14:textId="367CFE33" w:rsidR="0000700A" w:rsidRDefault="0000700A" w:rsidP="00DD0B6A">
      <w:pPr>
        <w:spacing w:before="120"/>
        <w:ind w:firstLine="720"/>
        <w:contextualSpacing/>
        <w:jc w:val="both"/>
        <w:rPr>
          <w:rFonts w:eastAsia="Calibri"/>
          <w:sz w:val="28"/>
          <w:szCs w:val="28"/>
          <w:lang w:eastAsia="lv-LV"/>
        </w:rPr>
      </w:pPr>
    </w:p>
    <w:p w14:paraId="1F7B0C62" w14:textId="20E931FF" w:rsidR="0000700A" w:rsidRPr="0000700A" w:rsidRDefault="001B4ECF" w:rsidP="0000700A">
      <w:pPr>
        <w:spacing w:before="120"/>
        <w:ind w:firstLine="720"/>
        <w:contextualSpacing/>
        <w:jc w:val="both"/>
        <w:rPr>
          <w:rFonts w:eastAsia="Calibri"/>
          <w:sz w:val="28"/>
          <w:szCs w:val="28"/>
          <w:lang w:eastAsia="lv-LV"/>
        </w:rPr>
      </w:pPr>
      <w:r>
        <w:rPr>
          <w:rFonts w:eastAsia="Calibri"/>
          <w:sz w:val="28"/>
          <w:szCs w:val="28"/>
          <w:lang w:eastAsia="lv-LV"/>
        </w:rPr>
        <w:t>32</w:t>
      </w:r>
      <w:r w:rsidR="0000700A">
        <w:rPr>
          <w:rFonts w:eastAsia="Calibri"/>
          <w:sz w:val="28"/>
          <w:szCs w:val="28"/>
          <w:lang w:eastAsia="lv-LV"/>
        </w:rPr>
        <w:t>. </w:t>
      </w:r>
      <w:r w:rsidR="0000700A" w:rsidRPr="0000700A">
        <w:rPr>
          <w:rFonts w:eastAsia="Calibri"/>
          <w:sz w:val="28"/>
          <w:szCs w:val="28"/>
          <w:lang w:eastAsia="lv-LV"/>
        </w:rPr>
        <w:t>Civilās aviācijas aģentūra mēneša laikā izskata saņemto iesniegumu, izvērtē gaisa kuģa ekspluatanta pieņemtā lēmuma pamatotību un pieņem vienu no šādiem lēmumiem:</w:t>
      </w:r>
    </w:p>
    <w:p w14:paraId="4E96D063" w14:textId="1BBB97C2" w:rsidR="0000700A" w:rsidRPr="0000700A" w:rsidRDefault="001B4ECF" w:rsidP="0000700A">
      <w:pPr>
        <w:spacing w:before="120"/>
        <w:ind w:firstLine="720"/>
        <w:contextualSpacing/>
        <w:jc w:val="both"/>
        <w:rPr>
          <w:rFonts w:eastAsia="Calibri"/>
          <w:sz w:val="28"/>
          <w:szCs w:val="28"/>
          <w:lang w:eastAsia="lv-LV"/>
        </w:rPr>
      </w:pPr>
      <w:r>
        <w:rPr>
          <w:rFonts w:eastAsia="Calibri"/>
          <w:sz w:val="28"/>
          <w:szCs w:val="28"/>
          <w:lang w:eastAsia="lv-LV"/>
        </w:rPr>
        <w:t>32</w:t>
      </w:r>
      <w:r w:rsidR="0000700A">
        <w:rPr>
          <w:rFonts w:eastAsia="Calibri"/>
          <w:sz w:val="28"/>
          <w:szCs w:val="28"/>
          <w:lang w:eastAsia="lv-LV"/>
        </w:rPr>
        <w:t>.</w:t>
      </w:r>
      <w:r w:rsidR="0000700A" w:rsidRPr="0000700A">
        <w:rPr>
          <w:rFonts w:eastAsia="Calibri"/>
          <w:sz w:val="28"/>
          <w:szCs w:val="28"/>
          <w:lang w:eastAsia="lv-LV"/>
        </w:rPr>
        <w:t>1. gaisa kuģa ekspluatanta lēmums ir pamatots;</w:t>
      </w:r>
    </w:p>
    <w:p w14:paraId="0AC53611" w14:textId="1F120C42" w:rsidR="0000700A" w:rsidRPr="0000700A" w:rsidRDefault="001B4ECF" w:rsidP="0000700A">
      <w:pPr>
        <w:spacing w:before="120"/>
        <w:ind w:firstLine="720"/>
        <w:contextualSpacing/>
        <w:jc w:val="both"/>
        <w:rPr>
          <w:rFonts w:eastAsia="Calibri"/>
          <w:sz w:val="28"/>
          <w:szCs w:val="28"/>
          <w:lang w:eastAsia="lv-LV"/>
        </w:rPr>
      </w:pPr>
      <w:r>
        <w:rPr>
          <w:rFonts w:eastAsia="Calibri"/>
          <w:sz w:val="28"/>
          <w:szCs w:val="28"/>
          <w:lang w:eastAsia="lv-LV"/>
        </w:rPr>
        <w:t>32</w:t>
      </w:r>
      <w:r w:rsidR="0000700A">
        <w:rPr>
          <w:rFonts w:eastAsia="Calibri"/>
          <w:sz w:val="28"/>
          <w:szCs w:val="28"/>
          <w:lang w:eastAsia="lv-LV"/>
        </w:rPr>
        <w:t>.</w:t>
      </w:r>
      <w:r w:rsidR="0000700A" w:rsidRPr="0000700A">
        <w:rPr>
          <w:rFonts w:eastAsia="Calibri"/>
          <w:sz w:val="28"/>
          <w:szCs w:val="28"/>
          <w:lang w:eastAsia="lv-LV"/>
        </w:rPr>
        <w:t>2. gaisa kuģa ekspluatanta lēmums nav pamatots.</w:t>
      </w:r>
    </w:p>
    <w:p w14:paraId="4F0CF675" w14:textId="77777777" w:rsidR="0000700A" w:rsidRDefault="0000700A" w:rsidP="0000700A">
      <w:pPr>
        <w:spacing w:before="120"/>
        <w:ind w:firstLine="720"/>
        <w:contextualSpacing/>
        <w:jc w:val="both"/>
        <w:rPr>
          <w:rFonts w:eastAsia="Calibri"/>
          <w:sz w:val="28"/>
          <w:szCs w:val="28"/>
          <w:lang w:eastAsia="lv-LV"/>
        </w:rPr>
      </w:pPr>
    </w:p>
    <w:p w14:paraId="7430ADA9" w14:textId="126CF6C1" w:rsidR="0000700A" w:rsidRDefault="001B4ECF" w:rsidP="0000700A">
      <w:pPr>
        <w:spacing w:before="120"/>
        <w:ind w:firstLine="720"/>
        <w:contextualSpacing/>
        <w:jc w:val="both"/>
        <w:rPr>
          <w:rFonts w:eastAsia="Calibri"/>
          <w:sz w:val="28"/>
          <w:szCs w:val="28"/>
          <w:lang w:eastAsia="lv-LV"/>
        </w:rPr>
      </w:pPr>
      <w:r>
        <w:rPr>
          <w:rFonts w:eastAsia="Calibri"/>
          <w:sz w:val="28"/>
          <w:szCs w:val="28"/>
          <w:lang w:eastAsia="lv-LV"/>
        </w:rPr>
        <w:t>33</w:t>
      </w:r>
      <w:r w:rsidR="0000700A">
        <w:rPr>
          <w:rFonts w:eastAsia="Calibri"/>
          <w:sz w:val="28"/>
          <w:szCs w:val="28"/>
          <w:lang w:eastAsia="lv-LV"/>
        </w:rPr>
        <w:t>. </w:t>
      </w:r>
      <w:r w:rsidR="0000700A" w:rsidRPr="0000700A">
        <w:rPr>
          <w:rFonts w:eastAsia="Calibri"/>
          <w:sz w:val="28"/>
          <w:szCs w:val="28"/>
          <w:lang w:eastAsia="lv-LV"/>
        </w:rPr>
        <w:t>Civilās aviācijas aģentūras lēmums nav apstrīdams.</w:t>
      </w:r>
    </w:p>
    <w:p w14:paraId="2AD3034E" w14:textId="7C3289F2" w:rsidR="00DE0658" w:rsidRDefault="00DE0658" w:rsidP="0000700A">
      <w:pPr>
        <w:spacing w:before="120"/>
        <w:ind w:firstLine="720"/>
        <w:contextualSpacing/>
        <w:jc w:val="both"/>
        <w:rPr>
          <w:rFonts w:eastAsia="Calibri"/>
          <w:sz w:val="28"/>
          <w:szCs w:val="28"/>
          <w:lang w:eastAsia="lv-LV"/>
        </w:rPr>
      </w:pPr>
    </w:p>
    <w:p w14:paraId="39E2F51C" w14:textId="3831D500" w:rsidR="00DE0658" w:rsidRPr="00DE0658" w:rsidRDefault="00DE0658" w:rsidP="00DE0658">
      <w:pPr>
        <w:spacing w:before="120"/>
        <w:contextualSpacing/>
        <w:jc w:val="center"/>
        <w:rPr>
          <w:rFonts w:eastAsia="Calibri"/>
          <w:b/>
          <w:sz w:val="28"/>
          <w:szCs w:val="28"/>
          <w:lang w:eastAsia="lv-LV"/>
        </w:rPr>
      </w:pPr>
      <w:r w:rsidRPr="00DE0658">
        <w:rPr>
          <w:rFonts w:eastAsia="Calibri"/>
          <w:b/>
          <w:sz w:val="28"/>
          <w:szCs w:val="28"/>
          <w:lang w:eastAsia="lv-LV"/>
        </w:rPr>
        <w:t>VI. Lidostas identitātes kartes izsniegšanas un anulēšanas kārtība</w:t>
      </w:r>
    </w:p>
    <w:p w14:paraId="6AC53A89" w14:textId="2B639C4C" w:rsidR="00DE0658" w:rsidRDefault="00DE0658" w:rsidP="0000700A">
      <w:pPr>
        <w:spacing w:before="120"/>
        <w:ind w:firstLine="720"/>
        <w:contextualSpacing/>
        <w:jc w:val="both"/>
        <w:rPr>
          <w:rFonts w:eastAsia="Calibri"/>
          <w:sz w:val="28"/>
          <w:szCs w:val="28"/>
          <w:lang w:eastAsia="lv-LV"/>
        </w:rPr>
      </w:pPr>
    </w:p>
    <w:p w14:paraId="18CF2F3E" w14:textId="7287078F" w:rsidR="004635FF" w:rsidRDefault="001B4ECF" w:rsidP="0000700A">
      <w:pPr>
        <w:spacing w:before="120"/>
        <w:ind w:firstLine="720"/>
        <w:contextualSpacing/>
        <w:jc w:val="both"/>
        <w:rPr>
          <w:rFonts w:eastAsia="Calibri"/>
          <w:sz w:val="28"/>
          <w:szCs w:val="28"/>
          <w:lang w:eastAsia="lv-LV"/>
        </w:rPr>
      </w:pPr>
      <w:r>
        <w:rPr>
          <w:rFonts w:eastAsia="Calibri"/>
          <w:sz w:val="28"/>
          <w:szCs w:val="28"/>
          <w:lang w:eastAsia="lv-LV"/>
        </w:rPr>
        <w:t>34</w:t>
      </w:r>
      <w:r w:rsidR="009E0733">
        <w:rPr>
          <w:rFonts w:eastAsia="Calibri"/>
          <w:sz w:val="28"/>
          <w:szCs w:val="28"/>
          <w:lang w:eastAsia="lv-LV"/>
        </w:rPr>
        <w:t>. </w:t>
      </w:r>
      <w:r w:rsidR="009E0733" w:rsidRPr="009E0733">
        <w:rPr>
          <w:rFonts w:eastAsia="Calibri"/>
          <w:sz w:val="28"/>
          <w:szCs w:val="28"/>
          <w:lang w:eastAsia="lv-LV"/>
        </w:rPr>
        <w:t>Lidostas identitātes karti saskaņā ar regulas Nr.2015/1998 pielikuma 1.2.</w:t>
      </w:r>
      <w:r w:rsidR="0028620D">
        <w:rPr>
          <w:rFonts w:eastAsia="Calibri"/>
          <w:sz w:val="28"/>
          <w:szCs w:val="28"/>
          <w:lang w:eastAsia="lv-LV"/>
        </w:rPr>
        <w:t>3.</w:t>
      </w:r>
      <w:r w:rsidR="009E0733" w:rsidRPr="009E0733">
        <w:rPr>
          <w:rFonts w:eastAsia="Calibri"/>
          <w:sz w:val="28"/>
          <w:szCs w:val="28"/>
          <w:lang w:eastAsia="lv-LV"/>
        </w:rPr>
        <w:t xml:space="preserve">punktu lidostas administrācija izsniedz personām, kuras sekmīgi izturējušas pastiprināto iepriekšējās darbības pārbaudi un </w:t>
      </w:r>
      <w:r w:rsidR="004635FF" w:rsidRPr="00DD0B6A">
        <w:rPr>
          <w:rFonts w:eastAsia="Calibri"/>
          <w:sz w:val="28"/>
          <w:szCs w:val="28"/>
          <w:lang w:eastAsia="lv-LV"/>
        </w:rPr>
        <w:t>izgājušas civilās aviācijas drošības apmācības kursu</w:t>
      </w:r>
      <w:r w:rsidR="004635FF">
        <w:rPr>
          <w:rFonts w:eastAsia="Calibri"/>
          <w:sz w:val="28"/>
          <w:szCs w:val="28"/>
          <w:lang w:eastAsia="lv-LV"/>
        </w:rPr>
        <w:t>.</w:t>
      </w:r>
    </w:p>
    <w:p w14:paraId="2567E977" w14:textId="77777777" w:rsidR="001B4ECF" w:rsidRDefault="001B4ECF" w:rsidP="004635FF">
      <w:pPr>
        <w:spacing w:before="120"/>
        <w:ind w:firstLine="720"/>
        <w:contextualSpacing/>
        <w:jc w:val="both"/>
        <w:rPr>
          <w:rFonts w:eastAsia="Calibri"/>
          <w:sz w:val="28"/>
          <w:szCs w:val="28"/>
          <w:lang w:eastAsia="lv-LV"/>
        </w:rPr>
      </w:pPr>
    </w:p>
    <w:p w14:paraId="3CAB491D" w14:textId="2D62A082" w:rsidR="004635FF" w:rsidRDefault="001B4ECF" w:rsidP="004635FF">
      <w:pPr>
        <w:spacing w:before="120"/>
        <w:ind w:firstLine="720"/>
        <w:contextualSpacing/>
        <w:jc w:val="both"/>
        <w:rPr>
          <w:rFonts w:eastAsia="Times New Roman"/>
          <w:sz w:val="28"/>
          <w:szCs w:val="28"/>
          <w:lang w:eastAsia="lv-LV"/>
        </w:rPr>
      </w:pPr>
      <w:r>
        <w:rPr>
          <w:rFonts w:eastAsia="Calibri"/>
          <w:sz w:val="28"/>
          <w:szCs w:val="28"/>
          <w:lang w:eastAsia="lv-LV"/>
        </w:rPr>
        <w:t>35</w:t>
      </w:r>
      <w:r w:rsidR="008901C5">
        <w:rPr>
          <w:rFonts w:eastAsia="Calibri"/>
          <w:sz w:val="28"/>
          <w:szCs w:val="28"/>
          <w:lang w:eastAsia="lv-LV"/>
        </w:rPr>
        <w:t xml:space="preserve">. </w:t>
      </w:r>
      <w:r w:rsidR="004635FF">
        <w:rPr>
          <w:rFonts w:eastAsia="Calibri"/>
          <w:sz w:val="28"/>
          <w:szCs w:val="28"/>
          <w:lang w:eastAsia="lv-LV"/>
        </w:rPr>
        <w:t xml:space="preserve">Apmācību kursā personas apgūst </w:t>
      </w:r>
      <w:r w:rsidR="004635FF" w:rsidRPr="00DD0B6A">
        <w:rPr>
          <w:rFonts w:eastAsia="Times New Roman"/>
          <w:sz w:val="28"/>
          <w:szCs w:val="28"/>
          <w:lang w:eastAsia="lv-LV"/>
        </w:rPr>
        <w:t>regula</w:t>
      </w:r>
      <w:r w:rsidR="004635FF">
        <w:rPr>
          <w:rFonts w:eastAsia="Times New Roman"/>
          <w:sz w:val="28"/>
          <w:szCs w:val="28"/>
          <w:lang w:eastAsia="lv-LV"/>
        </w:rPr>
        <w:t>s</w:t>
      </w:r>
      <w:r w:rsidR="004635FF" w:rsidRPr="00DD0B6A">
        <w:rPr>
          <w:rFonts w:eastAsia="Times New Roman"/>
          <w:sz w:val="28"/>
          <w:szCs w:val="28"/>
          <w:lang w:eastAsia="lv-LV"/>
        </w:rPr>
        <w:t xml:space="preserve"> Nr.2015/1998 pielikuma 11.</w:t>
      </w:r>
      <w:r w:rsidR="004635FF">
        <w:rPr>
          <w:rFonts w:eastAsia="Times New Roman"/>
          <w:sz w:val="28"/>
          <w:szCs w:val="28"/>
          <w:lang w:eastAsia="lv-LV"/>
        </w:rPr>
        <w:t>2</w:t>
      </w:r>
      <w:r w:rsidR="004635FF" w:rsidRPr="00DD0B6A">
        <w:rPr>
          <w:rFonts w:eastAsia="Times New Roman"/>
          <w:sz w:val="28"/>
          <w:szCs w:val="28"/>
          <w:lang w:eastAsia="lv-LV"/>
        </w:rPr>
        <w:t>.</w:t>
      </w:r>
      <w:r w:rsidR="004635FF">
        <w:rPr>
          <w:rFonts w:eastAsia="Times New Roman"/>
          <w:sz w:val="28"/>
          <w:szCs w:val="28"/>
          <w:lang w:eastAsia="lv-LV"/>
        </w:rPr>
        <w:t>6.2</w:t>
      </w:r>
      <w:r>
        <w:rPr>
          <w:rFonts w:eastAsia="Times New Roman"/>
          <w:sz w:val="28"/>
          <w:szCs w:val="28"/>
          <w:lang w:eastAsia="lv-LV"/>
        </w:rPr>
        <w:t>.</w:t>
      </w:r>
      <w:r w:rsidR="004635FF">
        <w:rPr>
          <w:rFonts w:eastAsia="Times New Roman"/>
          <w:sz w:val="28"/>
          <w:szCs w:val="28"/>
          <w:lang w:eastAsia="lv-LV"/>
        </w:rPr>
        <w:t>punktā noteiktās kompetences. Apmācību procesā tiek sniegta informācija arī par konkrētām, lidostas ekspluatanta noteiktām prasībām identitātes kartes lietošanai, prasības piekļuves kontroles un pārbaudes procedūrām to lidostu ierobežotas piekļuves zonās, kurās darbinieks iekļūst ar identitātes karti.</w:t>
      </w:r>
    </w:p>
    <w:p w14:paraId="1220B14F" w14:textId="0D9E64F0" w:rsidR="004635FF" w:rsidRDefault="008901C5" w:rsidP="004635FF">
      <w:pPr>
        <w:spacing w:before="120"/>
        <w:ind w:firstLine="720"/>
        <w:contextualSpacing/>
        <w:jc w:val="both"/>
        <w:rPr>
          <w:rFonts w:eastAsia="Times New Roman"/>
          <w:sz w:val="28"/>
          <w:szCs w:val="28"/>
          <w:lang w:eastAsia="lv-LV"/>
        </w:rPr>
      </w:pPr>
      <w:r>
        <w:rPr>
          <w:rFonts w:eastAsia="Times New Roman"/>
          <w:sz w:val="28"/>
          <w:szCs w:val="28"/>
          <w:lang w:eastAsia="lv-LV"/>
        </w:rPr>
        <w:lastRenderedPageBreak/>
        <w:t>3</w:t>
      </w:r>
      <w:r w:rsidR="001B4ECF">
        <w:rPr>
          <w:rFonts w:eastAsia="Times New Roman"/>
          <w:sz w:val="28"/>
          <w:szCs w:val="28"/>
          <w:lang w:eastAsia="lv-LV"/>
        </w:rPr>
        <w:t>6</w:t>
      </w:r>
      <w:r>
        <w:rPr>
          <w:rFonts w:eastAsia="Times New Roman"/>
          <w:sz w:val="28"/>
          <w:szCs w:val="28"/>
          <w:lang w:eastAsia="lv-LV"/>
        </w:rPr>
        <w:t xml:space="preserve">. </w:t>
      </w:r>
      <w:r w:rsidR="004635FF">
        <w:rPr>
          <w:rFonts w:eastAsia="Times New Roman"/>
          <w:sz w:val="28"/>
          <w:szCs w:val="28"/>
          <w:lang w:eastAsia="lv-LV"/>
        </w:rPr>
        <w:t>Lai pārliecinātos par to, ka apmācāmajām personām ir izpratne par visiem apmācību kursa tematiem, personas kārto pārbaudes darbu.</w:t>
      </w:r>
    </w:p>
    <w:p w14:paraId="71D35657" w14:textId="77777777" w:rsidR="001B4ECF" w:rsidRDefault="001B4ECF" w:rsidP="004635FF">
      <w:pPr>
        <w:spacing w:before="120"/>
        <w:ind w:firstLine="720"/>
        <w:contextualSpacing/>
        <w:jc w:val="both"/>
        <w:rPr>
          <w:rFonts w:eastAsia="Calibri"/>
          <w:sz w:val="28"/>
          <w:szCs w:val="28"/>
          <w:lang w:eastAsia="lv-LV"/>
        </w:rPr>
      </w:pPr>
    </w:p>
    <w:p w14:paraId="0B3EDA07" w14:textId="3BB4712B" w:rsidR="004635FF" w:rsidRDefault="001B4ECF" w:rsidP="004635FF">
      <w:pPr>
        <w:spacing w:before="120"/>
        <w:ind w:firstLine="720"/>
        <w:contextualSpacing/>
        <w:jc w:val="both"/>
        <w:rPr>
          <w:rFonts w:eastAsia="Calibri"/>
          <w:sz w:val="28"/>
          <w:szCs w:val="28"/>
          <w:lang w:eastAsia="lv-LV"/>
        </w:rPr>
      </w:pPr>
      <w:r>
        <w:rPr>
          <w:rFonts w:eastAsia="Calibri"/>
          <w:sz w:val="28"/>
          <w:szCs w:val="28"/>
          <w:lang w:eastAsia="lv-LV"/>
        </w:rPr>
        <w:t>37</w:t>
      </w:r>
      <w:r w:rsidR="008901C5">
        <w:rPr>
          <w:rFonts w:eastAsia="Calibri"/>
          <w:sz w:val="28"/>
          <w:szCs w:val="28"/>
          <w:lang w:eastAsia="lv-LV"/>
        </w:rPr>
        <w:t>. Šo noteikumu</w:t>
      </w:r>
      <w:r w:rsidR="004635FF">
        <w:rPr>
          <w:rFonts w:eastAsia="Calibri"/>
          <w:sz w:val="28"/>
          <w:szCs w:val="28"/>
          <w:lang w:eastAsia="lv-LV"/>
        </w:rPr>
        <w:t xml:space="preserve"> </w:t>
      </w:r>
      <w:r w:rsidR="008901C5">
        <w:rPr>
          <w:rFonts w:eastAsia="Calibri"/>
          <w:sz w:val="28"/>
          <w:szCs w:val="28"/>
          <w:lang w:eastAsia="lv-LV"/>
        </w:rPr>
        <w:t>3</w:t>
      </w:r>
      <w:r>
        <w:rPr>
          <w:rFonts w:eastAsia="Calibri"/>
          <w:sz w:val="28"/>
          <w:szCs w:val="28"/>
          <w:lang w:eastAsia="lv-LV"/>
        </w:rPr>
        <w:t>5</w:t>
      </w:r>
      <w:r w:rsidR="008901C5">
        <w:rPr>
          <w:rFonts w:eastAsia="Calibri"/>
          <w:sz w:val="28"/>
          <w:szCs w:val="28"/>
          <w:lang w:eastAsia="lv-LV"/>
        </w:rPr>
        <w:t xml:space="preserve">.punktā </w:t>
      </w:r>
      <w:r w:rsidR="004635FF">
        <w:rPr>
          <w:rFonts w:eastAsia="Calibri"/>
          <w:sz w:val="28"/>
          <w:szCs w:val="28"/>
          <w:lang w:eastAsia="lv-LV"/>
        </w:rPr>
        <w:t>minētās prasības tiek iekļautas lidostas ekspluatanta darba kārtības noteikumos un identitātes kartes saņēmējiem saistošos lidostas identitātes karšu lietošanas noteikumos.</w:t>
      </w:r>
    </w:p>
    <w:p w14:paraId="463DE5E4" w14:textId="4FA92927" w:rsidR="009E0733" w:rsidRDefault="009E0733" w:rsidP="0000700A">
      <w:pPr>
        <w:spacing w:before="120"/>
        <w:ind w:firstLine="720"/>
        <w:contextualSpacing/>
        <w:jc w:val="both"/>
        <w:rPr>
          <w:rFonts w:eastAsia="Calibri"/>
          <w:sz w:val="28"/>
          <w:szCs w:val="28"/>
          <w:lang w:eastAsia="lv-LV"/>
        </w:rPr>
      </w:pPr>
    </w:p>
    <w:p w14:paraId="279CA864" w14:textId="375381E8" w:rsidR="009E0733" w:rsidRDefault="009E0733" w:rsidP="0000700A">
      <w:pPr>
        <w:spacing w:before="120"/>
        <w:ind w:firstLine="720"/>
        <w:contextualSpacing/>
        <w:jc w:val="both"/>
        <w:rPr>
          <w:rFonts w:eastAsia="Calibri"/>
          <w:sz w:val="28"/>
          <w:szCs w:val="28"/>
          <w:lang w:eastAsia="lv-LV"/>
        </w:rPr>
      </w:pPr>
      <w:r>
        <w:rPr>
          <w:rFonts w:eastAsia="Calibri"/>
          <w:sz w:val="28"/>
          <w:szCs w:val="28"/>
          <w:lang w:eastAsia="lv-LV"/>
        </w:rPr>
        <w:t>3</w:t>
      </w:r>
      <w:r w:rsidR="001B4ECF">
        <w:rPr>
          <w:rFonts w:eastAsia="Calibri"/>
          <w:sz w:val="28"/>
          <w:szCs w:val="28"/>
          <w:lang w:eastAsia="lv-LV"/>
        </w:rPr>
        <w:t>8</w:t>
      </w:r>
      <w:r>
        <w:rPr>
          <w:rFonts w:eastAsia="Calibri"/>
          <w:sz w:val="28"/>
          <w:szCs w:val="28"/>
          <w:lang w:eastAsia="lv-LV"/>
        </w:rPr>
        <w:t>. </w:t>
      </w:r>
      <w:r w:rsidRPr="009E0733">
        <w:rPr>
          <w:rFonts w:eastAsia="Calibri"/>
          <w:sz w:val="28"/>
          <w:szCs w:val="28"/>
          <w:lang w:eastAsia="lv-LV"/>
        </w:rPr>
        <w:t>Lidostas administrācija atsaka lidostas identitātes kartes izsniegšanu, ja persona, kura pretendē uz lidostas identitātes karti, nav izturējusi iepriekšējās darbības pārbaudi.</w:t>
      </w:r>
    </w:p>
    <w:p w14:paraId="4FC2DF8A" w14:textId="020693D1" w:rsidR="009E0733" w:rsidRDefault="009E0733" w:rsidP="0000700A">
      <w:pPr>
        <w:spacing w:before="120"/>
        <w:ind w:firstLine="720"/>
        <w:contextualSpacing/>
        <w:jc w:val="both"/>
        <w:rPr>
          <w:rFonts w:eastAsia="Calibri"/>
          <w:sz w:val="28"/>
          <w:szCs w:val="28"/>
          <w:lang w:eastAsia="lv-LV"/>
        </w:rPr>
      </w:pPr>
    </w:p>
    <w:p w14:paraId="24435216" w14:textId="19AB8264" w:rsidR="009E0733" w:rsidRPr="009E0733" w:rsidRDefault="009E0733" w:rsidP="009E0733">
      <w:pPr>
        <w:spacing w:before="120"/>
        <w:ind w:firstLine="720"/>
        <w:contextualSpacing/>
        <w:jc w:val="both"/>
        <w:rPr>
          <w:rFonts w:eastAsia="Calibri"/>
          <w:sz w:val="28"/>
          <w:szCs w:val="28"/>
          <w:lang w:eastAsia="lv-LV"/>
        </w:rPr>
      </w:pPr>
      <w:r>
        <w:rPr>
          <w:rFonts w:eastAsia="Calibri"/>
          <w:sz w:val="28"/>
          <w:szCs w:val="28"/>
          <w:lang w:eastAsia="lv-LV"/>
        </w:rPr>
        <w:t>3</w:t>
      </w:r>
      <w:r w:rsidR="001B4ECF">
        <w:rPr>
          <w:rFonts w:eastAsia="Calibri"/>
          <w:sz w:val="28"/>
          <w:szCs w:val="28"/>
          <w:lang w:eastAsia="lv-LV"/>
        </w:rPr>
        <w:t>9</w:t>
      </w:r>
      <w:r>
        <w:rPr>
          <w:rFonts w:eastAsia="Calibri"/>
          <w:sz w:val="28"/>
          <w:szCs w:val="28"/>
          <w:lang w:eastAsia="lv-LV"/>
        </w:rPr>
        <w:t>. </w:t>
      </w:r>
      <w:r w:rsidRPr="009E0733">
        <w:rPr>
          <w:rFonts w:eastAsia="Calibri"/>
          <w:sz w:val="28"/>
          <w:szCs w:val="28"/>
          <w:lang w:eastAsia="lv-LV"/>
        </w:rPr>
        <w:t>Lidostas administrācija anulē lidostas identitātes karti</w:t>
      </w:r>
      <w:r w:rsidR="004635FF" w:rsidRPr="004635FF">
        <w:rPr>
          <w:sz w:val="28"/>
        </w:rPr>
        <w:t xml:space="preserve"> </w:t>
      </w:r>
      <w:r w:rsidR="004635FF" w:rsidRPr="00864EE9">
        <w:rPr>
          <w:sz w:val="28"/>
        </w:rPr>
        <w:t>vai uz laiku atstādina no darba pienākumu pildīšanas personu</w:t>
      </w:r>
      <w:r w:rsidRPr="009E0733">
        <w:rPr>
          <w:rFonts w:eastAsia="Calibri"/>
          <w:sz w:val="28"/>
          <w:szCs w:val="28"/>
          <w:lang w:eastAsia="lv-LV"/>
        </w:rPr>
        <w:t>, ja:</w:t>
      </w:r>
    </w:p>
    <w:p w14:paraId="45B0D0D0" w14:textId="63B5F963" w:rsidR="009E0733" w:rsidRPr="009E0733" w:rsidRDefault="009E0733" w:rsidP="009E0733">
      <w:pPr>
        <w:spacing w:before="120"/>
        <w:ind w:firstLine="720"/>
        <w:contextualSpacing/>
        <w:jc w:val="both"/>
        <w:rPr>
          <w:rFonts w:eastAsia="Calibri"/>
          <w:sz w:val="28"/>
          <w:szCs w:val="28"/>
          <w:lang w:eastAsia="lv-LV"/>
        </w:rPr>
      </w:pPr>
      <w:r>
        <w:rPr>
          <w:rFonts w:eastAsia="Calibri"/>
          <w:sz w:val="28"/>
          <w:szCs w:val="28"/>
          <w:lang w:eastAsia="lv-LV"/>
        </w:rPr>
        <w:t>3</w:t>
      </w:r>
      <w:r w:rsidR="001B4ECF">
        <w:rPr>
          <w:rFonts w:eastAsia="Calibri"/>
          <w:sz w:val="28"/>
          <w:szCs w:val="28"/>
          <w:lang w:eastAsia="lv-LV"/>
        </w:rPr>
        <w:t>9</w:t>
      </w:r>
      <w:r>
        <w:rPr>
          <w:rFonts w:eastAsia="Calibri"/>
          <w:sz w:val="28"/>
          <w:szCs w:val="28"/>
          <w:lang w:eastAsia="lv-LV"/>
        </w:rPr>
        <w:t>.</w:t>
      </w:r>
      <w:r w:rsidRPr="009E0733">
        <w:rPr>
          <w:rFonts w:eastAsia="Calibri"/>
          <w:sz w:val="28"/>
          <w:szCs w:val="28"/>
          <w:lang w:eastAsia="lv-LV"/>
        </w:rPr>
        <w:t xml:space="preserve">1. uz darbinieku attiecas likuma </w:t>
      </w:r>
      <w:r>
        <w:rPr>
          <w:rFonts w:eastAsia="Calibri"/>
          <w:sz w:val="28"/>
          <w:szCs w:val="28"/>
          <w:lang w:eastAsia="lv-LV"/>
        </w:rPr>
        <w:t>“</w:t>
      </w:r>
      <w:r w:rsidRPr="009E0733">
        <w:rPr>
          <w:rFonts w:eastAsia="Calibri"/>
          <w:sz w:val="28"/>
          <w:szCs w:val="28"/>
          <w:lang w:eastAsia="lv-LV"/>
        </w:rPr>
        <w:t>Par aviāciju</w:t>
      </w:r>
      <w:r>
        <w:rPr>
          <w:rFonts w:eastAsia="Calibri"/>
          <w:sz w:val="28"/>
          <w:szCs w:val="28"/>
          <w:lang w:eastAsia="lv-LV"/>
        </w:rPr>
        <w:t>”</w:t>
      </w:r>
      <w:r w:rsidRPr="009E0733">
        <w:rPr>
          <w:rFonts w:eastAsia="Calibri"/>
          <w:sz w:val="28"/>
          <w:szCs w:val="28"/>
          <w:lang w:eastAsia="lv-LV"/>
        </w:rPr>
        <w:t xml:space="preserve"> 57.</w:t>
      </w:r>
      <w:r w:rsidRPr="009E0733">
        <w:rPr>
          <w:rFonts w:eastAsia="Calibri"/>
          <w:sz w:val="28"/>
          <w:szCs w:val="28"/>
          <w:vertAlign w:val="superscript"/>
          <w:lang w:eastAsia="lv-LV"/>
        </w:rPr>
        <w:t>1</w:t>
      </w:r>
      <w:r w:rsidRPr="009E0733">
        <w:rPr>
          <w:rFonts w:eastAsia="Calibri"/>
          <w:sz w:val="28"/>
          <w:szCs w:val="28"/>
          <w:lang w:eastAsia="lv-LV"/>
        </w:rPr>
        <w:t xml:space="preserve"> panta otrajā daļā noteiktie ierobežojumi;</w:t>
      </w:r>
    </w:p>
    <w:p w14:paraId="2B478598" w14:textId="572D3A9B" w:rsidR="009E0733" w:rsidRPr="009E0733" w:rsidRDefault="009E0733" w:rsidP="009E0733">
      <w:pPr>
        <w:spacing w:before="120"/>
        <w:ind w:firstLine="720"/>
        <w:contextualSpacing/>
        <w:jc w:val="both"/>
        <w:rPr>
          <w:rFonts w:eastAsia="Calibri"/>
          <w:sz w:val="28"/>
          <w:szCs w:val="28"/>
          <w:lang w:eastAsia="lv-LV"/>
        </w:rPr>
      </w:pPr>
      <w:r>
        <w:rPr>
          <w:rFonts w:eastAsia="Calibri"/>
          <w:sz w:val="28"/>
          <w:szCs w:val="28"/>
          <w:lang w:eastAsia="lv-LV"/>
        </w:rPr>
        <w:t>3</w:t>
      </w:r>
      <w:r w:rsidR="001B4ECF">
        <w:rPr>
          <w:rFonts w:eastAsia="Calibri"/>
          <w:sz w:val="28"/>
          <w:szCs w:val="28"/>
          <w:lang w:eastAsia="lv-LV"/>
        </w:rPr>
        <w:t>9</w:t>
      </w:r>
      <w:r>
        <w:rPr>
          <w:rFonts w:eastAsia="Calibri"/>
          <w:sz w:val="28"/>
          <w:szCs w:val="28"/>
          <w:lang w:eastAsia="lv-LV"/>
        </w:rPr>
        <w:t>.</w:t>
      </w:r>
      <w:r w:rsidRPr="009E0733">
        <w:rPr>
          <w:rFonts w:eastAsia="Calibri"/>
          <w:sz w:val="28"/>
          <w:szCs w:val="28"/>
          <w:lang w:eastAsia="lv-LV"/>
        </w:rPr>
        <w:t>2. no Valsts drošības dienesta ir saņemts negatīvs atzinums;</w:t>
      </w:r>
    </w:p>
    <w:p w14:paraId="516174DE" w14:textId="7D2E3EDF" w:rsidR="009E0733" w:rsidRDefault="009E0733" w:rsidP="009E0733">
      <w:pPr>
        <w:spacing w:before="120"/>
        <w:ind w:firstLine="720"/>
        <w:contextualSpacing/>
        <w:jc w:val="both"/>
        <w:rPr>
          <w:rFonts w:eastAsia="Calibri"/>
          <w:sz w:val="28"/>
          <w:szCs w:val="28"/>
          <w:lang w:eastAsia="lv-LV"/>
        </w:rPr>
      </w:pPr>
      <w:r>
        <w:rPr>
          <w:rFonts w:eastAsia="Calibri"/>
          <w:sz w:val="28"/>
          <w:szCs w:val="28"/>
          <w:lang w:eastAsia="lv-LV"/>
        </w:rPr>
        <w:t>3</w:t>
      </w:r>
      <w:r w:rsidR="001B4ECF">
        <w:rPr>
          <w:rFonts w:eastAsia="Calibri"/>
          <w:sz w:val="28"/>
          <w:szCs w:val="28"/>
          <w:lang w:eastAsia="lv-LV"/>
        </w:rPr>
        <w:t>9</w:t>
      </w:r>
      <w:r>
        <w:rPr>
          <w:rFonts w:eastAsia="Calibri"/>
          <w:sz w:val="28"/>
          <w:szCs w:val="28"/>
          <w:lang w:eastAsia="lv-LV"/>
        </w:rPr>
        <w:t>.</w:t>
      </w:r>
      <w:r w:rsidRPr="009E0733">
        <w:rPr>
          <w:rFonts w:eastAsia="Calibri"/>
          <w:sz w:val="28"/>
          <w:szCs w:val="28"/>
          <w:lang w:eastAsia="lv-LV"/>
        </w:rPr>
        <w:t>3. ar darbinieku tiek izbeigtas darba tiesiskās attiecības.</w:t>
      </w:r>
    </w:p>
    <w:p w14:paraId="5145E39D" w14:textId="77777777" w:rsidR="00ED5011" w:rsidRDefault="00ED5011" w:rsidP="00ED5011">
      <w:pPr>
        <w:spacing w:before="120"/>
        <w:ind w:firstLine="720"/>
        <w:contextualSpacing/>
        <w:jc w:val="both"/>
        <w:rPr>
          <w:rFonts w:eastAsia="Calibri"/>
          <w:sz w:val="28"/>
          <w:szCs w:val="28"/>
          <w:lang w:eastAsia="lv-LV"/>
        </w:rPr>
      </w:pPr>
    </w:p>
    <w:p w14:paraId="28284FE7" w14:textId="4F930D54" w:rsidR="00ED5011" w:rsidRDefault="001B4ECF" w:rsidP="00ED5011">
      <w:pPr>
        <w:spacing w:before="120"/>
        <w:ind w:firstLine="720"/>
        <w:contextualSpacing/>
        <w:jc w:val="both"/>
        <w:rPr>
          <w:rFonts w:eastAsia="Times New Roman"/>
          <w:sz w:val="28"/>
          <w:szCs w:val="28"/>
          <w:lang w:eastAsia="lv-LV"/>
        </w:rPr>
      </w:pPr>
      <w:r>
        <w:rPr>
          <w:rFonts w:eastAsia="Calibri"/>
          <w:sz w:val="28"/>
          <w:szCs w:val="28"/>
          <w:lang w:eastAsia="lv-LV"/>
        </w:rPr>
        <w:t>40</w:t>
      </w:r>
      <w:r w:rsidR="00ED5011">
        <w:rPr>
          <w:rFonts w:eastAsia="Calibri"/>
          <w:sz w:val="28"/>
          <w:szCs w:val="28"/>
          <w:lang w:eastAsia="lv-LV"/>
        </w:rPr>
        <w:t>. Gadījumā, ja tiek saņemta informācija par to, ka persona, kam ir izsniegta lidostas identitātes karte, ir pārkāpusi lidostas identitātes karšu lietošanas noteikumu</w:t>
      </w:r>
      <w:r w:rsidR="00ED5011">
        <w:rPr>
          <w:rFonts w:eastAsia="Times New Roman"/>
          <w:sz w:val="28"/>
          <w:szCs w:val="28"/>
          <w:lang w:eastAsia="lv-LV"/>
        </w:rPr>
        <w:t xml:space="preserve"> prasības, lidostas </w:t>
      </w:r>
      <w:r w:rsidR="00C96857">
        <w:rPr>
          <w:rFonts w:eastAsia="Times New Roman"/>
          <w:sz w:val="28"/>
          <w:szCs w:val="28"/>
          <w:lang w:eastAsia="lv-LV"/>
        </w:rPr>
        <w:t xml:space="preserve">administrācija </w:t>
      </w:r>
      <w:r w:rsidR="00ED5011">
        <w:rPr>
          <w:rFonts w:eastAsia="Times New Roman"/>
          <w:sz w:val="28"/>
          <w:szCs w:val="28"/>
          <w:lang w:eastAsia="lv-LV"/>
        </w:rPr>
        <w:t xml:space="preserve">veic pārbaudi par pārkāpuma cēloņiem un apstākļiem. </w:t>
      </w:r>
    </w:p>
    <w:p w14:paraId="33D76CEA" w14:textId="77777777" w:rsidR="001B4ECF" w:rsidRDefault="001B4ECF" w:rsidP="00ED5011">
      <w:pPr>
        <w:spacing w:before="120"/>
        <w:ind w:firstLine="720"/>
        <w:contextualSpacing/>
        <w:jc w:val="both"/>
        <w:rPr>
          <w:rFonts w:eastAsia="Times New Roman"/>
          <w:sz w:val="28"/>
          <w:szCs w:val="28"/>
          <w:lang w:eastAsia="lv-LV"/>
        </w:rPr>
      </w:pPr>
    </w:p>
    <w:p w14:paraId="6F5DE95F" w14:textId="755A6CB6" w:rsidR="00ED5011" w:rsidRDefault="001B4ECF" w:rsidP="00ED5011">
      <w:pPr>
        <w:spacing w:before="120"/>
        <w:ind w:firstLine="720"/>
        <w:contextualSpacing/>
        <w:jc w:val="both"/>
        <w:rPr>
          <w:rFonts w:eastAsia="Times New Roman"/>
          <w:sz w:val="28"/>
          <w:szCs w:val="28"/>
          <w:lang w:eastAsia="lv-LV"/>
        </w:rPr>
      </w:pPr>
      <w:r>
        <w:rPr>
          <w:rFonts w:eastAsia="Times New Roman"/>
          <w:sz w:val="28"/>
          <w:szCs w:val="28"/>
          <w:lang w:eastAsia="lv-LV"/>
        </w:rPr>
        <w:t>41</w:t>
      </w:r>
      <w:r w:rsidR="00C03713">
        <w:rPr>
          <w:rFonts w:eastAsia="Times New Roman"/>
          <w:sz w:val="28"/>
          <w:szCs w:val="28"/>
          <w:lang w:eastAsia="lv-LV"/>
        </w:rPr>
        <w:t xml:space="preserve">. </w:t>
      </w:r>
      <w:r w:rsidR="00ED5011">
        <w:rPr>
          <w:rFonts w:eastAsia="Times New Roman"/>
          <w:sz w:val="28"/>
          <w:szCs w:val="28"/>
          <w:lang w:eastAsia="lv-LV"/>
        </w:rPr>
        <w:t>Ja pārkāpumu ir veikusi pie cita darba devēja nodarbināta persona, lidostas administrācija pirms pārbaudes procesa sākuma informē šīs personas darba devēju.</w:t>
      </w:r>
    </w:p>
    <w:p w14:paraId="6B80650D" w14:textId="77777777" w:rsidR="001B4ECF" w:rsidRDefault="001B4ECF" w:rsidP="00ED5011">
      <w:pPr>
        <w:spacing w:before="120"/>
        <w:ind w:firstLine="720"/>
        <w:contextualSpacing/>
        <w:jc w:val="both"/>
        <w:rPr>
          <w:rFonts w:eastAsia="Times New Roman"/>
          <w:sz w:val="28"/>
          <w:szCs w:val="28"/>
          <w:lang w:eastAsia="lv-LV"/>
        </w:rPr>
      </w:pPr>
    </w:p>
    <w:p w14:paraId="2D8E2BE2" w14:textId="4AEF6C1F" w:rsidR="00ED5011" w:rsidRDefault="001B4ECF" w:rsidP="00ED5011">
      <w:pPr>
        <w:spacing w:before="120"/>
        <w:ind w:firstLine="720"/>
        <w:contextualSpacing/>
        <w:jc w:val="both"/>
        <w:rPr>
          <w:rFonts w:eastAsia="Calibri"/>
          <w:sz w:val="28"/>
          <w:szCs w:val="28"/>
          <w:lang w:eastAsia="lv-LV"/>
        </w:rPr>
      </w:pPr>
      <w:r>
        <w:rPr>
          <w:rFonts w:eastAsia="Times New Roman"/>
          <w:sz w:val="28"/>
          <w:szCs w:val="28"/>
          <w:lang w:eastAsia="lv-LV"/>
        </w:rPr>
        <w:t>42</w:t>
      </w:r>
      <w:r w:rsidR="00C03713">
        <w:rPr>
          <w:rFonts w:eastAsia="Times New Roman"/>
          <w:sz w:val="28"/>
          <w:szCs w:val="28"/>
          <w:lang w:eastAsia="lv-LV"/>
        </w:rPr>
        <w:t xml:space="preserve">. </w:t>
      </w:r>
      <w:r w:rsidR="00ED5011">
        <w:rPr>
          <w:rFonts w:eastAsia="Times New Roman"/>
          <w:sz w:val="28"/>
          <w:szCs w:val="28"/>
          <w:lang w:eastAsia="lv-LV"/>
        </w:rPr>
        <w:t>Ja tiek konstatēts, ka lidostas darbinieks ir būtiski</w:t>
      </w:r>
      <w:r w:rsidR="00564424">
        <w:rPr>
          <w:rFonts w:eastAsia="Times New Roman"/>
          <w:sz w:val="28"/>
          <w:szCs w:val="28"/>
          <w:lang w:eastAsia="lv-LV"/>
        </w:rPr>
        <w:t xml:space="preserve"> </w:t>
      </w:r>
      <w:r w:rsidR="00ED5011">
        <w:rPr>
          <w:rFonts w:eastAsia="Times New Roman"/>
          <w:sz w:val="28"/>
          <w:szCs w:val="28"/>
          <w:lang w:eastAsia="lv-LV"/>
        </w:rPr>
        <w:t xml:space="preserve">pārkāpis lidostas darba kārtības noteikumus, un pārkāpums ir veikts apzināti, </w:t>
      </w:r>
      <w:r w:rsidR="006A500E">
        <w:rPr>
          <w:rFonts w:eastAsia="Times New Roman"/>
          <w:sz w:val="28"/>
          <w:szCs w:val="28"/>
          <w:lang w:eastAsia="lv-LV"/>
        </w:rPr>
        <w:t xml:space="preserve">lidostas </w:t>
      </w:r>
      <w:r w:rsidR="00C96857">
        <w:rPr>
          <w:rFonts w:eastAsia="Times New Roman"/>
          <w:sz w:val="28"/>
          <w:szCs w:val="28"/>
          <w:lang w:eastAsia="lv-LV"/>
        </w:rPr>
        <w:t xml:space="preserve">administrācija </w:t>
      </w:r>
      <w:r w:rsidR="00ED5011">
        <w:rPr>
          <w:rFonts w:eastAsia="Times New Roman"/>
          <w:sz w:val="28"/>
          <w:szCs w:val="28"/>
          <w:lang w:eastAsia="lv-LV"/>
        </w:rPr>
        <w:t xml:space="preserve">lemj par disciplinārsoda piemērošanu, vai arī pieņem lēmumu anulēt lidostas </w:t>
      </w:r>
      <w:r w:rsidR="00ED5011" w:rsidRPr="0000700A">
        <w:rPr>
          <w:rFonts w:eastAsia="Calibri"/>
          <w:sz w:val="28"/>
          <w:szCs w:val="28"/>
          <w:lang w:eastAsia="lv-LV"/>
        </w:rPr>
        <w:t>identitātes kart</w:t>
      </w:r>
      <w:r w:rsidR="00ED5011">
        <w:rPr>
          <w:rFonts w:eastAsia="Calibri"/>
          <w:sz w:val="28"/>
          <w:szCs w:val="28"/>
          <w:lang w:eastAsia="lv-LV"/>
        </w:rPr>
        <w:t>i.</w:t>
      </w:r>
    </w:p>
    <w:p w14:paraId="38F483FA" w14:textId="77777777" w:rsidR="001B4ECF" w:rsidRDefault="001B4ECF" w:rsidP="00ED5011">
      <w:pPr>
        <w:spacing w:before="120"/>
        <w:ind w:firstLine="720"/>
        <w:contextualSpacing/>
        <w:jc w:val="both"/>
        <w:rPr>
          <w:rFonts w:eastAsia="Calibri"/>
          <w:sz w:val="28"/>
          <w:szCs w:val="28"/>
          <w:lang w:eastAsia="lv-LV"/>
        </w:rPr>
      </w:pPr>
    </w:p>
    <w:p w14:paraId="03D22881" w14:textId="62284373" w:rsidR="00ED5011" w:rsidRDefault="001B4ECF" w:rsidP="00ED5011">
      <w:pPr>
        <w:spacing w:before="120"/>
        <w:ind w:firstLine="720"/>
        <w:contextualSpacing/>
        <w:jc w:val="both"/>
        <w:rPr>
          <w:rFonts w:eastAsia="Calibri"/>
          <w:sz w:val="28"/>
          <w:szCs w:val="28"/>
          <w:lang w:eastAsia="lv-LV"/>
        </w:rPr>
      </w:pPr>
      <w:r>
        <w:rPr>
          <w:rFonts w:eastAsia="Calibri"/>
          <w:sz w:val="28"/>
          <w:szCs w:val="28"/>
          <w:lang w:eastAsia="lv-LV"/>
        </w:rPr>
        <w:t>43</w:t>
      </w:r>
      <w:r w:rsidR="00C03713">
        <w:rPr>
          <w:rFonts w:eastAsia="Calibri"/>
          <w:sz w:val="28"/>
          <w:szCs w:val="28"/>
          <w:lang w:eastAsia="lv-LV"/>
        </w:rPr>
        <w:t xml:space="preserve">. </w:t>
      </w:r>
      <w:r w:rsidR="00ED5011">
        <w:rPr>
          <w:rFonts w:eastAsia="Calibri"/>
          <w:sz w:val="28"/>
          <w:szCs w:val="28"/>
          <w:lang w:eastAsia="lv-LV"/>
        </w:rPr>
        <w:t xml:space="preserve">Ja tiek konstatēts, ka pie cita darba devēja nodarbināta persona ir būtiski </w:t>
      </w:r>
      <w:r w:rsidR="00564424">
        <w:rPr>
          <w:rFonts w:eastAsia="Calibri"/>
          <w:sz w:val="28"/>
          <w:szCs w:val="28"/>
          <w:lang w:eastAsia="lv-LV"/>
        </w:rPr>
        <w:t xml:space="preserve">un apzināti </w:t>
      </w:r>
      <w:r w:rsidR="00ED5011">
        <w:rPr>
          <w:rFonts w:eastAsia="Calibri"/>
          <w:sz w:val="28"/>
          <w:szCs w:val="28"/>
          <w:lang w:eastAsia="lv-LV"/>
        </w:rPr>
        <w:t>pārkāpusi lidostas identitātes karšu lietošanas noteikumu</w:t>
      </w:r>
      <w:r w:rsidR="00ED5011">
        <w:rPr>
          <w:rFonts w:eastAsia="Times New Roman"/>
          <w:sz w:val="28"/>
          <w:szCs w:val="28"/>
          <w:lang w:eastAsia="lv-LV"/>
        </w:rPr>
        <w:t xml:space="preserve"> prasības, lidostas administrācija pieprasa </w:t>
      </w:r>
      <w:r w:rsidR="006A500E">
        <w:rPr>
          <w:rFonts w:eastAsia="Times New Roman"/>
          <w:sz w:val="28"/>
          <w:szCs w:val="28"/>
          <w:lang w:eastAsia="lv-LV"/>
        </w:rPr>
        <w:t xml:space="preserve">darba devējam piemērot </w:t>
      </w:r>
      <w:r w:rsidR="00ED5011">
        <w:rPr>
          <w:rFonts w:eastAsia="Times New Roman"/>
          <w:sz w:val="28"/>
          <w:szCs w:val="28"/>
          <w:lang w:eastAsia="lv-LV"/>
        </w:rPr>
        <w:t>disciplinārsod</w:t>
      </w:r>
      <w:r w:rsidR="006A500E">
        <w:rPr>
          <w:rFonts w:eastAsia="Times New Roman"/>
          <w:sz w:val="28"/>
          <w:szCs w:val="28"/>
          <w:lang w:eastAsia="lv-LV"/>
        </w:rPr>
        <w:t>u pret pārkāpēju</w:t>
      </w:r>
      <w:r w:rsidR="00ED5011">
        <w:rPr>
          <w:rFonts w:eastAsia="Times New Roman"/>
          <w:sz w:val="28"/>
          <w:szCs w:val="28"/>
          <w:lang w:eastAsia="lv-LV"/>
        </w:rPr>
        <w:t xml:space="preserve">, vai arī pieņem lēmumu anulēt </w:t>
      </w:r>
      <w:r w:rsidR="006A500E">
        <w:rPr>
          <w:rFonts w:eastAsia="Times New Roman"/>
          <w:sz w:val="28"/>
          <w:szCs w:val="28"/>
          <w:lang w:eastAsia="lv-LV"/>
        </w:rPr>
        <w:t xml:space="preserve">lidostas </w:t>
      </w:r>
      <w:r w:rsidR="00ED5011" w:rsidRPr="0000700A">
        <w:rPr>
          <w:rFonts w:eastAsia="Calibri"/>
          <w:sz w:val="28"/>
          <w:szCs w:val="28"/>
          <w:lang w:eastAsia="lv-LV"/>
        </w:rPr>
        <w:t>identitātes kart</w:t>
      </w:r>
      <w:r w:rsidR="00ED5011">
        <w:rPr>
          <w:rFonts w:eastAsia="Calibri"/>
          <w:sz w:val="28"/>
          <w:szCs w:val="28"/>
          <w:lang w:eastAsia="lv-LV"/>
        </w:rPr>
        <w:t>i.</w:t>
      </w:r>
    </w:p>
    <w:p w14:paraId="36C8782D" w14:textId="43B71583" w:rsidR="009E0733" w:rsidRDefault="009E0733" w:rsidP="009E0733">
      <w:pPr>
        <w:spacing w:before="120"/>
        <w:ind w:firstLine="720"/>
        <w:contextualSpacing/>
        <w:jc w:val="both"/>
        <w:rPr>
          <w:rFonts w:eastAsia="Calibri"/>
          <w:sz w:val="28"/>
          <w:szCs w:val="28"/>
          <w:lang w:eastAsia="lv-LV"/>
        </w:rPr>
      </w:pPr>
    </w:p>
    <w:p w14:paraId="61C12126" w14:textId="7B05D732" w:rsidR="009E0733" w:rsidRDefault="001B4ECF" w:rsidP="009E0733">
      <w:pPr>
        <w:spacing w:before="120"/>
        <w:ind w:firstLine="720"/>
        <w:contextualSpacing/>
        <w:jc w:val="both"/>
        <w:rPr>
          <w:rFonts w:eastAsia="Calibri"/>
          <w:sz w:val="28"/>
          <w:szCs w:val="28"/>
          <w:lang w:eastAsia="lv-LV"/>
        </w:rPr>
      </w:pPr>
      <w:r>
        <w:rPr>
          <w:rFonts w:eastAsia="Calibri"/>
          <w:sz w:val="28"/>
          <w:szCs w:val="28"/>
          <w:lang w:eastAsia="lv-LV"/>
        </w:rPr>
        <w:t>44</w:t>
      </w:r>
      <w:r w:rsidR="000E3B04">
        <w:rPr>
          <w:rFonts w:eastAsia="Calibri"/>
          <w:sz w:val="28"/>
          <w:szCs w:val="28"/>
          <w:lang w:eastAsia="lv-LV"/>
        </w:rPr>
        <w:t>. </w:t>
      </w:r>
      <w:r w:rsidR="000E3B04" w:rsidRPr="000E3B04">
        <w:rPr>
          <w:rFonts w:eastAsia="Calibri"/>
          <w:sz w:val="28"/>
          <w:szCs w:val="28"/>
          <w:lang w:eastAsia="lv-LV"/>
        </w:rPr>
        <w:t>Lidostas administrācijas lēmumu par atteikumu izsniegt lidostas identitātes karti vai par lidostas identitātes kartes anulēšanu var apstrīdēt Civilās aviācijas aģentūrā Administratīvā procesa likumā noteiktajā kārtībā. Lidostas administrācijas lēmuma apstrīdēšana neaptur tā darbību.</w:t>
      </w:r>
    </w:p>
    <w:p w14:paraId="74A9F9C4" w14:textId="37DFD395" w:rsidR="000E3B04" w:rsidRDefault="000E3B04" w:rsidP="009E0733">
      <w:pPr>
        <w:spacing w:before="120"/>
        <w:ind w:firstLine="720"/>
        <w:contextualSpacing/>
        <w:jc w:val="both"/>
        <w:rPr>
          <w:rFonts w:eastAsia="Calibri"/>
          <w:sz w:val="28"/>
          <w:szCs w:val="28"/>
          <w:lang w:eastAsia="lv-LV"/>
        </w:rPr>
      </w:pPr>
    </w:p>
    <w:p w14:paraId="1BEB8BAA" w14:textId="4E54C884" w:rsidR="000E3B04" w:rsidRPr="000E3B04" w:rsidRDefault="001B4ECF" w:rsidP="000E3B04">
      <w:pPr>
        <w:spacing w:before="120"/>
        <w:ind w:firstLine="720"/>
        <w:contextualSpacing/>
        <w:jc w:val="both"/>
        <w:rPr>
          <w:rFonts w:eastAsia="Calibri"/>
          <w:sz w:val="28"/>
          <w:szCs w:val="28"/>
          <w:lang w:eastAsia="lv-LV"/>
        </w:rPr>
      </w:pPr>
      <w:r>
        <w:rPr>
          <w:rFonts w:eastAsia="Calibri"/>
          <w:sz w:val="28"/>
          <w:szCs w:val="28"/>
          <w:lang w:eastAsia="lv-LV"/>
        </w:rPr>
        <w:lastRenderedPageBreak/>
        <w:t>45</w:t>
      </w:r>
      <w:r w:rsidR="000E3B04">
        <w:rPr>
          <w:rFonts w:eastAsia="Calibri"/>
          <w:sz w:val="28"/>
          <w:szCs w:val="28"/>
          <w:lang w:eastAsia="lv-LV"/>
        </w:rPr>
        <w:t>. </w:t>
      </w:r>
      <w:r w:rsidR="000E3B04" w:rsidRPr="000E3B04">
        <w:rPr>
          <w:rFonts w:eastAsia="Calibri"/>
          <w:sz w:val="28"/>
          <w:szCs w:val="28"/>
          <w:lang w:eastAsia="lv-LV"/>
        </w:rPr>
        <w:t>Civilās aviācijas aģentūra mēneša laikā izskata saņemto iesniegumu, izvērtē lidostas administrācijas pieņemtā lēmuma pamatotību un pieņem vienu no šādiem lēmumiem:</w:t>
      </w:r>
    </w:p>
    <w:p w14:paraId="3659A80A" w14:textId="1ED9DA46" w:rsidR="000E3B04" w:rsidRPr="000E3B04" w:rsidRDefault="001B4ECF" w:rsidP="000E3B04">
      <w:pPr>
        <w:spacing w:before="120"/>
        <w:ind w:firstLine="720"/>
        <w:contextualSpacing/>
        <w:jc w:val="both"/>
        <w:rPr>
          <w:rFonts w:eastAsia="Calibri"/>
          <w:sz w:val="28"/>
          <w:szCs w:val="28"/>
          <w:lang w:eastAsia="lv-LV"/>
        </w:rPr>
      </w:pPr>
      <w:r>
        <w:rPr>
          <w:rFonts w:eastAsia="Calibri"/>
          <w:sz w:val="28"/>
          <w:szCs w:val="28"/>
          <w:lang w:eastAsia="lv-LV"/>
        </w:rPr>
        <w:t>45</w:t>
      </w:r>
      <w:r w:rsidR="000E3B04" w:rsidRPr="000E3B04">
        <w:rPr>
          <w:rFonts w:eastAsia="Calibri"/>
          <w:sz w:val="28"/>
          <w:szCs w:val="28"/>
          <w:lang w:eastAsia="lv-LV"/>
        </w:rPr>
        <w:t>.1. lidostas administrācijas lēmums ir pamatots;</w:t>
      </w:r>
    </w:p>
    <w:p w14:paraId="289052B6" w14:textId="26976B60" w:rsidR="000E3B04" w:rsidRPr="000E3B04" w:rsidRDefault="001B4ECF" w:rsidP="000E3B04">
      <w:pPr>
        <w:spacing w:before="120"/>
        <w:ind w:firstLine="720"/>
        <w:contextualSpacing/>
        <w:jc w:val="both"/>
        <w:rPr>
          <w:rFonts w:eastAsia="Calibri"/>
          <w:sz w:val="28"/>
          <w:szCs w:val="28"/>
          <w:lang w:eastAsia="lv-LV"/>
        </w:rPr>
      </w:pPr>
      <w:r>
        <w:rPr>
          <w:rFonts w:eastAsia="Calibri"/>
          <w:sz w:val="28"/>
          <w:szCs w:val="28"/>
          <w:lang w:eastAsia="lv-LV"/>
        </w:rPr>
        <w:t>45</w:t>
      </w:r>
      <w:r w:rsidR="000E3B04" w:rsidRPr="000E3B04">
        <w:rPr>
          <w:rFonts w:eastAsia="Calibri"/>
          <w:sz w:val="28"/>
          <w:szCs w:val="28"/>
          <w:lang w:eastAsia="lv-LV"/>
        </w:rPr>
        <w:t>.2. lidostas administrācijas lēmums nav pamatots.</w:t>
      </w:r>
    </w:p>
    <w:p w14:paraId="219848AD" w14:textId="77777777" w:rsidR="000E3B04" w:rsidRDefault="000E3B04" w:rsidP="000E3B04">
      <w:pPr>
        <w:spacing w:before="120"/>
        <w:ind w:firstLine="720"/>
        <w:contextualSpacing/>
        <w:jc w:val="both"/>
        <w:rPr>
          <w:rFonts w:eastAsia="Calibri"/>
          <w:sz w:val="28"/>
          <w:szCs w:val="28"/>
          <w:lang w:eastAsia="lv-LV"/>
        </w:rPr>
      </w:pPr>
    </w:p>
    <w:p w14:paraId="20C4CCE1" w14:textId="66E33AAC" w:rsidR="000E3B04" w:rsidRDefault="001B4ECF" w:rsidP="000E3B04">
      <w:pPr>
        <w:spacing w:before="120"/>
        <w:ind w:firstLine="720"/>
        <w:contextualSpacing/>
        <w:jc w:val="both"/>
        <w:rPr>
          <w:rFonts w:eastAsia="Calibri"/>
          <w:sz w:val="28"/>
          <w:szCs w:val="28"/>
          <w:lang w:eastAsia="lv-LV"/>
        </w:rPr>
      </w:pPr>
      <w:r>
        <w:rPr>
          <w:rFonts w:eastAsia="Calibri"/>
          <w:sz w:val="28"/>
          <w:szCs w:val="28"/>
          <w:lang w:eastAsia="lv-LV"/>
        </w:rPr>
        <w:t>46</w:t>
      </w:r>
      <w:r w:rsidR="000E3B04" w:rsidRPr="000E3B04">
        <w:rPr>
          <w:rFonts w:eastAsia="Calibri"/>
          <w:sz w:val="28"/>
          <w:szCs w:val="28"/>
          <w:lang w:eastAsia="lv-LV"/>
        </w:rPr>
        <w:t>. Civilās aviācijas aģentūras lēmums nav apstrīdams.</w:t>
      </w:r>
    </w:p>
    <w:p w14:paraId="24EDDB1B" w14:textId="77777777" w:rsidR="000E3B04" w:rsidRDefault="000E3B04" w:rsidP="000E3B04">
      <w:pPr>
        <w:spacing w:before="120"/>
        <w:contextualSpacing/>
        <w:jc w:val="both"/>
        <w:rPr>
          <w:rFonts w:eastAsia="Calibri"/>
          <w:sz w:val="28"/>
          <w:szCs w:val="28"/>
          <w:lang w:eastAsia="lv-LV"/>
        </w:rPr>
      </w:pPr>
    </w:p>
    <w:p w14:paraId="24B98500" w14:textId="4FF0B866" w:rsidR="000E3B04" w:rsidRPr="00065EEA" w:rsidRDefault="000E3B04" w:rsidP="000E3B04">
      <w:pPr>
        <w:spacing w:before="120"/>
        <w:contextualSpacing/>
        <w:jc w:val="center"/>
        <w:rPr>
          <w:rFonts w:eastAsia="Calibri"/>
          <w:b/>
          <w:sz w:val="28"/>
          <w:szCs w:val="28"/>
          <w:lang w:eastAsia="lv-LV"/>
        </w:rPr>
      </w:pPr>
      <w:r w:rsidRPr="00065EEA">
        <w:rPr>
          <w:rFonts w:eastAsia="Calibri"/>
          <w:b/>
          <w:sz w:val="28"/>
          <w:szCs w:val="28"/>
          <w:lang w:eastAsia="lv-LV"/>
        </w:rPr>
        <w:t>V</w:t>
      </w:r>
      <w:r w:rsidR="001E080F">
        <w:rPr>
          <w:rFonts w:eastAsia="Calibri"/>
          <w:b/>
          <w:sz w:val="28"/>
          <w:szCs w:val="28"/>
          <w:lang w:eastAsia="lv-LV"/>
        </w:rPr>
        <w:t>II</w:t>
      </w:r>
      <w:r w:rsidRPr="00065EEA">
        <w:rPr>
          <w:rFonts w:eastAsia="Calibri"/>
          <w:b/>
          <w:sz w:val="28"/>
          <w:szCs w:val="28"/>
          <w:lang w:eastAsia="lv-LV"/>
        </w:rPr>
        <w:t>. Lidostas identitātes kartes izsniegšanas un anulēšanas kārtība valsts institūciju amatpersonām un ārvalstu institūciju darbiniekiem</w:t>
      </w:r>
    </w:p>
    <w:p w14:paraId="2F918E14" w14:textId="03FC7D0F" w:rsidR="009E0733" w:rsidRDefault="009E0733" w:rsidP="0000700A">
      <w:pPr>
        <w:spacing w:before="120"/>
        <w:ind w:firstLine="720"/>
        <w:contextualSpacing/>
        <w:jc w:val="both"/>
        <w:rPr>
          <w:rFonts w:eastAsia="Calibri"/>
          <w:sz w:val="28"/>
          <w:szCs w:val="28"/>
          <w:lang w:eastAsia="lv-LV"/>
        </w:rPr>
      </w:pPr>
    </w:p>
    <w:p w14:paraId="739F1CEF" w14:textId="2A5D277D" w:rsidR="000E3B04" w:rsidRDefault="001B4ECF" w:rsidP="0000700A">
      <w:pPr>
        <w:spacing w:before="120"/>
        <w:ind w:firstLine="720"/>
        <w:contextualSpacing/>
        <w:jc w:val="both"/>
        <w:rPr>
          <w:rFonts w:eastAsia="Calibri"/>
          <w:sz w:val="28"/>
          <w:szCs w:val="28"/>
          <w:lang w:eastAsia="lv-LV"/>
        </w:rPr>
      </w:pPr>
      <w:r>
        <w:rPr>
          <w:rFonts w:eastAsia="Calibri"/>
          <w:sz w:val="28"/>
          <w:szCs w:val="28"/>
          <w:lang w:eastAsia="lv-LV"/>
        </w:rPr>
        <w:t>47</w:t>
      </w:r>
      <w:r w:rsidR="000E3B04">
        <w:rPr>
          <w:rFonts w:eastAsia="Calibri"/>
          <w:sz w:val="28"/>
          <w:szCs w:val="28"/>
          <w:lang w:eastAsia="lv-LV"/>
        </w:rPr>
        <w:t>. </w:t>
      </w:r>
      <w:r w:rsidR="000E3B04" w:rsidRPr="000E3B04">
        <w:rPr>
          <w:rFonts w:eastAsia="Calibri"/>
          <w:sz w:val="28"/>
          <w:szCs w:val="28"/>
          <w:lang w:eastAsia="lv-LV"/>
        </w:rPr>
        <w:t>Lidostas administrācija izsniedz lidostas identitātes kartes valsts iestāžu amatpersonām savu tiešo pienākumu pildīšanai lidostas teritorijā pēc attiecīgās valsts iestādes vadītāja vai tā pilnvarotas amatpersonas rakstiska pamatota pieprasījuma. Pieprasījumā tiek norādīts, ka personai ir veikta pastiprinātā iepriekšējās darbības pārbaude atbilstoši šo noteikumu prasībām.</w:t>
      </w:r>
    </w:p>
    <w:p w14:paraId="08362B9A" w14:textId="77777777" w:rsidR="002B5D5B" w:rsidRDefault="002B5D5B" w:rsidP="0000700A">
      <w:pPr>
        <w:spacing w:before="120"/>
        <w:ind w:firstLine="720"/>
        <w:contextualSpacing/>
        <w:jc w:val="both"/>
        <w:rPr>
          <w:rFonts w:eastAsia="Calibri"/>
          <w:sz w:val="28"/>
          <w:szCs w:val="28"/>
          <w:lang w:eastAsia="lv-LV"/>
        </w:rPr>
      </w:pPr>
    </w:p>
    <w:p w14:paraId="08565B54" w14:textId="2E7CE3A6" w:rsidR="000E3B04" w:rsidRDefault="001B4ECF" w:rsidP="0000700A">
      <w:pPr>
        <w:spacing w:before="120"/>
        <w:ind w:firstLine="720"/>
        <w:contextualSpacing/>
        <w:jc w:val="both"/>
        <w:rPr>
          <w:rFonts w:eastAsia="Calibri"/>
          <w:sz w:val="28"/>
          <w:szCs w:val="28"/>
          <w:lang w:eastAsia="lv-LV"/>
        </w:rPr>
      </w:pPr>
      <w:r>
        <w:rPr>
          <w:rFonts w:eastAsia="Calibri"/>
          <w:sz w:val="28"/>
          <w:szCs w:val="28"/>
          <w:lang w:eastAsia="lv-LV"/>
        </w:rPr>
        <w:t>48</w:t>
      </w:r>
      <w:r w:rsidR="000E3B04" w:rsidRPr="000E3B04">
        <w:rPr>
          <w:rFonts w:eastAsia="Calibri"/>
          <w:sz w:val="28"/>
          <w:szCs w:val="28"/>
          <w:lang w:eastAsia="lv-LV"/>
        </w:rPr>
        <w:t xml:space="preserve">. Lidostas administrācija anulē valsts </w:t>
      </w:r>
      <w:r w:rsidR="00BA2140">
        <w:rPr>
          <w:rFonts w:eastAsia="Calibri"/>
          <w:sz w:val="28"/>
          <w:szCs w:val="28"/>
          <w:lang w:eastAsia="lv-LV"/>
        </w:rPr>
        <w:t xml:space="preserve">iestāžu </w:t>
      </w:r>
      <w:r w:rsidR="000E3B04" w:rsidRPr="000E3B04">
        <w:rPr>
          <w:rFonts w:eastAsia="Calibri"/>
          <w:sz w:val="28"/>
          <w:szCs w:val="28"/>
          <w:lang w:eastAsia="lv-LV"/>
        </w:rPr>
        <w:t>amatpersonām izsniegtās lidostas identitātes kartes, ja ir saņemts rakstisks attiecīgās valsts iestādes vadītāja vai tā pilnvarotas amatpersonas pieprasījums.</w:t>
      </w:r>
    </w:p>
    <w:p w14:paraId="224923FF" w14:textId="6AF6BDCF" w:rsidR="000E3B04" w:rsidRDefault="000E3B04" w:rsidP="0000700A">
      <w:pPr>
        <w:spacing w:before="120"/>
        <w:ind w:firstLine="720"/>
        <w:contextualSpacing/>
        <w:jc w:val="both"/>
        <w:rPr>
          <w:rFonts w:eastAsia="Calibri"/>
          <w:sz w:val="28"/>
          <w:szCs w:val="28"/>
          <w:lang w:eastAsia="lv-LV"/>
        </w:rPr>
      </w:pPr>
    </w:p>
    <w:p w14:paraId="79C349BC" w14:textId="54B3C466" w:rsidR="000E3B04" w:rsidRPr="000E3B04" w:rsidRDefault="001B4ECF" w:rsidP="000E3B04">
      <w:pPr>
        <w:spacing w:before="120"/>
        <w:ind w:firstLine="720"/>
        <w:contextualSpacing/>
        <w:jc w:val="both"/>
        <w:rPr>
          <w:rFonts w:eastAsia="Calibri"/>
          <w:sz w:val="28"/>
          <w:szCs w:val="28"/>
          <w:lang w:eastAsia="lv-LV"/>
        </w:rPr>
      </w:pPr>
      <w:r>
        <w:rPr>
          <w:rFonts w:eastAsia="Calibri"/>
          <w:sz w:val="28"/>
          <w:szCs w:val="28"/>
          <w:lang w:eastAsia="lv-LV"/>
        </w:rPr>
        <w:t>49</w:t>
      </w:r>
      <w:r w:rsidR="000E3B04">
        <w:rPr>
          <w:rFonts w:eastAsia="Calibri"/>
          <w:sz w:val="28"/>
          <w:szCs w:val="28"/>
          <w:lang w:eastAsia="lv-LV"/>
        </w:rPr>
        <w:t>. </w:t>
      </w:r>
      <w:r w:rsidR="000E3B04" w:rsidRPr="000E3B04">
        <w:rPr>
          <w:rFonts w:eastAsia="Calibri"/>
          <w:sz w:val="28"/>
          <w:szCs w:val="28"/>
          <w:lang w:eastAsia="lv-LV"/>
        </w:rPr>
        <w:t>Lidostas administrācija izsniedz lidostas identitātes kartes Ārlietu ministrijas amatpersonām un Latvijas Republikā akreditēto ārvalstu diplomātisko pārstāvniecību darbiniekiem pēc Ārlietu ministrijas Valsts protokola vadītāja vai tā vietnieka rakstiska pamatota pieprasījuma, pamatojoties uz abpusējības principu. Pieprasījumā tiek norādīts, ka personai ir veikta pastiprinātā iepriekšējās darbības pārbaude atbilstoši šo noteikumu prasībām.</w:t>
      </w:r>
    </w:p>
    <w:p w14:paraId="0C812683" w14:textId="77777777" w:rsidR="000E3B04" w:rsidRDefault="000E3B04" w:rsidP="000E3B04">
      <w:pPr>
        <w:spacing w:before="120"/>
        <w:ind w:firstLine="720"/>
        <w:contextualSpacing/>
        <w:jc w:val="both"/>
        <w:rPr>
          <w:rFonts w:eastAsia="Calibri"/>
          <w:sz w:val="28"/>
          <w:szCs w:val="28"/>
          <w:lang w:eastAsia="lv-LV"/>
        </w:rPr>
      </w:pPr>
    </w:p>
    <w:p w14:paraId="16DC95AE" w14:textId="0F824E6E" w:rsidR="000E3B04" w:rsidRDefault="001B4ECF" w:rsidP="000E3B04">
      <w:pPr>
        <w:spacing w:before="120"/>
        <w:ind w:firstLine="720"/>
        <w:contextualSpacing/>
        <w:jc w:val="both"/>
        <w:rPr>
          <w:rFonts w:eastAsia="Calibri"/>
          <w:sz w:val="28"/>
          <w:szCs w:val="28"/>
          <w:lang w:eastAsia="lv-LV"/>
        </w:rPr>
      </w:pPr>
      <w:r>
        <w:rPr>
          <w:rFonts w:eastAsia="Calibri"/>
          <w:sz w:val="28"/>
          <w:szCs w:val="28"/>
          <w:lang w:eastAsia="lv-LV"/>
        </w:rPr>
        <w:t>50</w:t>
      </w:r>
      <w:r w:rsidR="000E3B04" w:rsidRPr="000E3B04">
        <w:rPr>
          <w:rFonts w:eastAsia="Calibri"/>
          <w:sz w:val="28"/>
          <w:szCs w:val="28"/>
          <w:lang w:eastAsia="lv-LV"/>
        </w:rPr>
        <w:t>.</w:t>
      </w:r>
      <w:r w:rsidR="000E3B04">
        <w:rPr>
          <w:rFonts w:eastAsia="Calibri"/>
          <w:sz w:val="28"/>
          <w:szCs w:val="28"/>
          <w:lang w:eastAsia="lv-LV"/>
        </w:rPr>
        <w:t> </w:t>
      </w:r>
      <w:r w:rsidR="000E3B04" w:rsidRPr="000E3B04">
        <w:rPr>
          <w:rFonts w:eastAsia="Calibri"/>
          <w:sz w:val="28"/>
          <w:szCs w:val="28"/>
          <w:lang w:eastAsia="lv-LV"/>
        </w:rPr>
        <w:t>Lidostas administrācija anulē Ārlietu ministrijas amatpersonām un Latvijas Republikā akreditēto ārvalstu diplomātisko pārstāvniecību darbiniekiem izsniegtās lidostas identitātes kartes, ja ir saņemts rakstisks Ārlietu ministrijas Valsts protokola vadītāja vai tā vietnieka pieprasījums.</w:t>
      </w:r>
    </w:p>
    <w:p w14:paraId="682063D4" w14:textId="68EB2998" w:rsidR="000E3B04" w:rsidRDefault="000E3B04" w:rsidP="0000700A">
      <w:pPr>
        <w:spacing w:before="120"/>
        <w:ind w:firstLine="720"/>
        <w:contextualSpacing/>
        <w:jc w:val="both"/>
        <w:rPr>
          <w:rFonts w:eastAsia="Calibri"/>
          <w:sz w:val="28"/>
          <w:szCs w:val="28"/>
          <w:lang w:eastAsia="lv-LV"/>
        </w:rPr>
      </w:pPr>
    </w:p>
    <w:p w14:paraId="6B2391C7" w14:textId="15078F7B" w:rsidR="007A5A7C" w:rsidRDefault="001B4ECF" w:rsidP="0000700A">
      <w:pPr>
        <w:spacing w:before="120"/>
        <w:ind w:firstLine="720"/>
        <w:contextualSpacing/>
        <w:jc w:val="both"/>
        <w:rPr>
          <w:rFonts w:eastAsia="Calibri"/>
          <w:sz w:val="28"/>
          <w:szCs w:val="28"/>
          <w:lang w:eastAsia="lv-LV"/>
        </w:rPr>
      </w:pPr>
      <w:r>
        <w:rPr>
          <w:rFonts w:eastAsia="Calibri"/>
          <w:sz w:val="28"/>
          <w:szCs w:val="28"/>
          <w:lang w:eastAsia="lv-LV"/>
        </w:rPr>
        <w:t>51</w:t>
      </w:r>
      <w:r w:rsidR="000E3B04">
        <w:rPr>
          <w:rFonts w:eastAsia="Calibri"/>
          <w:sz w:val="28"/>
          <w:szCs w:val="28"/>
          <w:lang w:eastAsia="lv-LV"/>
        </w:rPr>
        <w:t>. </w:t>
      </w:r>
      <w:r w:rsidR="000E3B04" w:rsidRPr="000E3B04">
        <w:rPr>
          <w:rFonts w:eastAsia="Calibri"/>
          <w:sz w:val="28"/>
          <w:szCs w:val="28"/>
          <w:lang w:eastAsia="lv-LV"/>
        </w:rPr>
        <w:t>Lidostas administrācija izsniedz lidostas identitātes kartes Valsts prezidenta kancelejas darbiniekiem pēc Valsts prezidenta protokola vadītāja vai tā vietnieka rakstiska pamatota pieprasījuma. Pieprasījumā tiek norādīts, ka personai ir veikta pastiprinātā iepriekšējās darbības pārbaude atbilstoši šo noteikumu prasībām.</w:t>
      </w:r>
    </w:p>
    <w:p w14:paraId="62A0963B" w14:textId="77777777" w:rsidR="007A5A7C" w:rsidRDefault="007A5A7C" w:rsidP="0000700A">
      <w:pPr>
        <w:spacing w:before="120"/>
        <w:ind w:firstLine="720"/>
        <w:contextualSpacing/>
        <w:jc w:val="both"/>
        <w:rPr>
          <w:rFonts w:eastAsia="Calibri"/>
          <w:sz w:val="28"/>
          <w:szCs w:val="28"/>
          <w:lang w:eastAsia="lv-LV"/>
        </w:rPr>
      </w:pPr>
    </w:p>
    <w:p w14:paraId="20A7A23C" w14:textId="5DAB6F29" w:rsidR="000E3B04" w:rsidRDefault="001B4ECF" w:rsidP="0000700A">
      <w:pPr>
        <w:spacing w:before="120"/>
        <w:ind w:firstLine="720"/>
        <w:contextualSpacing/>
        <w:jc w:val="both"/>
        <w:rPr>
          <w:rFonts w:eastAsia="Calibri"/>
          <w:sz w:val="28"/>
          <w:szCs w:val="28"/>
          <w:lang w:eastAsia="lv-LV"/>
        </w:rPr>
      </w:pPr>
      <w:r>
        <w:rPr>
          <w:rFonts w:eastAsia="Calibri"/>
          <w:sz w:val="28"/>
          <w:szCs w:val="28"/>
          <w:lang w:eastAsia="lv-LV"/>
        </w:rPr>
        <w:t>52</w:t>
      </w:r>
      <w:r w:rsidR="000E3B04" w:rsidRPr="000E3B04">
        <w:rPr>
          <w:rFonts w:eastAsia="Calibri"/>
          <w:sz w:val="28"/>
          <w:szCs w:val="28"/>
          <w:lang w:eastAsia="lv-LV"/>
        </w:rPr>
        <w:t>.</w:t>
      </w:r>
      <w:r w:rsidR="007A5A7C">
        <w:rPr>
          <w:rFonts w:eastAsia="Calibri"/>
          <w:sz w:val="28"/>
          <w:szCs w:val="28"/>
          <w:lang w:eastAsia="lv-LV"/>
        </w:rPr>
        <w:t> </w:t>
      </w:r>
      <w:r w:rsidR="000E3B04" w:rsidRPr="000E3B04">
        <w:rPr>
          <w:rFonts w:eastAsia="Calibri"/>
          <w:sz w:val="28"/>
          <w:szCs w:val="28"/>
          <w:lang w:eastAsia="lv-LV"/>
        </w:rPr>
        <w:t>Lidostas administrācija anulē Valsts prezidenta kancelejas darbiniekiem izsniegtās lidostas identitātes kartes, ja ir saņemts rakstisks Valsts prezidenta protokola vadītāja vai tā vietnieka pieprasījums.</w:t>
      </w:r>
    </w:p>
    <w:p w14:paraId="596089C9" w14:textId="73B798EC" w:rsidR="000E3B04" w:rsidRDefault="000E3B04" w:rsidP="0000700A">
      <w:pPr>
        <w:spacing w:before="120"/>
        <w:ind w:firstLine="720"/>
        <w:contextualSpacing/>
        <w:jc w:val="both"/>
        <w:rPr>
          <w:rFonts w:eastAsia="Calibri"/>
          <w:sz w:val="28"/>
          <w:szCs w:val="28"/>
          <w:lang w:eastAsia="lv-LV"/>
        </w:rPr>
      </w:pPr>
    </w:p>
    <w:p w14:paraId="2D10A413" w14:textId="01FC22D9" w:rsidR="00C96857" w:rsidRDefault="001B4ECF" w:rsidP="00C96857">
      <w:pPr>
        <w:spacing w:before="120"/>
        <w:ind w:firstLine="720"/>
        <w:contextualSpacing/>
        <w:jc w:val="both"/>
        <w:rPr>
          <w:rFonts w:eastAsia="Times New Roman"/>
          <w:sz w:val="28"/>
          <w:szCs w:val="28"/>
          <w:lang w:eastAsia="lv-LV"/>
        </w:rPr>
      </w:pPr>
      <w:r>
        <w:rPr>
          <w:rFonts w:eastAsia="Calibri"/>
          <w:sz w:val="28"/>
          <w:szCs w:val="28"/>
          <w:lang w:eastAsia="lv-LV"/>
        </w:rPr>
        <w:lastRenderedPageBreak/>
        <w:t>53</w:t>
      </w:r>
      <w:r w:rsidR="007A5A7C">
        <w:rPr>
          <w:rFonts w:eastAsia="Calibri"/>
          <w:sz w:val="28"/>
          <w:szCs w:val="28"/>
          <w:lang w:eastAsia="lv-LV"/>
        </w:rPr>
        <w:t>. </w:t>
      </w:r>
      <w:r w:rsidR="007A5A7C" w:rsidRPr="007A5A7C">
        <w:rPr>
          <w:rFonts w:eastAsia="Calibri"/>
          <w:sz w:val="28"/>
          <w:szCs w:val="28"/>
          <w:lang w:eastAsia="lv-LV"/>
        </w:rPr>
        <w:t xml:space="preserve">Šo noteikumu </w:t>
      </w:r>
      <w:r>
        <w:rPr>
          <w:rFonts w:eastAsia="Calibri"/>
          <w:sz w:val="28"/>
          <w:szCs w:val="28"/>
          <w:lang w:eastAsia="lv-LV"/>
        </w:rPr>
        <w:t>47</w:t>
      </w:r>
      <w:r w:rsidR="007A5A7C" w:rsidRPr="007A5A7C">
        <w:rPr>
          <w:rFonts w:eastAsia="Calibri"/>
          <w:sz w:val="28"/>
          <w:szCs w:val="28"/>
          <w:lang w:eastAsia="lv-LV"/>
        </w:rPr>
        <w:t xml:space="preserve">., </w:t>
      </w:r>
      <w:r>
        <w:rPr>
          <w:rFonts w:eastAsia="Calibri"/>
          <w:sz w:val="28"/>
          <w:szCs w:val="28"/>
          <w:lang w:eastAsia="lv-LV"/>
        </w:rPr>
        <w:t>49</w:t>
      </w:r>
      <w:r w:rsidR="007A5A7C" w:rsidRPr="007A5A7C">
        <w:rPr>
          <w:rFonts w:eastAsia="Calibri"/>
          <w:sz w:val="28"/>
          <w:szCs w:val="28"/>
          <w:lang w:eastAsia="lv-LV"/>
        </w:rPr>
        <w:t xml:space="preserve">. un </w:t>
      </w:r>
      <w:r>
        <w:rPr>
          <w:rFonts w:eastAsia="Calibri"/>
          <w:sz w:val="28"/>
          <w:szCs w:val="28"/>
          <w:lang w:eastAsia="lv-LV"/>
        </w:rPr>
        <w:t>51</w:t>
      </w:r>
      <w:r w:rsidR="001B2929">
        <w:rPr>
          <w:rFonts w:eastAsia="Calibri"/>
          <w:sz w:val="28"/>
          <w:szCs w:val="28"/>
          <w:lang w:eastAsia="lv-LV"/>
        </w:rPr>
        <w:t xml:space="preserve">. </w:t>
      </w:r>
      <w:r w:rsidR="007A5A7C" w:rsidRPr="007A5A7C">
        <w:rPr>
          <w:rFonts w:eastAsia="Calibri"/>
          <w:sz w:val="28"/>
          <w:szCs w:val="28"/>
          <w:lang w:eastAsia="lv-LV"/>
        </w:rPr>
        <w:t xml:space="preserve">punktā minētās personas pirms lidostas identitātes kartes saņemšanas </w:t>
      </w:r>
      <w:r w:rsidR="00C96857">
        <w:rPr>
          <w:rFonts w:eastAsia="Calibri"/>
          <w:sz w:val="28"/>
          <w:szCs w:val="28"/>
          <w:lang w:eastAsia="lv-LV"/>
        </w:rPr>
        <w:t xml:space="preserve"> apgūst </w:t>
      </w:r>
      <w:r w:rsidR="00C96857" w:rsidRPr="00DD0B6A">
        <w:rPr>
          <w:rFonts w:eastAsia="Times New Roman"/>
          <w:sz w:val="28"/>
          <w:szCs w:val="28"/>
          <w:lang w:eastAsia="lv-LV"/>
        </w:rPr>
        <w:t>regula</w:t>
      </w:r>
      <w:r w:rsidR="00C96857">
        <w:rPr>
          <w:rFonts w:eastAsia="Times New Roman"/>
          <w:sz w:val="28"/>
          <w:szCs w:val="28"/>
          <w:lang w:eastAsia="lv-LV"/>
        </w:rPr>
        <w:t>s</w:t>
      </w:r>
      <w:r w:rsidR="00C96857" w:rsidRPr="00DD0B6A">
        <w:rPr>
          <w:rFonts w:eastAsia="Times New Roman"/>
          <w:sz w:val="28"/>
          <w:szCs w:val="28"/>
          <w:lang w:eastAsia="lv-LV"/>
        </w:rPr>
        <w:t xml:space="preserve"> Nr.2015/1998 pielikuma 11.</w:t>
      </w:r>
      <w:r w:rsidR="00C96857">
        <w:rPr>
          <w:rFonts w:eastAsia="Times New Roman"/>
          <w:sz w:val="28"/>
          <w:szCs w:val="28"/>
          <w:lang w:eastAsia="lv-LV"/>
        </w:rPr>
        <w:t>2</w:t>
      </w:r>
      <w:r w:rsidR="00C96857" w:rsidRPr="00DD0B6A">
        <w:rPr>
          <w:rFonts w:eastAsia="Times New Roman"/>
          <w:sz w:val="28"/>
          <w:szCs w:val="28"/>
          <w:lang w:eastAsia="lv-LV"/>
        </w:rPr>
        <w:t>.</w:t>
      </w:r>
      <w:r w:rsidR="00C96857">
        <w:rPr>
          <w:rFonts w:eastAsia="Times New Roman"/>
          <w:sz w:val="28"/>
          <w:szCs w:val="28"/>
          <w:lang w:eastAsia="lv-LV"/>
        </w:rPr>
        <w:t>6.2</w:t>
      </w:r>
      <w:r w:rsidR="003A2DFD">
        <w:rPr>
          <w:rFonts w:eastAsia="Times New Roman"/>
          <w:sz w:val="28"/>
          <w:szCs w:val="28"/>
          <w:lang w:eastAsia="lv-LV"/>
        </w:rPr>
        <w:t>.</w:t>
      </w:r>
      <w:r w:rsidR="00C96857">
        <w:rPr>
          <w:rFonts w:eastAsia="Times New Roman"/>
          <w:sz w:val="28"/>
          <w:szCs w:val="28"/>
          <w:lang w:eastAsia="lv-LV"/>
        </w:rPr>
        <w:t xml:space="preserve">punktā noteiktās kompetences. </w:t>
      </w:r>
    </w:p>
    <w:p w14:paraId="00DCF140" w14:textId="77777777" w:rsidR="001B4ECF" w:rsidRDefault="001B4ECF" w:rsidP="00C96857">
      <w:pPr>
        <w:spacing w:before="120"/>
        <w:ind w:firstLine="720"/>
        <w:contextualSpacing/>
        <w:jc w:val="both"/>
        <w:rPr>
          <w:rFonts w:eastAsia="Times New Roman"/>
          <w:sz w:val="28"/>
          <w:szCs w:val="28"/>
          <w:lang w:eastAsia="lv-LV"/>
        </w:rPr>
      </w:pPr>
    </w:p>
    <w:p w14:paraId="796BCDA9" w14:textId="7923E04E" w:rsidR="00C96857" w:rsidRDefault="001B4ECF" w:rsidP="00C96857">
      <w:pPr>
        <w:spacing w:before="120"/>
        <w:ind w:firstLine="720"/>
        <w:contextualSpacing/>
        <w:jc w:val="both"/>
        <w:rPr>
          <w:rFonts w:eastAsia="Times New Roman"/>
          <w:sz w:val="28"/>
          <w:szCs w:val="28"/>
          <w:lang w:eastAsia="lv-LV"/>
        </w:rPr>
      </w:pPr>
      <w:r>
        <w:rPr>
          <w:rFonts w:eastAsia="Times New Roman"/>
          <w:sz w:val="28"/>
          <w:szCs w:val="28"/>
          <w:lang w:eastAsia="lv-LV"/>
        </w:rPr>
        <w:t>54</w:t>
      </w:r>
      <w:r w:rsidR="003A2DFD">
        <w:rPr>
          <w:rFonts w:eastAsia="Times New Roman"/>
          <w:sz w:val="28"/>
          <w:szCs w:val="28"/>
          <w:lang w:eastAsia="lv-LV"/>
        </w:rPr>
        <w:t xml:space="preserve">. </w:t>
      </w:r>
      <w:r w:rsidR="00C96857">
        <w:rPr>
          <w:rFonts w:eastAsia="Times New Roman"/>
          <w:sz w:val="28"/>
          <w:szCs w:val="28"/>
          <w:lang w:eastAsia="lv-LV"/>
        </w:rPr>
        <w:t>Apmācību procesā tiek sniegta informācija arī par konkrētām, lidostas ekspluatanta noteiktām prasībām identitātes kartes lietošanai, prasībām piekļuves kontroles un pārbaudes procedūrām lidostas ierobežotas piekļuves zonās, kurās personas iekļūst ar identitātes karti.</w:t>
      </w:r>
    </w:p>
    <w:p w14:paraId="5600D8AC" w14:textId="77777777" w:rsidR="001B4ECF" w:rsidRDefault="001B4ECF" w:rsidP="00C96857">
      <w:pPr>
        <w:spacing w:before="120"/>
        <w:ind w:firstLine="720"/>
        <w:contextualSpacing/>
        <w:jc w:val="both"/>
        <w:rPr>
          <w:rFonts w:eastAsia="Times New Roman"/>
          <w:sz w:val="28"/>
          <w:szCs w:val="28"/>
          <w:lang w:eastAsia="lv-LV"/>
        </w:rPr>
      </w:pPr>
    </w:p>
    <w:p w14:paraId="37BDBB84" w14:textId="45F2BE70" w:rsidR="00C96857" w:rsidRDefault="001B4ECF" w:rsidP="00C96857">
      <w:pPr>
        <w:spacing w:before="120"/>
        <w:ind w:firstLine="720"/>
        <w:contextualSpacing/>
        <w:jc w:val="both"/>
        <w:rPr>
          <w:rFonts w:eastAsia="Times New Roman"/>
          <w:sz w:val="28"/>
          <w:szCs w:val="28"/>
          <w:lang w:eastAsia="lv-LV"/>
        </w:rPr>
      </w:pPr>
      <w:r>
        <w:rPr>
          <w:rFonts w:eastAsia="Times New Roman"/>
          <w:sz w:val="28"/>
          <w:szCs w:val="28"/>
          <w:lang w:eastAsia="lv-LV"/>
        </w:rPr>
        <w:t>55</w:t>
      </w:r>
      <w:r w:rsidR="003A2DFD">
        <w:rPr>
          <w:rFonts w:eastAsia="Times New Roman"/>
          <w:sz w:val="28"/>
          <w:szCs w:val="28"/>
          <w:lang w:eastAsia="lv-LV"/>
        </w:rPr>
        <w:t xml:space="preserve">. </w:t>
      </w:r>
      <w:r w:rsidR="00C96857">
        <w:rPr>
          <w:rFonts w:eastAsia="Times New Roman"/>
          <w:sz w:val="28"/>
          <w:szCs w:val="28"/>
          <w:lang w:eastAsia="lv-LV"/>
        </w:rPr>
        <w:t>Lai pārliecinātos par to, ka apmācāmajām personām ir izpratne par visiem apmācību kursa tematiem, personas kārto pārbaudes darbu.</w:t>
      </w:r>
    </w:p>
    <w:p w14:paraId="5A646674" w14:textId="44034592" w:rsidR="007A5A7C" w:rsidRDefault="001B4ECF" w:rsidP="0000700A">
      <w:pPr>
        <w:spacing w:before="120"/>
        <w:ind w:firstLine="720"/>
        <w:contextualSpacing/>
        <w:jc w:val="both"/>
        <w:rPr>
          <w:rFonts w:eastAsia="Calibri"/>
          <w:sz w:val="28"/>
          <w:szCs w:val="28"/>
          <w:lang w:eastAsia="lv-LV"/>
        </w:rPr>
      </w:pPr>
      <w:r>
        <w:rPr>
          <w:rFonts w:eastAsia="Calibri"/>
          <w:sz w:val="28"/>
          <w:szCs w:val="28"/>
          <w:lang w:eastAsia="lv-LV"/>
        </w:rPr>
        <w:t>56</w:t>
      </w:r>
      <w:r w:rsidR="003A2DFD">
        <w:rPr>
          <w:rFonts w:eastAsia="Calibri"/>
          <w:sz w:val="28"/>
          <w:szCs w:val="28"/>
          <w:lang w:eastAsia="lv-LV"/>
        </w:rPr>
        <w:t xml:space="preserve">. Šo noteikumu </w:t>
      </w:r>
      <w:r>
        <w:rPr>
          <w:rFonts w:eastAsia="Calibri"/>
          <w:sz w:val="28"/>
          <w:szCs w:val="28"/>
          <w:lang w:eastAsia="lv-LV"/>
        </w:rPr>
        <w:t>54</w:t>
      </w:r>
      <w:r w:rsidR="003A2DFD">
        <w:rPr>
          <w:rFonts w:eastAsia="Calibri"/>
          <w:sz w:val="28"/>
          <w:szCs w:val="28"/>
          <w:lang w:eastAsia="lv-LV"/>
        </w:rPr>
        <w:t xml:space="preserve">.punktā </w:t>
      </w:r>
      <w:r w:rsidR="00C96857">
        <w:rPr>
          <w:rFonts w:eastAsia="Calibri"/>
          <w:sz w:val="28"/>
          <w:szCs w:val="28"/>
          <w:lang w:eastAsia="lv-LV"/>
        </w:rPr>
        <w:t>minētās prasības tiek iekļautas identitātes kartes saņēmējiem saistošos lidostas identitātes karšu lietošanas noteikumos.</w:t>
      </w:r>
    </w:p>
    <w:p w14:paraId="09B08C6F" w14:textId="119B3CE4" w:rsidR="006A500E" w:rsidRDefault="001B4ECF" w:rsidP="0000700A">
      <w:pPr>
        <w:spacing w:before="120"/>
        <w:ind w:firstLine="720"/>
        <w:contextualSpacing/>
        <w:jc w:val="both"/>
        <w:rPr>
          <w:rFonts w:eastAsia="Calibri"/>
          <w:sz w:val="28"/>
          <w:szCs w:val="28"/>
          <w:lang w:eastAsia="lv-LV"/>
        </w:rPr>
      </w:pPr>
      <w:r>
        <w:rPr>
          <w:rFonts w:eastAsia="Calibri"/>
          <w:sz w:val="28"/>
          <w:szCs w:val="28"/>
          <w:lang w:eastAsia="lv-LV"/>
        </w:rPr>
        <w:t>57</w:t>
      </w:r>
      <w:r w:rsidR="007A5A7C">
        <w:rPr>
          <w:rFonts w:eastAsia="Calibri"/>
          <w:sz w:val="28"/>
          <w:szCs w:val="28"/>
          <w:lang w:eastAsia="lv-LV"/>
        </w:rPr>
        <w:t>. </w:t>
      </w:r>
      <w:r w:rsidR="007A5A7C" w:rsidRPr="007A5A7C">
        <w:rPr>
          <w:rFonts w:eastAsia="Calibri"/>
          <w:sz w:val="28"/>
          <w:szCs w:val="28"/>
          <w:lang w:eastAsia="lv-LV"/>
        </w:rPr>
        <w:t xml:space="preserve">Ja tiek konstatēts, ka persona, kas saņēmusi lidostas identitātes karti, </w:t>
      </w:r>
      <w:r w:rsidR="006A500E">
        <w:rPr>
          <w:rFonts w:eastAsia="Calibri"/>
          <w:sz w:val="28"/>
          <w:szCs w:val="28"/>
          <w:lang w:eastAsia="lv-LV"/>
        </w:rPr>
        <w:t>ir pārkāpusi lidostas identitātes karšu lietošanas noteikumus</w:t>
      </w:r>
      <w:r w:rsidR="007A5A7C" w:rsidRPr="007A5A7C">
        <w:rPr>
          <w:rFonts w:eastAsia="Calibri"/>
          <w:sz w:val="28"/>
          <w:szCs w:val="28"/>
          <w:lang w:eastAsia="lv-LV"/>
        </w:rPr>
        <w:t>, lidostas administrācija par to nekavējoties informē attiecīgās valsts iestādes vadītāju vai tā pilnvaroto personu</w:t>
      </w:r>
      <w:r w:rsidR="006A500E">
        <w:rPr>
          <w:rFonts w:eastAsia="Calibri"/>
          <w:sz w:val="28"/>
          <w:szCs w:val="28"/>
          <w:lang w:eastAsia="lv-LV"/>
        </w:rPr>
        <w:t>,</w:t>
      </w:r>
      <w:r w:rsidR="006A500E" w:rsidRPr="006A500E">
        <w:rPr>
          <w:rFonts w:eastAsia="Times New Roman"/>
          <w:sz w:val="28"/>
          <w:szCs w:val="28"/>
          <w:lang w:eastAsia="lv-LV"/>
        </w:rPr>
        <w:t xml:space="preserve"> </w:t>
      </w:r>
      <w:r w:rsidR="006A500E">
        <w:rPr>
          <w:rFonts w:eastAsia="Times New Roman"/>
          <w:sz w:val="28"/>
          <w:szCs w:val="28"/>
          <w:lang w:eastAsia="lv-LV"/>
        </w:rPr>
        <w:t xml:space="preserve">un </w:t>
      </w:r>
      <w:r w:rsidR="00130AD0">
        <w:rPr>
          <w:rFonts w:eastAsia="Times New Roman"/>
          <w:sz w:val="28"/>
          <w:szCs w:val="28"/>
          <w:lang w:eastAsia="lv-LV"/>
        </w:rPr>
        <w:t>sadarbībā</w:t>
      </w:r>
      <w:r w:rsidR="00C96857">
        <w:rPr>
          <w:rFonts w:eastAsia="Times New Roman"/>
          <w:sz w:val="28"/>
          <w:szCs w:val="28"/>
          <w:lang w:eastAsia="lv-LV"/>
        </w:rPr>
        <w:t xml:space="preserve"> ar valsts iestādi </w:t>
      </w:r>
      <w:r w:rsidR="006A500E">
        <w:rPr>
          <w:rFonts w:eastAsia="Times New Roman"/>
          <w:sz w:val="28"/>
          <w:szCs w:val="28"/>
          <w:lang w:eastAsia="lv-LV"/>
        </w:rPr>
        <w:t>veic pārbaudi par pārkāpuma cēloņiem un apstākļiem</w:t>
      </w:r>
      <w:r w:rsidR="006A500E">
        <w:rPr>
          <w:rFonts w:eastAsia="Calibri"/>
          <w:sz w:val="28"/>
          <w:szCs w:val="28"/>
          <w:lang w:eastAsia="lv-LV"/>
        </w:rPr>
        <w:t xml:space="preserve">. </w:t>
      </w:r>
    </w:p>
    <w:p w14:paraId="59FFE354" w14:textId="77777777" w:rsidR="001B4ECF" w:rsidRDefault="001B4ECF" w:rsidP="0000700A">
      <w:pPr>
        <w:spacing w:before="120"/>
        <w:ind w:firstLine="720"/>
        <w:contextualSpacing/>
        <w:jc w:val="both"/>
        <w:rPr>
          <w:rFonts w:eastAsia="Times New Roman"/>
          <w:sz w:val="28"/>
          <w:szCs w:val="28"/>
          <w:lang w:eastAsia="lv-LV"/>
        </w:rPr>
      </w:pPr>
    </w:p>
    <w:p w14:paraId="26119CD6" w14:textId="5FF897E4" w:rsidR="007A5A7C" w:rsidRDefault="001B4ECF" w:rsidP="0000700A">
      <w:pPr>
        <w:spacing w:before="120"/>
        <w:ind w:firstLine="720"/>
        <w:contextualSpacing/>
        <w:jc w:val="both"/>
        <w:rPr>
          <w:rFonts w:eastAsia="Calibri"/>
          <w:sz w:val="28"/>
          <w:szCs w:val="28"/>
          <w:lang w:eastAsia="lv-LV"/>
        </w:rPr>
      </w:pPr>
      <w:r>
        <w:rPr>
          <w:rFonts w:eastAsia="Times New Roman"/>
          <w:sz w:val="28"/>
          <w:szCs w:val="28"/>
          <w:lang w:eastAsia="lv-LV"/>
        </w:rPr>
        <w:t xml:space="preserve">58. </w:t>
      </w:r>
      <w:r w:rsidR="006A500E">
        <w:rPr>
          <w:rFonts w:eastAsia="Times New Roman"/>
          <w:sz w:val="28"/>
          <w:szCs w:val="28"/>
          <w:lang w:eastAsia="lv-LV"/>
        </w:rPr>
        <w:t xml:space="preserve">Ja tiek konstatēts, ka </w:t>
      </w:r>
      <w:r w:rsidR="00564424">
        <w:rPr>
          <w:rFonts w:eastAsia="Times New Roman"/>
          <w:sz w:val="28"/>
          <w:szCs w:val="28"/>
          <w:lang w:eastAsia="lv-LV"/>
        </w:rPr>
        <w:t xml:space="preserve">persona ir būtiski un apzināti pārkāpusi </w:t>
      </w:r>
      <w:r w:rsidR="00564424">
        <w:rPr>
          <w:rFonts w:eastAsia="Calibri"/>
          <w:sz w:val="28"/>
          <w:szCs w:val="28"/>
          <w:lang w:eastAsia="lv-LV"/>
        </w:rPr>
        <w:t>lidostas identitātes karšu lietošanas noteikumus</w:t>
      </w:r>
      <w:r w:rsidR="006A500E">
        <w:rPr>
          <w:rFonts w:eastAsia="Calibri"/>
          <w:sz w:val="28"/>
          <w:szCs w:val="28"/>
          <w:lang w:eastAsia="lv-LV"/>
        </w:rPr>
        <w:t xml:space="preserve">, lidostas administrācija </w:t>
      </w:r>
      <w:r w:rsidR="006A500E" w:rsidRPr="007A5A7C">
        <w:rPr>
          <w:rFonts w:eastAsia="Calibri"/>
          <w:sz w:val="28"/>
          <w:szCs w:val="28"/>
          <w:lang w:eastAsia="lv-LV"/>
        </w:rPr>
        <w:t>ir tiesīg</w:t>
      </w:r>
      <w:r w:rsidR="006A500E">
        <w:rPr>
          <w:rFonts w:eastAsia="Calibri"/>
          <w:sz w:val="28"/>
          <w:szCs w:val="28"/>
          <w:lang w:eastAsia="lv-LV"/>
        </w:rPr>
        <w:t>a</w:t>
      </w:r>
      <w:r w:rsidR="006A500E" w:rsidRPr="007A5A7C">
        <w:rPr>
          <w:rFonts w:eastAsia="Calibri"/>
          <w:sz w:val="28"/>
          <w:szCs w:val="28"/>
          <w:lang w:eastAsia="lv-LV"/>
        </w:rPr>
        <w:t xml:space="preserve"> pieņemt lēmumu par lidostas identitātes kartes darbības apturēšanu</w:t>
      </w:r>
      <w:r w:rsidR="006A500E">
        <w:rPr>
          <w:rFonts w:eastAsia="Calibri"/>
          <w:sz w:val="28"/>
          <w:szCs w:val="28"/>
          <w:lang w:eastAsia="lv-LV"/>
        </w:rPr>
        <w:t xml:space="preserve"> </w:t>
      </w:r>
      <w:r>
        <w:rPr>
          <w:rFonts w:eastAsia="Calibri"/>
          <w:sz w:val="28"/>
          <w:szCs w:val="28"/>
          <w:lang w:eastAsia="lv-LV"/>
        </w:rPr>
        <w:t>47.</w:t>
      </w:r>
      <w:r w:rsidR="00C96857">
        <w:rPr>
          <w:rFonts w:eastAsia="Calibri"/>
          <w:sz w:val="28"/>
          <w:szCs w:val="28"/>
          <w:lang w:eastAsia="lv-LV"/>
        </w:rPr>
        <w:t xml:space="preserve">, </w:t>
      </w:r>
      <w:r>
        <w:rPr>
          <w:rFonts w:eastAsia="Calibri"/>
          <w:sz w:val="28"/>
          <w:szCs w:val="28"/>
          <w:lang w:eastAsia="lv-LV"/>
        </w:rPr>
        <w:t>49.</w:t>
      </w:r>
      <w:r w:rsidR="00C96857">
        <w:rPr>
          <w:rFonts w:eastAsia="Calibri"/>
          <w:sz w:val="28"/>
          <w:szCs w:val="28"/>
          <w:lang w:eastAsia="lv-LV"/>
        </w:rPr>
        <w:t xml:space="preserve"> un </w:t>
      </w:r>
      <w:r>
        <w:rPr>
          <w:rFonts w:eastAsia="Calibri"/>
          <w:sz w:val="28"/>
          <w:szCs w:val="28"/>
          <w:lang w:eastAsia="lv-LV"/>
        </w:rPr>
        <w:t>51.</w:t>
      </w:r>
      <w:r w:rsidR="00C96857">
        <w:rPr>
          <w:rFonts w:eastAsia="Calibri"/>
          <w:sz w:val="28"/>
          <w:szCs w:val="28"/>
          <w:lang w:eastAsia="lv-LV"/>
        </w:rPr>
        <w:t xml:space="preserve"> punktā minētajai </w:t>
      </w:r>
      <w:r w:rsidR="006A500E">
        <w:rPr>
          <w:rFonts w:eastAsia="Calibri"/>
          <w:sz w:val="28"/>
          <w:szCs w:val="28"/>
          <w:lang w:eastAsia="lv-LV"/>
        </w:rPr>
        <w:t>personai</w:t>
      </w:r>
      <w:r w:rsidR="007A5A7C" w:rsidRPr="007A5A7C">
        <w:rPr>
          <w:rFonts w:eastAsia="Calibri"/>
          <w:sz w:val="28"/>
          <w:szCs w:val="28"/>
          <w:lang w:eastAsia="lv-LV"/>
        </w:rPr>
        <w:t>.</w:t>
      </w:r>
    </w:p>
    <w:p w14:paraId="282406C0" w14:textId="77777777" w:rsidR="00697EBB" w:rsidRPr="00697EBB" w:rsidRDefault="00697EBB" w:rsidP="00697EBB">
      <w:pPr>
        <w:spacing w:before="120"/>
        <w:ind w:firstLine="720"/>
        <w:contextualSpacing/>
        <w:jc w:val="both"/>
        <w:rPr>
          <w:rFonts w:eastAsia="Calibri"/>
          <w:sz w:val="28"/>
          <w:szCs w:val="28"/>
          <w:lang w:eastAsia="lv-LV"/>
        </w:rPr>
      </w:pPr>
    </w:p>
    <w:p w14:paraId="2719B424" w14:textId="6BAD3AA9" w:rsidR="00697EBB" w:rsidRDefault="00697EBB" w:rsidP="00697EBB">
      <w:pPr>
        <w:spacing w:before="120"/>
        <w:contextualSpacing/>
        <w:jc w:val="center"/>
        <w:rPr>
          <w:rFonts w:eastAsia="Calibri"/>
          <w:sz w:val="28"/>
          <w:szCs w:val="28"/>
          <w:lang w:eastAsia="lv-LV"/>
        </w:rPr>
      </w:pPr>
      <w:r w:rsidRPr="00697EBB">
        <w:rPr>
          <w:rFonts w:eastAsia="Calibri"/>
          <w:sz w:val="28"/>
          <w:szCs w:val="28"/>
          <w:lang w:eastAsia="lv-LV"/>
        </w:rPr>
        <w:t>V</w:t>
      </w:r>
      <w:r w:rsidR="00991AFE">
        <w:rPr>
          <w:rFonts w:eastAsia="Calibri"/>
          <w:sz w:val="28"/>
          <w:szCs w:val="28"/>
          <w:lang w:eastAsia="lv-LV"/>
        </w:rPr>
        <w:t>III</w:t>
      </w:r>
      <w:r w:rsidRPr="00697EBB">
        <w:rPr>
          <w:rFonts w:eastAsia="Calibri"/>
          <w:sz w:val="28"/>
          <w:szCs w:val="28"/>
          <w:lang w:eastAsia="lv-LV"/>
        </w:rPr>
        <w:t>. Noslēguma jautājumi</w:t>
      </w:r>
    </w:p>
    <w:p w14:paraId="05A73A73" w14:textId="5256A672" w:rsidR="00697EBB" w:rsidRDefault="00697EBB" w:rsidP="00697EBB">
      <w:pPr>
        <w:spacing w:before="120"/>
        <w:ind w:firstLine="720"/>
        <w:contextualSpacing/>
        <w:jc w:val="both"/>
        <w:rPr>
          <w:rFonts w:eastAsia="Calibri"/>
          <w:sz w:val="28"/>
          <w:szCs w:val="28"/>
          <w:lang w:eastAsia="lv-LV"/>
        </w:rPr>
      </w:pPr>
    </w:p>
    <w:p w14:paraId="613C52D5" w14:textId="4B64416E" w:rsidR="00697EBB" w:rsidRDefault="00697EBB" w:rsidP="00697EBB">
      <w:pPr>
        <w:spacing w:before="120"/>
        <w:ind w:firstLine="720"/>
        <w:contextualSpacing/>
        <w:jc w:val="both"/>
        <w:rPr>
          <w:rFonts w:eastAsia="Calibri"/>
          <w:sz w:val="28"/>
          <w:szCs w:val="28"/>
          <w:lang w:eastAsia="lv-LV"/>
        </w:rPr>
      </w:pPr>
      <w:r>
        <w:rPr>
          <w:rFonts w:eastAsia="Calibri"/>
          <w:sz w:val="28"/>
          <w:szCs w:val="28"/>
          <w:lang w:eastAsia="lv-LV"/>
        </w:rPr>
        <w:t xml:space="preserve">59. </w:t>
      </w:r>
      <w:r w:rsidRPr="00697EBB">
        <w:rPr>
          <w:rFonts w:eastAsia="Calibri"/>
          <w:sz w:val="28"/>
          <w:szCs w:val="28"/>
          <w:lang w:eastAsia="lv-LV"/>
        </w:rPr>
        <w:t>Atzīt par spēku zaudējušiem Ministru kabineta 2013.gada 30.jūlij</w:t>
      </w:r>
      <w:r>
        <w:rPr>
          <w:rFonts w:eastAsia="Calibri"/>
          <w:sz w:val="28"/>
          <w:szCs w:val="28"/>
          <w:lang w:eastAsia="lv-LV"/>
        </w:rPr>
        <w:t>a</w:t>
      </w:r>
      <w:r w:rsidRPr="00697EBB">
        <w:rPr>
          <w:rFonts w:eastAsia="Calibri"/>
          <w:sz w:val="28"/>
          <w:szCs w:val="28"/>
          <w:lang w:eastAsia="lv-LV"/>
        </w:rPr>
        <w:t xml:space="preserve"> noteikumus Nr.</w:t>
      </w:r>
      <w:r>
        <w:rPr>
          <w:rFonts w:eastAsia="Calibri"/>
          <w:sz w:val="28"/>
          <w:szCs w:val="28"/>
          <w:lang w:eastAsia="lv-LV"/>
        </w:rPr>
        <w:t>460</w:t>
      </w:r>
      <w:r w:rsidRPr="00697EBB">
        <w:rPr>
          <w:rFonts w:eastAsia="Calibri"/>
          <w:sz w:val="28"/>
          <w:szCs w:val="28"/>
          <w:lang w:eastAsia="lv-LV"/>
        </w:rPr>
        <w:t xml:space="preserve"> </w:t>
      </w:r>
      <w:r>
        <w:rPr>
          <w:rFonts w:eastAsia="Calibri"/>
          <w:sz w:val="28"/>
          <w:szCs w:val="28"/>
          <w:lang w:eastAsia="lv-LV"/>
        </w:rPr>
        <w:t>“</w:t>
      </w:r>
      <w:r w:rsidRPr="00697EBB">
        <w:rPr>
          <w:rFonts w:eastAsia="Calibri"/>
          <w:sz w:val="28"/>
          <w:szCs w:val="28"/>
          <w:lang w:eastAsia="lv-LV"/>
        </w:rPr>
        <w:t>Iepriekšējās darbības pārbaudes veikšanas kārtība un lidostas caurlaides izsniegšanas un anulēšanas kārtība</w:t>
      </w:r>
      <w:r>
        <w:rPr>
          <w:rFonts w:eastAsia="Calibri"/>
          <w:sz w:val="28"/>
          <w:szCs w:val="28"/>
          <w:lang w:eastAsia="lv-LV"/>
        </w:rPr>
        <w:t>”</w:t>
      </w:r>
      <w:r w:rsidRPr="00697EBB">
        <w:rPr>
          <w:rFonts w:eastAsia="Calibri"/>
          <w:sz w:val="28"/>
          <w:szCs w:val="28"/>
          <w:lang w:eastAsia="lv-LV"/>
        </w:rPr>
        <w:t xml:space="preserve"> (Latvijas Vēstnesis, 2013, 1</w:t>
      </w:r>
      <w:r>
        <w:rPr>
          <w:rFonts w:eastAsia="Calibri"/>
          <w:sz w:val="28"/>
          <w:szCs w:val="28"/>
          <w:lang w:eastAsia="lv-LV"/>
        </w:rPr>
        <w:t>55</w:t>
      </w:r>
      <w:r w:rsidRPr="00697EBB">
        <w:rPr>
          <w:rFonts w:eastAsia="Calibri"/>
          <w:sz w:val="28"/>
          <w:szCs w:val="28"/>
          <w:lang w:eastAsia="lv-LV"/>
        </w:rPr>
        <w:t>. nr.).</w:t>
      </w:r>
    </w:p>
    <w:p w14:paraId="0FE2CB11" w14:textId="6E9D8743" w:rsidR="00697EBB" w:rsidRDefault="00697EBB" w:rsidP="00697EBB">
      <w:pPr>
        <w:spacing w:before="120"/>
        <w:ind w:firstLine="720"/>
        <w:contextualSpacing/>
        <w:jc w:val="both"/>
        <w:rPr>
          <w:rFonts w:eastAsia="Calibri"/>
          <w:sz w:val="28"/>
          <w:szCs w:val="28"/>
          <w:lang w:eastAsia="lv-LV"/>
        </w:rPr>
      </w:pPr>
    </w:p>
    <w:p w14:paraId="2C5AF6C0" w14:textId="204064C0" w:rsidR="00D91DCA" w:rsidRDefault="00D91DCA" w:rsidP="00663E29">
      <w:pPr>
        <w:spacing w:before="120"/>
        <w:ind w:firstLine="720"/>
        <w:contextualSpacing/>
        <w:jc w:val="both"/>
        <w:rPr>
          <w:rFonts w:eastAsia="Calibri"/>
          <w:sz w:val="28"/>
          <w:szCs w:val="28"/>
          <w:lang w:eastAsia="lv-LV"/>
        </w:rPr>
      </w:pPr>
      <w:r>
        <w:rPr>
          <w:rFonts w:eastAsia="Calibri"/>
          <w:sz w:val="28"/>
          <w:szCs w:val="28"/>
          <w:lang w:eastAsia="lv-LV"/>
        </w:rPr>
        <w:t xml:space="preserve">60. </w:t>
      </w:r>
      <w:r w:rsidRPr="00D91DCA">
        <w:rPr>
          <w:rFonts w:eastAsia="Calibri"/>
          <w:sz w:val="28"/>
          <w:szCs w:val="28"/>
          <w:lang w:eastAsia="lv-LV"/>
        </w:rPr>
        <w:t xml:space="preserve">Šo noteikumu </w:t>
      </w:r>
      <w:r w:rsidR="00315DC4">
        <w:rPr>
          <w:rFonts w:eastAsia="Calibri"/>
          <w:sz w:val="28"/>
          <w:szCs w:val="28"/>
          <w:lang w:eastAsia="lv-LV"/>
        </w:rPr>
        <w:t xml:space="preserve">17., 18., 19., 21. un 22.punkts </w:t>
      </w:r>
      <w:r w:rsidR="00315DC4" w:rsidRPr="00D91DCA">
        <w:rPr>
          <w:rFonts w:eastAsia="Calibri"/>
          <w:sz w:val="28"/>
          <w:szCs w:val="28"/>
          <w:lang w:eastAsia="lv-LV"/>
        </w:rPr>
        <w:t>stājas spēkā 202</w:t>
      </w:r>
      <w:r w:rsidR="00315DC4">
        <w:rPr>
          <w:rFonts w:eastAsia="Calibri"/>
          <w:sz w:val="28"/>
          <w:szCs w:val="28"/>
          <w:lang w:eastAsia="lv-LV"/>
        </w:rPr>
        <w:t>1</w:t>
      </w:r>
      <w:r w:rsidR="00315DC4" w:rsidRPr="00D91DCA">
        <w:rPr>
          <w:rFonts w:eastAsia="Calibri"/>
          <w:sz w:val="28"/>
          <w:szCs w:val="28"/>
          <w:lang w:eastAsia="lv-LV"/>
        </w:rPr>
        <w:t xml:space="preserve">.gada </w:t>
      </w:r>
      <w:r w:rsidR="00315DC4">
        <w:rPr>
          <w:rFonts w:eastAsia="Calibri"/>
          <w:sz w:val="28"/>
          <w:szCs w:val="28"/>
          <w:lang w:eastAsia="lv-LV"/>
        </w:rPr>
        <w:t>31</w:t>
      </w:r>
      <w:r w:rsidR="00315DC4" w:rsidRPr="00D91DCA">
        <w:rPr>
          <w:rFonts w:eastAsia="Calibri"/>
          <w:sz w:val="28"/>
          <w:szCs w:val="28"/>
          <w:lang w:eastAsia="lv-LV"/>
        </w:rPr>
        <w:t>.</w:t>
      </w:r>
      <w:r w:rsidR="00315DC4">
        <w:rPr>
          <w:rFonts w:eastAsia="Calibri"/>
          <w:sz w:val="28"/>
          <w:szCs w:val="28"/>
          <w:lang w:eastAsia="lv-LV"/>
        </w:rPr>
        <w:t>decembrī</w:t>
      </w:r>
      <w:r w:rsidR="00315DC4" w:rsidRPr="00D91DCA">
        <w:rPr>
          <w:rFonts w:eastAsia="Calibri"/>
          <w:sz w:val="28"/>
          <w:szCs w:val="28"/>
          <w:lang w:eastAsia="lv-LV"/>
        </w:rPr>
        <w:t>.</w:t>
      </w:r>
      <w:r w:rsidR="00663E29">
        <w:rPr>
          <w:rFonts w:eastAsia="Calibri"/>
          <w:sz w:val="28"/>
          <w:szCs w:val="28"/>
          <w:lang w:eastAsia="lv-LV"/>
        </w:rPr>
        <w:t xml:space="preserve"> </w:t>
      </w:r>
    </w:p>
    <w:p w14:paraId="6165D637" w14:textId="77777777" w:rsidR="00663E29" w:rsidRDefault="00663E29" w:rsidP="00663E29">
      <w:pPr>
        <w:spacing w:before="120"/>
        <w:ind w:firstLine="720"/>
        <w:contextualSpacing/>
        <w:jc w:val="both"/>
        <w:rPr>
          <w:rFonts w:eastAsia="Calibri"/>
          <w:sz w:val="28"/>
          <w:szCs w:val="28"/>
          <w:lang w:eastAsia="lv-LV"/>
        </w:rPr>
      </w:pPr>
    </w:p>
    <w:p w14:paraId="63E2CBE1" w14:textId="77777777" w:rsidR="0000700A" w:rsidRPr="007E2129" w:rsidRDefault="0000700A" w:rsidP="00DD0B6A">
      <w:pPr>
        <w:spacing w:before="120"/>
        <w:ind w:firstLine="720"/>
        <w:contextualSpacing/>
        <w:jc w:val="both"/>
        <w:rPr>
          <w:rFonts w:eastAsia="Calibri"/>
          <w:sz w:val="28"/>
          <w:szCs w:val="28"/>
          <w:lang w:eastAsia="lv-LV"/>
        </w:rPr>
      </w:pPr>
    </w:p>
    <w:p w14:paraId="7CA574D7" w14:textId="77777777" w:rsidR="00073ADF" w:rsidRPr="007E2129" w:rsidRDefault="00073ADF" w:rsidP="00073ADF">
      <w:pPr>
        <w:spacing w:before="120"/>
        <w:ind w:firstLine="720"/>
        <w:contextualSpacing/>
        <w:rPr>
          <w:rFonts w:eastAsia="Calibri"/>
          <w:sz w:val="28"/>
          <w:szCs w:val="28"/>
          <w:lang w:eastAsia="lv-LV"/>
        </w:rPr>
      </w:pPr>
      <w:r w:rsidRPr="007E2129">
        <w:rPr>
          <w:rFonts w:eastAsia="Calibri"/>
          <w:sz w:val="28"/>
          <w:szCs w:val="28"/>
          <w:lang w:eastAsia="lv-LV"/>
        </w:rPr>
        <w:t>Ministru prezidents</w:t>
      </w:r>
      <w:r w:rsidRPr="007E2129">
        <w:rPr>
          <w:rFonts w:eastAsia="Calibri"/>
          <w:sz w:val="28"/>
          <w:szCs w:val="28"/>
          <w:lang w:eastAsia="lv-LV"/>
        </w:rPr>
        <w:tab/>
      </w:r>
      <w:r w:rsidRPr="007E2129">
        <w:rPr>
          <w:rFonts w:eastAsia="Calibri"/>
          <w:sz w:val="28"/>
          <w:szCs w:val="28"/>
          <w:lang w:eastAsia="lv-LV"/>
        </w:rPr>
        <w:tab/>
      </w:r>
      <w:r w:rsidRPr="007E2129">
        <w:rPr>
          <w:rFonts w:eastAsia="Calibri"/>
          <w:sz w:val="28"/>
          <w:szCs w:val="28"/>
          <w:lang w:eastAsia="lv-LV"/>
        </w:rPr>
        <w:tab/>
      </w:r>
      <w:r w:rsidRPr="007E2129">
        <w:rPr>
          <w:rFonts w:eastAsia="Calibri"/>
          <w:sz w:val="28"/>
          <w:szCs w:val="28"/>
          <w:lang w:eastAsia="lv-LV"/>
        </w:rPr>
        <w:tab/>
      </w:r>
      <w:r w:rsidRPr="007E2129">
        <w:rPr>
          <w:rFonts w:eastAsia="Calibri"/>
          <w:sz w:val="28"/>
          <w:szCs w:val="28"/>
          <w:lang w:eastAsia="lv-LV"/>
        </w:rPr>
        <w:tab/>
      </w:r>
      <w:proofErr w:type="spellStart"/>
      <w:r w:rsidR="0094076E" w:rsidRPr="007E2129">
        <w:rPr>
          <w:rFonts w:eastAsia="Calibri"/>
          <w:sz w:val="28"/>
          <w:szCs w:val="28"/>
          <w:lang w:eastAsia="lv-LV"/>
        </w:rPr>
        <w:t>A.K.Kariņš</w:t>
      </w:r>
      <w:proofErr w:type="spellEnd"/>
    </w:p>
    <w:p w14:paraId="728058C9" w14:textId="77777777" w:rsidR="00073ADF" w:rsidRPr="007E2129" w:rsidRDefault="00073ADF" w:rsidP="00073ADF">
      <w:pPr>
        <w:spacing w:before="120"/>
        <w:ind w:firstLine="720"/>
        <w:contextualSpacing/>
        <w:rPr>
          <w:bCs/>
          <w:sz w:val="28"/>
          <w:szCs w:val="28"/>
          <w:lang w:eastAsia="lv-LV"/>
        </w:rPr>
      </w:pPr>
    </w:p>
    <w:p w14:paraId="40DAFA73" w14:textId="77777777" w:rsidR="00073ADF" w:rsidRPr="007E2129" w:rsidRDefault="00073ADF" w:rsidP="00073ADF">
      <w:pPr>
        <w:spacing w:before="120"/>
        <w:ind w:firstLine="720"/>
        <w:contextualSpacing/>
        <w:rPr>
          <w:bCs/>
          <w:sz w:val="28"/>
          <w:szCs w:val="28"/>
          <w:lang w:eastAsia="lv-LV"/>
        </w:rPr>
      </w:pPr>
      <w:r w:rsidRPr="007E2129">
        <w:rPr>
          <w:bCs/>
          <w:sz w:val="28"/>
          <w:szCs w:val="28"/>
          <w:lang w:eastAsia="lv-LV"/>
        </w:rPr>
        <w:t xml:space="preserve">Satiksmes ministrs  </w:t>
      </w:r>
      <w:r w:rsidRPr="007E2129">
        <w:rPr>
          <w:bCs/>
          <w:sz w:val="28"/>
          <w:szCs w:val="28"/>
          <w:lang w:eastAsia="lv-LV"/>
        </w:rPr>
        <w:tab/>
      </w:r>
      <w:r w:rsidRPr="007E2129">
        <w:rPr>
          <w:bCs/>
          <w:sz w:val="28"/>
          <w:szCs w:val="28"/>
          <w:lang w:eastAsia="lv-LV"/>
        </w:rPr>
        <w:tab/>
      </w:r>
      <w:r w:rsidRPr="007E2129">
        <w:rPr>
          <w:bCs/>
          <w:sz w:val="28"/>
          <w:szCs w:val="28"/>
          <w:lang w:eastAsia="lv-LV"/>
        </w:rPr>
        <w:tab/>
      </w:r>
      <w:r w:rsidRPr="007E2129">
        <w:rPr>
          <w:bCs/>
          <w:sz w:val="28"/>
          <w:szCs w:val="28"/>
          <w:lang w:eastAsia="lv-LV"/>
        </w:rPr>
        <w:tab/>
      </w:r>
      <w:r w:rsidRPr="007E2129">
        <w:rPr>
          <w:bCs/>
          <w:sz w:val="28"/>
          <w:szCs w:val="28"/>
          <w:lang w:eastAsia="lv-LV"/>
        </w:rPr>
        <w:tab/>
      </w:r>
      <w:proofErr w:type="spellStart"/>
      <w:r w:rsidR="0094076E" w:rsidRPr="007E2129">
        <w:rPr>
          <w:bCs/>
          <w:sz w:val="28"/>
          <w:szCs w:val="28"/>
          <w:lang w:eastAsia="lv-LV"/>
        </w:rPr>
        <w:t>T.Linkaits</w:t>
      </w:r>
      <w:proofErr w:type="spellEnd"/>
    </w:p>
    <w:p w14:paraId="2BC6E91E" w14:textId="77777777" w:rsidR="00073ADF" w:rsidRPr="007E2129" w:rsidRDefault="00073ADF" w:rsidP="00073ADF">
      <w:pPr>
        <w:tabs>
          <w:tab w:val="left" w:pos="2835"/>
        </w:tabs>
        <w:spacing w:before="120"/>
        <w:ind w:firstLine="720"/>
        <w:contextualSpacing/>
        <w:rPr>
          <w:sz w:val="28"/>
          <w:szCs w:val="28"/>
          <w:lang w:eastAsia="lv-LV"/>
        </w:rPr>
      </w:pPr>
      <w:r w:rsidRPr="007E2129">
        <w:rPr>
          <w:sz w:val="28"/>
          <w:szCs w:val="28"/>
          <w:lang w:eastAsia="lv-LV"/>
        </w:rPr>
        <w:tab/>
      </w:r>
    </w:p>
    <w:p w14:paraId="08E9E77D" w14:textId="77777777" w:rsidR="00073ADF" w:rsidRPr="007E2129" w:rsidRDefault="00073ADF" w:rsidP="00073ADF">
      <w:pPr>
        <w:spacing w:before="120"/>
        <w:ind w:firstLine="720"/>
        <w:contextualSpacing/>
        <w:rPr>
          <w:sz w:val="28"/>
          <w:szCs w:val="28"/>
          <w:lang w:eastAsia="lv-LV"/>
        </w:rPr>
      </w:pPr>
      <w:r w:rsidRPr="007E2129">
        <w:rPr>
          <w:sz w:val="28"/>
          <w:szCs w:val="28"/>
          <w:lang w:eastAsia="lv-LV"/>
        </w:rPr>
        <w:t xml:space="preserve">Iesniedzējs: </w:t>
      </w:r>
    </w:p>
    <w:p w14:paraId="106253BF" w14:textId="77777777" w:rsidR="00073ADF" w:rsidRPr="007E2129" w:rsidRDefault="00073ADF" w:rsidP="00073ADF">
      <w:pPr>
        <w:spacing w:before="120"/>
        <w:ind w:firstLine="720"/>
        <w:contextualSpacing/>
        <w:rPr>
          <w:bCs/>
          <w:sz w:val="28"/>
          <w:szCs w:val="28"/>
          <w:lang w:eastAsia="lv-LV"/>
        </w:rPr>
      </w:pPr>
      <w:r w:rsidRPr="007E2129">
        <w:rPr>
          <w:bCs/>
          <w:sz w:val="28"/>
          <w:szCs w:val="28"/>
          <w:lang w:eastAsia="lv-LV"/>
        </w:rPr>
        <w:t xml:space="preserve">Satiksmes ministrs   </w:t>
      </w:r>
      <w:r w:rsidRPr="007E2129">
        <w:rPr>
          <w:bCs/>
          <w:sz w:val="28"/>
          <w:szCs w:val="28"/>
          <w:lang w:eastAsia="lv-LV"/>
        </w:rPr>
        <w:tab/>
      </w:r>
      <w:r w:rsidRPr="007E2129">
        <w:rPr>
          <w:bCs/>
          <w:sz w:val="28"/>
          <w:szCs w:val="28"/>
          <w:lang w:eastAsia="lv-LV"/>
        </w:rPr>
        <w:tab/>
      </w:r>
      <w:r w:rsidRPr="007E2129">
        <w:rPr>
          <w:bCs/>
          <w:sz w:val="28"/>
          <w:szCs w:val="28"/>
          <w:lang w:eastAsia="lv-LV"/>
        </w:rPr>
        <w:tab/>
      </w:r>
      <w:r w:rsidRPr="007E2129">
        <w:rPr>
          <w:bCs/>
          <w:sz w:val="28"/>
          <w:szCs w:val="28"/>
          <w:lang w:eastAsia="lv-LV"/>
        </w:rPr>
        <w:tab/>
      </w:r>
      <w:r w:rsidRPr="007E2129">
        <w:rPr>
          <w:bCs/>
          <w:sz w:val="28"/>
          <w:szCs w:val="28"/>
          <w:lang w:eastAsia="lv-LV"/>
        </w:rPr>
        <w:tab/>
      </w:r>
      <w:proofErr w:type="spellStart"/>
      <w:r w:rsidR="0094076E" w:rsidRPr="007E2129">
        <w:rPr>
          <w:bCs/>
          <w:sz w:val="28"/>
          <w:szCs w:val="28"/>
          <w:lang w:eastAsia="lv-LV"/>
        </w:rPr>
        <w:t>T.Linkaits</w:t>
      </w:r>
      <w:proofErr w:type="spellEnd"/>
    </w:p>
    <w:p w14:paraId="273375BE" w14:textId="77777777" w:rsidR="00073ADF" w:rsidRPr="007E2129" w:rsidRDefault="00073ADF" w:rsidP="00073ADF">
      <w:pPr>
        <w:spacing w:before="120"/>
        <w:ind w:firstLine="720"/>
        <w:contextualSpacing/>
        <w:rPr>
          <w:sz w:val="28"/>
          <w:szCs w:val="28"/>
          <w:lang w:eastAsia="lv-LV"/>
        </w:rPr>
      </w:pPr>
    </w:p>
    <w:p w14:paraId="7C38CC11" w14:textId="77777777" w:rsidR="00073ADF" w:rsidRPr="007E2129" w:rsidRDefault="00073ADF" w:rsidP="00073ADF">
      <w:pPr>
        <w:spacing w:before="120"/>
        <w:ind w:firstLine="720"/>
        <w:contextualSpacing/>
        <w:rPr>
          <w:sz w:val="28"/>
          <w:szCs w:val="28"/>
          <w:lang w:eastAsia="lv-LV"/>
        </w:rPr>
      </w:pPr>
      <w:r w:rsidRPr="007E2129">
        <w:rPr>
          <w:sz w:val="28"/>
          <w:szCs w:val="28"/>
          <w:lang w:eastAsia="lv-LV"/>
        </w:rPr>
        <w:t xml:space="preserve">Vīza: </w:t>
      </w:r>
    </w:p>
    <w:p w14:paraId="29F9A469" w14:textId="48A2E5B7" w:rsidR="004E068A" w:rsidRPr="007E2129" w:rsidRDefault="009A5C31" w:rsidP="009A5C31">
      <w:pPr>
        <w:spacing w:after="0"/>
        <w:ind w:firstLine="720"/>
        <w:rPr>
          <w:lang w:eastAsia="lv-LV"/>
        </w:rPr>
      </w:pPr>
      <w:r w:rsidRPr="007E2129">
        <w:rPr>
          <w:sz w:val="28"/>
          <w:szCs w:val="28"/>
          <w:lang w:eastAsia="lv-LV"/>
        </w:rPr>
        <w:t>Valsts sekretār</w:t>
      </w:r>
      <w:r w:rsidR="00E6174A">
        <w:rPr>
          <w:sz w:val="28"/>
          <w:szCs w:val="28"/>
          <w:lang w:eastAsia="lv-LV"/>
        </w:rPr>
        <w:t>e</w:t>
      </w:r>
      <w:r w:rsidRPr="007E2129">
        <w:rPr>
          <w:sz w:val="28"/>
          <w:szCs w:val="28"/>
          <w:lang w:eastAsia="lv-LV"/>
        </w:rPr>
        <w:tab/>
        <w:t xml:space="preserve">                                      </w:t>
      </w:r>
      <w:r w:rsidRPr="007E2129">
        <w:rPr>
          <w:sz w:val="28"/>
          <w:szCs w:val="28"/>
          <w:lang w:eastAsia="lv-LV"/>
        </w:rPr>
        <w:tab/>
      </w:r>
      <w:r w:rsidR="00E6174A">
        <w:rPr>
          <w:sz w:val="28"/>
          <w:szCs w:val="28"/>
          <w:lang w:eastAsia="lv-LV"/>
        </w:rPr>
        <w:tab/>
      </w:r>
      <w:proofErr w:type="spellStart"/>
      <w:r w:rsidR="00E6174A" w:rsidRPr="00E6174A">
        <w:rPr>
          <w:sz w:val="28"/>
          <w:szCs w:val="28"/>
          <w:lang w:eastAsia="lv-LV"/>
        </w:rPr>
        <w:t>I.Stepanova</w:t>
      </w:r>
      <w:proofErr w:type="spellEnd"/>
    </w:p>
    <w:sectPr w:rsidR="004E068A" w:rsidRPr="007E2129" w:rsidSect="00D23550">
      <w:headerReference w:type="default" r:id="rId8"/>
      <w:footerReference w:type="default" r:id="rId9"/>
      <w:footerReference w:type="firs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E64C7" w14:textId="77777777" w:rsidR="00E032BC" w:rsidRDefault="00E032BC" w:rsidP="00167C79">
      <w:pPr>
        <w:spacing w:after="0"/>
      </w:pPr>
      <w:r>
        <w:separator/>
      </w:r>
    </w:p>
  </w:endnote>
  <w:endnote w:type="continuationSeparator" w:id="0">
    <w:p w14:paraId="7719EB1D" w14:textId="77777777" w:rsidR="00E032BC" w:rsidRDefault="00E032BC" w:rsidP="00167C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E561" w14:textId="38EAEC1A" w:rsidR="00B6419B" w:rsidRDefault="00B6419B" w:rsidP="00B6419B">
    <w:pPr>
      <w:pStyle w:val="Footer"/>
    </w:pPr>
    <w:r>
      <w:t>SMnot_</w:t>
    </w:r>
    <w:r w:rsidR="00CA3DA5">
      <w:t>11</w:t>
    </w:r>
    <w:r w:rsidR="00A84FFF">
      <w:t>12</w:t>
    </w:r>
    <w:r w:rsidR="008B187F">
      <w:t>20</w:t>
    </w:r>
    <w:r>
      <w:t>_</w:t>
    </w:r>
    <w:r w:rsidR="008D4ED4">
      <w:t>idp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4853F" w14:textId="1B6FAC9B" w:rsidR="00B6419B" w:rsidRDefault="00B6419B">
    <w:pPr>
      <w:pStyle w:val="Footer"/>
    </w:pPr>
    <w:r>
      <w:t>SMnot_</w:t>
    </w:r>
    <w:r w:rsidR="00CA3DA5">
      <w:t>11</w:t>
    </w:r>
    <w:r w:rsidR="00A84FFF">
      <w:t>12</w:t>
    </w:r>
    <w:r w:rsidR="008B187F">
      <w:t>20</w:t>
    </w:r>
    <w:r>
      <w:t>_</w:t>
    </w:r>
    <w:r w:rsidR="008D4ED4">
      <w:t>idp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DC167" w14:textId="77777777" w:rsidR="00E032BC" w:rsidRDefault="00E032BC" w:rsidP="00167C79">
      <w:pPr>
        <w:spacing w:after="0"/>
      </w:pPr>
      <w:r>
        <w:separator/>
      </w:r>
    </w:p>
  </w:footnote>
  <w:footnote w:type="continuationSeparator" w:id="0">
    <w:p w14:paraId="073DB829" w14:textId="77777777" w:rsidR="00E032BC" w:rsidRDefault="00E032BC" w:rsidP="00167C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7931168"/>
      <w:docPartObj>
        <w:docPartGallery w:val="Page Numbers (Top of Page)"/>
        <w:docPartUnique/>
      </w:docPartObj>
    </w:sdtPr>
    <w:sdtEndPr>
      <w:rPr>
        <w:noProof/>
      </w:rPr>
    </w:sdtEndPr>
    <w:sdtContent>
      <w:p w14:paraId="020E0CA2" w14:textId="77777777" w:rsidR="00167C79" w:rsidRDefault="00167C79">
        <w:pPr>
          <w:pStyle w:val="Header"/>
          <w:jc w:val="center"/>
        </w:pPr>
        <w:r>
          <w:fldChar w:fldCharType="begin"/>
        </w:r>
        <w:r>
          <w:instrText xml:space="preserve"> PAGE   \* MERGEFORMAT </w:instrText>
        </w:r>
        <w:r>
          <w:fldChar w:fldCharType="separate"/>
        </w:r>
        <w:r w:rsidR="008A0E13">
          <w:rPr>
            <w:noProof/>
          </w:rPr>
          <w:t>2</w:t>
        </w:r>
        <w:r>
          <w:rPr>
            <w:noProof/>
          </w:rPr>
          <w:fldChar w:fldCharType="end"/>
        </w:r>
      </w:p>
    </w:sdtContent>
  </w:sdt>
  <w:p w14:paraId="70075128" w14:textId="77777777" w:rsidR="00167C79" w:rsidRDefault="00167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81481F"/>
    <w:multiLevelType w:val="hybridMultilevel"/>
    <w:tmpl w:val="3BB4BC4C"/>
    <w:lvl w:ilvl="0" w:tplc="1FE29428">
      <w:start w:val="1"/>
      <w:numFmt w:val="upperRoman"/>
      <w:lvlText w:val="%1."/>
      <w:lvlJc w:val="left"/>
      <w:pPr>
        <w:ind w:left="1004" w:hanging="72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8F"/>
    <w:rsid w:val="00004D30"/>
    <w:rsid w:val="0000700A"/>
    <w:rsid w:val="0001330F"/>
    <w:rsid w:val="00016E4F"/>
    <w:rsid w:val="00036272"/>
    <w:rsid w:val="00043395"/>
    <w:rsid w:val="00056631"/>
    <w:rsid w:val="00065EEA"/>
    <w:rsid w:val="00073ADF"/>
    <w:rsid w:val="00095724"/>
    <w:rsid w:val="000A04A6"/>
    <w:rsid w:val="000C42EB"/>
    <w:rsid w:val="000E0D66"/>
    <w:rsid w:val="000E3B04"/>
    <w:rsid w:val="000E63B9"/>
    <w:rsid w:val="00102E53"/>
    <w:rsid w:val="00105156"/>
    <w:rsid w:val="001066F9"/>
    <w:rsid w:val="00110B01"/>
    <w:rsid w:val="00123382"/>
    <w:rsid w:val="0012706B"/>
    <w:rsid w:val="00127D6B"/>
    <w:rsid w:val="00130AD0"/>
    <w:rsid w:val="00131B6F"/>
    <w:rsid w:val="00134ABB"/>
    <w:rsid w:val="00135DE0"/>
    <w:rsid w:val="0014775B"/>
    <w:rsid w:val="00147D5A"/>
    <w:rsid w:val="00153AE7"/>
    <w:rsid w:val="0015662A"/>
    <w:rsid w:val="001663EB"/>
    <w:rsid w:val="00167C79"/>
    <w:rsid w:val="00180CD2"/>
    <w:rsid w:val="00187373"/>
    <w:rsid w:val="00190F51"/>
    <w:rsid w:val="001A57EA"/>
    <w:rsid w:val="001B2672"/>
    <w:rsid w:val="001B2929"/>
    <w:rsid w:val="001B4768"/>
    <w:rsid w:val="001B4ECF"/>
    <w:rsid w:val="001B69D1"/>
    <w:rsid w:val="001C044F"/>
    <w:rsid w:val="001D5043"/>
    <w:rsid w:val="001E027D"/>
    <w:rsid w:val="001E080F"/>
    <w:rsid w:val="00204C4B"/>
    <w:rsid w:val="00204F25"/>
    <w:rsid w:val="002111DB"/>
    <w:rsid w:val="00211A65"/>
    <w:rsid w:val="00224247"/>
    <w:rsid w:val="00224356"/>
    <w:rsid w:val="0022662C"/>
    <w:rsid w:val="00226E62"/>
    <w:rsid w:val="00227770"/>
    <w:rsid w:val="00231777"/>
    <w:rsid w:val="002830AD"/>
    <w:rsid w:val="0028620D"/>
    <w:rsid w:val="00293953"/>
    <w:rsid w:val="00293E6C"/>
    <w:rsid w:val="002A5D0F"/>
    <w:rsid w:val="002B5D5B"/>
    <w:rsid w:val="002C22D1"/>
    <w:rsid w:val="002C77C8"/>
    <w:rsid w:val="002E26DF"/>
    <w:rsid w:val="002E3D0E"/>
    <w:rsid w:val="00302A06"/>
    <w:rsid w:val="0031275A"/>
    <w:rsid w:val="003142A6"/>
    <w:rsid w:val="00315DC4"/>
    <w:rsid w:val="00332C6A"/>
    <w:rsid w:val="00352FF3"/>
    <w:rsid w:val="00361A56"/>
    <w:rsid w:val="00365383"/>
    <w:rsid w:val="00366B4A"/>
    <w:rsid w:val="00372692"/>
    <w:rsid w:val="00383536"/>
    <w:rsid w:val="00385138"/>
    <w:rsid w:val="00387628"/>
    <w:rsid w:val="00395F1F"/>
    <w:rsid w:val="003A1E26"/>
    <w:rsid w:val="003A2DFD"/>
    <w:rsid w:val="003B03EA"/>
    <w:rsid w:val="003B1415"/>
    <w:rsid w:val="003B73EF"/>
    <w:rsid w:val="003C6774"/>
    <w:rsid w:val="003C7BCF"/>
    <w:rsid w:val="003D0102"/>
    <w:rsid w:val="003D1E0C"/>
    <w:rsid w:val="003D5E11"/>
    <w:rsid w:val="003E2629"/>
    <w:rsid w:val="003E64FC"/>
    <w:rsid w:val="003F2C43"/>
    <w:rsid w:val="003F6CF0"/>
    <w:rsid w:val="0040272C"/>
    <w:rsid w:val="00403D98"/>
    <w:rsid w:val="00412F22"/>
    <w:rsid w:val="0042556C"/>
    <w:rsid w:val="00425986"/>
    <w:rsid w:val="00436836"/>
    <w:rsid w:val="00437C1C"/>
    <w:rsid w:val="0044480F"/>
    <w:rsid w:val="00445287"/>
    <w:rsid w:val="00445D08"/>
    <w:rsid w:val="0046280F"/>
    <w:rsid w:val="0046355E"/>
    <w:rsid w:val="004635FF"/>
    <w:rsid w:val="00466E3E"/>
    <w:rsid w:val="00472EA4"/>
    <w:rsid w:val="0047347A"/>
    <w:rsid w:val="004770A1"/>
    <w:rsid w:val="004955A4"/>
    <w:rsid w:val="004A2267"/>
    <w:rsid w:val="004B3281"/>
    <w:rsid w:val="004B3FB8"/>
    <w:rsid w:val="004B6E4C"/>
    <w:rsid w:val="004D2D8A"/>
    <w:rsid w:val="004D35BF"/>
    <w:rsid w:val="004D59E9"/>
    <w:rsid w:val="004E068A"/>
    <w:rsid w:val="004E3870"/>
    <w:rsid w:val="004E6E79"/>
    <w:rsid w:val="00501DAA"/>
    <w:rsid w:val="005155C7"/>
    <w:rsid w:val="005164C9"/>
    <w:rsid w:val="00532914"/>
    <w:rsid w:val="00532FD2"/>
    <w:rsid w:val="0053400D"/>
    <w:rsid w:val="00534C92"/>
    <w:rsid w:val="00535F79"/>
    <w:rsid w:val="00544394"/>
    <w:rsid w:val="00544CCD"/>
    <w:rsid w:val="00555D35"/>
    <w:rsid w:val="00564424"/>
    <w:rsid w:val="005723B9"/>
    <w:rsid w:val="00574C92"/>
    <w:rsid w:val="00576ED5"/>
    <w:rsid w:val="00586479"/>
    <w:rsid w:val="005871C0"/>
    <w:rsid w:val="00587E47"/>
    <w:rsid w:val="005A7D2A"/>
    <w:rsid w:val="005B3771"/>
    <w:rsid w:val="005B7235"/>
    <w:rsid w:val="005C7EB2"/>
    <w:rsid w:val="005D055F"/>
    <w:rsid w:val="005D7740"/>
    <w:rsid w:val="005E2B8E"/>
    <w:rsid w:val="005F0AC7"/>
    <w:rsid w:val="005F6E1A"/>
    <w:rsid w:val="00602A7D"/>
    <w:rsid w:val="00603C62"/>
    <w:rsid w:val="00604E53"/>
    <w:rsid w:val="00604F24"/>
    <w:rsid w:val="0061197A"/>
    <w:rsid w:val="006160AD"/>
    <w:rsid w:val="00617ECC"/>
    <w:rsid w:val="00631B8F"/>
    <w:rsid w:val="00632999"/>
    <w:rsid w:val="00636D54"/>
    <w:rsid w:val="0064154F"/>
    <w:rsid w:val="006508C5"/>
    <w:rsid w:val="00654DD0"/>
    <w:rsid w:val="0065751D"/>
    <w:rsid w:val="00663E29"/>
    <w:rsid w:val="0068518E"/>
    <w:rsid w:val="006918F8"/>
    <w:rsid w:val="00692576"/>
    <w:rsid w:val="00693CC0"/>
    <w:rsid w:val="00697EBB"/>
    <w:rsid w:val="006A380E"/>
    <w:rsid w:val="006A383C"/>
    <w:rsid w:val="006A427E"/>
    <w:rsid w:val="006A500E"/>
    <w:rsid w:val="006A642F"/>
    <w:rsid w:val="006C1B25"/>
    <w:rsid w:val="006E2402"/>
    <w:rsid w:val="006F124B"/>
    <w:rsid w:val="006F48DC"/>
    <w:rsid w:val="006F5396"/>
    <w:rsid w:val="006F7E44"/>
    <w:rsid w:val="00711000"/>
    <w:rsid w:val="0071427B"/>
    <w:rsid w:val="00744107"/>
    <w:rsid w:val="007537B5"/>
    <w:rsid w:val="007538D1"/>
    <w:rsid w:val="007555A1"/>
    <w:rsid w:val="00760192"/>
    <w:rsid w:val="0076636A"/>
    <w:rsid w:val="00774A86"/>
    <w:rsid w:val="00777B04"/>
    <w:rsid w:val="00780A63"/>
    <w:rsid w:val="00792A33"/>
    <w:rsid w:val="00793A99"/>
    <w:rsid w:val="00793BDA"/>
    <w:rsid w:val="00794059"/>
    <w:rsid w:val="007975DE"/>
    <w:rsid w:val="007A3940"/>
    <w:rsid w:val="007A5A7C"/>
    <w:rsid w:val="007B27E9"/>
    <w:rsid w:val="007B32FE"/>
    <w:rsid w:val="007B5A4F"/>
    <w:rsid w:val="007C4EDA"/>
    <w:rsid w:val="007E2129"/>
    <w:rsid w:val="007E529C"/>
    <w:rsid w:val="007F0A5A"/>
    <w:rsid w:val="00801E2C"/>
    <w:rsid w:val="00802155"/>
    <w:rsid w:val="0080648A"/>
    <w:rsid w:val="008075E9"/>
    <w:rsid w:val="00811C70"/>
    <w:rsid w:val="008142A8"/>
    <w:rsid w:val="00816AE2"/>
    <w:rsid w:val="0083045C"/>
    <w:rsid w:val="008321A7"/>
    <w:rsid w:val="00832806"/>
    <w:rsid w:val="0083338C"/>
    <w:rsid w:val="00871288"/>
    <w:rsid w:val="00873A2F"/>
    <w:rsid w:val="00882D2E"/>
    <w:rsid w:val="008858E4"/>
    <w:rsid w:val="008901C5"/>
    <w:rsid w:val="008A0E13"/>
    <w:rsid w:val="008B187F"/>
    <w:rsid w:val="008C507C"/>
    <w:rsid w:val="008C77CD"/>
    <w:rsid w:val="008C7B8F"/>
    <w:rsid w:val="008D4507"/>
    <w:rsid w:val="008D4ED4"/>
    <w:rsid w:val="008D7F72"/>
    <w:rsid w:val="008E31E4"/>
    <w:rsid w:val="008E34F2"/>
    <w:rsid w:val="008E378F"/>
    <w:rsid w:val="008F4FEE"/>
    <w:rsid w:val="008F519D"/>
    <w:rsid w:val="008F56A3"/>
    <w:rsid w:val="00905A55"/>
    <w:rsid w:val="00914FF6"/>
    <w:rsid w:val="00933EC6"/>
    <w:rsid w:val="0093706D"/>
    <w:rsid w:val="0094076E"/>
    <w:rsid w:val="00943236"/>
    <w:rsid w:val="00944C60"/>
    <w:rsid w:val="0095286C"/>
    <w:rsid w:val="00955AC5"/>
    <w:rsid w:val="00960BF8"/>
    <w:rsid w:val="00961D9A"/>
    <w:rsid w:val="00970100"/>
    <w:rsid w:val="00973A70"/>
    <w:rsid w:val="00982975"/>
    <w:rsid w:val="00991AFE"/>
    <w:rsid w:val="00992290"/>
    <w:rsid w:val="0099450F"/>
    <w:rsid w:val="009A5C31"/>
    <w:rsid w:val="009E0733"/>
    <w:rsid w:val="009E2049"/>
    <w:rsid w:val="009E2E94"/>
    <w:rsid w:val="009F0613"/>
    <w:rsid w:val="009F0ECB"/>
    <w:rsid w:val="009F1EC2"/>
    <w:rsid w:val="009F247D"/>
    <w:rsid w:val="00A006D0"/>
    <w:rsid w:val="00A02F40"/>
    <w:rsid w:val="00A06E3E"/>
    <w:rsid w:val="00A15F0B"/>
    <w:rsid w:val="00A32F60"/>
    <w:rsid w:val="00A3425A"/>
    <w:rsid w:val="00A65209"/>
    <w:rsid w:val="00A84FFF"/>
    <w:rsid w:val="00A878BB"/>
    <w:rsid w:val="00A87DE2"/>
    <w:rsid w:val="00A9533F"/>
    <w:rsid w:val="00AA710A"/>
    <w:rsid w:val="00AB491F"/>
    <w:rsid w:val="00AB61BD"/>
    <w:rsid w:val="00AC3FF9"/>
    <w:rsid w:val="00AC48D7"/>
    <w:rsid w:val="00AC674D"/>
    <w:rsid w:val="00AE0351"/>
    <w:rsid w:val="00B03D07"/>
    <w:rsid w:val="00B041E2"/>
    <w:rsid w:val="00B071A2"/>
    <w:rsid w:val="00B07220"/>
    <w:rsid w:val="00B1234B"/>
    <w:rsid w:val="00B13D88"/>
    <w:rsid w:val="00B21036"/>
    <w:rsid w:val="00B22BEC"/>
    <w:rsid w:val="00B258B5"/>
    <w:rsid w:val="00B31055"/>
    <w:rsid w:val="00B337F8"/>
    <w:rsid w:val="00B347B6"/>
    <w:rsid w:val="00B400A3"/>
    <w:rsid w:val="00B4482B"/>
    <w:rsid w:val="00B54FC1"/>
    <w:rsid w:val="00B64141"/>
    <w:rsid w:val="00B6419B"/>
    <w:rsid w:val="00B720EE"/>
    <w:rsid w:val="00B81782"/>
    <w:rsid w:val="00B81CBD"/>
    <w:rsid w:val="00B82EBA"/>
    <w:rsid w:val="00B9066A"/>
    <w:rsid w:val="00B90EF3"/>
    <w:rsid w:val="00BA2140"/>
    <w:rsid w:val="00BB0C1E"/>
    <w:rsid w:val="00BC40B7"/>
    <w:rsid w:val="00BC698C"/>
    <w:rsid w:val="00BC6FE5"/>
    <w:rsid w:val="00BD5379"/>
    <w:rsid w:val="00BD7694"/>
    <w:rsid w:val="00BE1177"/>
    <w:rsid w:val="00BE71D0"/>
    <w:rsid w:val="00BF2718"/>
    <w:rsid w:val="00C0055D"/>
    <w:rsid w:val="00C00D5B"/>
    <w:rsid w:val="00C0181D"/>
    <w:rsid w:val="00C03713"/>
    <w:rsid w:val="00C271B1"/>
    <w:rsid w:val="00C32B50"/>
    <w:rsid w:val="00C3576D"/>
    <w:rsid w:val="00C5078B"/>
    <w:rsid w:val="00C5087F"/>
    <w:rsid w:val="00C5785C"/>
    <w:rsid w:val="00C63E4F"/>
    <w:rsid w:val="00C64124"/>
    <w:rsid w:val="00C660D0"/>
    <w:rsid w:val="00C66DF9"/>
    <w:rsid w:val="00C709FE"/>
    <w:rsid w:val="00C72BF9"/>
    <w:rsid w:val="00C86EBF"/>
    <w:rsid w:val="00C932F0"/>
    <w:rsid w:val="00C96857"/>
    <w:rsid w:val="00C9791B"/>
    <w:rsid w:val="00CA0C4F"/>
    <w:rsid w:val="00CA3DA5"/>
    <w:rsid w:val="00CB38D6"/>
    <w:rsid w:val="00CC1663"/>
    <w:rsid w:val="00CD3628"/>
    <w:rsid w:val="00CE0FBC"/>
    <w:rsid w:val="00CE4B5B"/>
    <w:rsid w:val="00CF2420"/>
    <w:rsid w:val="00CF6BB1"/>
    <w:rsid w:val="00D058C9"/>
    <w:rsid w:val="00D12456"/>
    <w:rsid w:val="00D13F81"/>
    <w:rsid w:val="00D23550"/>
    <w:rsid w:val="00D242FC"/>
    <w:rsid w:val="00D24312"/>
    <w:rsid w:val="00D3077F"/>
    <w:rsid w:val="00D577DC"/>
    <w:rsid w:val="00D65FAE"/>
    <w:rsid w:val="00D73B73"/>
    <w:rsid w:val="00D80023"/>
    <w:rsid w:val="00D802BB"/>
    <w:rsid w:val="00D91DCA"/>
    <w:rsid w:val="00DA36D1"/>
    <w:rsid w:val="00DA3EA3"/>
    <w:rsid w:val="00DB1D8C"/>
    <w:rsid w:val="00DB4EE5"/>
    <w:rsid w:val="00DB5E2C"/>
    <w:rsid w:val="00DC07A2"/>
    <w:rsid w:val="00DD0B6A"/>
    <w:rsid w:val="00DD2DE9"/>
    <w:rsid w:val="00DE0658"/>
    <w:rsid w:val="00DE49BA"/>
    <w:rsid w:val="00DE5A4A"/>
    <w:rsid w:val="00DF1BA8"/>
    <w:rsid w:val="00DF44A9"/>
    <w:rsid w:val="00E01E31"/>
    <w:rsid w:val="00E032BC"/>
    <w:rsid w:val="00E1197F"/>
    <w:rsid w:val="00E14D9B"/>
    <w:rsid w:val="00E16A78"/>
    <w:rsid w:val="00E16C4D"/>
    <w:rsid w:val="00E2105D"/>
    <w:rsid w:val="00E23180"/>
    <w:rsid w:val="00E30142"/>
    <w:rsid w:val="00E3264C"/>
    <w:rsid w:val="00E54D06"/>
    <w:rsid w:val="00E6174A"/>
    <w:rsid w:val="00E626FE"/>
    <w:rsid w:val="00E74B2B"/>
    <w:rsid w:val="00E77C62"/>
    <w:rsid w:val="00E85F4E"/>
    <w:rsid w:val="00E92BDF"/>
    <w:rsid w:val="00E97A74"/>
    <w:rsid w:val="00EA1780"/>
    <w:rsid w:val="00EA1FE9"/>
    <w:rsid w:val="00EA2BA3"/>
    <w:rsid w:val="00EC4231"/>
    <w:rsid w:val="00EC7796"/>
    <w:rsid w:val="00ED5011"/>
    <w:rsid w:val="00F106BF"/>
    <w:rsid w:val="00F11E9E"/>
    <w:rsid w:val="00F17525"/>
    <w:rsid w:val="00F22282"/>
    <w:rsid w:val="00F4586B"/>
    <w:rsid w:val="00F511CF"/>
    <w:rsid w:val="00F51714"/>
    <w:rsid w:val="00F53C9C"/>
    <w:rsid w:val="00F668DB"/>
    <w:rsid w:val="00F753A3"/>
    <w:rsid w:val="00F76B43"/>
    <w:rsid w:val="00F969D1"/>
    <w:rsid w:val="00FA2C14"/>
    <w:rsid w:val="00FA2CFD"/>
    <w:rsid w:val="00FA4336"/>
    <w:rsid w:val="00FA65F7"/>
    <w:rsid w:val="00FC16EE"/>
    <w:rsid w:val="00FC4591"/>
    <w:rsid w:val="00FD654F"/>
    <w:rsid w:val="00FE0A6F"/>
    <w:rsid w:val="00FE2802"/>
    <w:rsid w:val="00FF3C97"/>
    <w:rsid w:val="00FF62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7BED3"/>
  <w15:docId w15:val="{CFA3A303-5074-4EDC-BEBE-9019DC66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F511CF"/>
    <w:pPr>
      <w:ind w:left="283"/>
    </w:pPr>
    <w:rPr>
      <w:rFonts w:eastAsia="Times New Roman"/>
      <w:sz w:val="16"/>
      <w:szCs w:val="16"/>
    </w:rPr>
  </w:style>
  <w:style w:type="character" w:customStyle="1" w:styleId="BodyTextIndent3Char">
    <w:name w:val="Body Text Indent 3 Char"/>
    <w:basedOn w:val="DefaultParagraphFont"/>
    <w:link w:val="BodyTextIndent3"/>
    <w:rsid w:val="00F511CF"/>
    <w:rPr>
      <w:rFonts w:eastAsia="Times New Roman"/>
      <w:sz w:val="16"/>
      <w:szCs w:val="16"/>
    </w:rPr>
  </w:style>
  <w:style w:type="paragraph" w:customStyle="1" w:styleId="naislab">
    <w:name w:val="naislab"/>
    <w:basedOn w:val="Normal"/>
    <w:rsid w:val="00F511CF"/>
    <w:pPr>
      <w:spacing w:before="100" w:beforeAutospacing="1" w:after="100" w:afterAutospacing="1"/>
    </w:pPr>
    <w:rPr>
      <w:rFonts w:eastAsia="Times New Roman"/>
      <w:lang w:eastAsia="lv-LV"/>
    </w:rPr>
  </w:style>
  <w:style w:type="paragraph" w:styleId="NormalWeb">
    <w:name w:val="Normal (Web)"/>
    <w:basedOn w:val="Normal"/>
    <w:rsid w:val="00F511CF"/>
    <w:pPr>
      <w:spacing w:before="100" w:after="100"/>
    </w:pPr>
    <w:rPr>
      <w:rFonts w:eastAsia="Arial Unicode MS"/>
      <w:szCs w:val="20"/>
      <w:lang w:val="en-GB"/>
    </w:rPr>
  </w:style>
  <w:style w:type="paragraph" w:styleId="BalloonText">
    <w:name w:val="Balloon Text"/>
    <w:basedOn w:val="Normal"/>
    <w:link w:val="BalloonTextChar"/>
    <w:uiPriority w:val="99"/>
    <w:semiHidden/>
    <w:unhideWhenUsed/>
    <w:rsid w:val="007601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192"/>
    <w:rPr>
      <w:rFonts w:ascii="Segoe UI" w:hAnsi="Segoe UI" w:cs="Segoe UI"/>
      <w:sz w:val="18"/>
      <w:szCs w:val="18"/>
    </w:rPr>
  </w:style>
  <w:style w:type="character" w:styleId="CommentReference">
    <w:name w:val="annotation reference"/>
    <w:basedOn w:val="DefaultParagraphFont"/>
    <w:uiPriority w:val="99"/>
    <w:semiHidden/>
    <w:unhideWhenUsed/>
    <w:rsid w:val="008142A8"/>
    <w:rPr>
      <w:sz w:val="16"/>
      <w:szCs w:val="16"/>
    </w:rPr>
  </w:style>
  <w:style w:type="paragraph" w:styleId="CommentText">
    <w:name w:val="annotation text"/>
    <w:basedOn w:val="Normal"/>
    <w:link w:val="CommentTextChar"/>
    <w:uiPriority w:val="99"/>
    <w:semiHidden/>
    <w:unhideWhenUsed/>
    <w:rsid w:val="008142A8"/>
    <w:rPr>
      <w:sz w:val="20"/>
      <w:szCs w:val="20"/>
    </w:rPr>
  </w:style>
  <w:style w:type="character" w:customStyle="1" w:styleId="CommentTextChar">
    <w:name w:val="Comment Text Char"/>
    <w:basedOn w:val="DefaultParagraphFont"/>
    <w:link w:val="CommentText"/>
    <w:uiPriority w:val="99"/>
    <w:semiHidden/>
    <w:rsid w:val="008142A8"/>
    <w:rPr>
      <w:sz w:val="20"/>
      <w:szCs w:val="20"/>
    </w:rPr>
  </w:style>
  <w:style w:type="paragraph" w:styleId="CommentSubject">
    <w:name w:val="annotation subject"/>
    <w:basedOn w:val="CommentText"/>
    <w:next w:val="CommentText"/>
    <w:link w:val="CommentSubjectChar"/>
    <w:uiPriority w:val="99"/>
    <w:semiHidden/>
    <w:unhideWhenUsed/>
    <w:rsid w:val="008142A8"/>
    <w:rPr>
      <w:b/>
      <w:bCs/>
    </w:rPr>
  </w:style>
  <w:style w:type="character" w:customStyle="1" w:styleId="CommentSubjectChar">
    <w:name w:val="Comment Subject Char"/>
    <w:basedOn w:val="CommentTextChar"/>
    <w:link w:val="CommentSubject"/>
    <w:uiPriority w:val="99"/>
    <w:semiHidden/>
    <w:rsid w:val="008142A8"/>
    <w:rPr>
      <w:b/>
      <w:bCs/>
      <w:sz w:val="20"/>
      <w:szCs w:val="20"/>
    </w:rPr>
  </w:style>
  <w:style w:type="character" w:styleId="Hyperlink">
    <w:name w:val="Hyperlink"/>
    <w:uiPriority w:val="99"/>
    <w:rsid w:val="00073ADF"/>
    <w:rPr>
      <w:color w:val="0000FF"/>
      <w:u w:val="single"/>
    </w:rPr>
  </w:style>
  <w:style w:type="paragraph" w:styleId="Header">
    <w:name w:val="header"/>
    <w:basedOn w:val="Normal"/>
    <w:link w:val="HeaderChar"/>
    <w:uiPriority w:val="99"/>
    <w:unhideWhenUsed/>
    <w:rsid w:val="00167C79"/>
    <w:pPr>
      <w:tabs>
        <w:tab w:val="center" w:pos="4153"/>
        <w:tab w:val="right" w:pos="8306"/>
      </w:tabs>
      <w:spacing w:after="0"/>
    </w:pPr>
  </w:style>
  <w:style w:type="character" w:customStyle="1" w:styleId="HeaderChar">
    <w:name w:val="Header Char"/>
    <w:basedOn w:val="DefaultParagraphFont"/>
    <w:link w:val="Header"/>
    <w:uiPriority w:val="99"/>
    <w:rsid w:val="00167C79"/>
  </w:style>
  <w:style w:type="paragraph" w:styleId="Footer">
    <w:name w:val="footer"/>
    <w:basedOn w:val="Normal"/>
    <w:link w:val="FooterChar"/>
    <w:uiPriority w:val="99"/>
    <w:unhideWhenUsed/>
    <w:rsid w:val="00167C79"/>
    <w:pPr>
      <w:tabs>
        <w:tab w:val="center" w:pos="4153"/>
        <w:tab w:val="right" w:pos="8306"/>
      </w:tabs>
      <w:spacing w:after="0"/>
    </w:pPr>
  </w:style>
  <w:style w:type="character" w:customStyle="1" w:styleId="FooterChar">
    <w:name w:val="Footer Char"/>
    <w:basedOn w:val="DefaultParagraphFont"/>
    <w:link w:val="Footer"/>
    <w:uiPriority w:val="99"/>
    <w:rsid w:val="00167C79"/>
  </w:style>
  <w:style w:type="character" w:customStyle="1" w:styleId="UnresolvedMention1">
    <w:name w:val="Unresolved Mention1"/>
    <w:basedOn w:val="DefaultParagraphFont"/>
    <w:uiPriority w:val="99"/>
    <w:semiHidden/>
    <w:unhideWhenUsed/>
    <w:rsid w:val="004955A4"/>
    <w:rPr>
      <w:color w:val="605E5C"/>
      <w:shd w:val="clear" w:color="auto" w:fill="E1DFDD"/>
    </w:rPr>
  </w:style>
  <w:style w:type="paragraph" w:styleId="ListParagraph">
    <w:name w:val="List Paragraph"/>
    <w:basedOn w:val="Normal"/>
    <w:uiPriority w:val="34"/>
    <w:qFormat/>
    <w:rsid w:val="00293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EBD5D-086C-4BDB-BAB8-9EAAAC035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11122</Words>
  <Characters>6341</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Ministru kabineta noteikumu projekts „Iepriekšējās darbības pārbaudes veikšanas kārtība,  civilās aviācijas gaisa kuģa apkalpes locekļa identitātes kartes un lidostas identitātes kartes izsniegšanas un anulēšanas kārtība”</vt:lpstr>
    </vt:vector>
  </TitlesOfParts>
  <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„Iepriekšējās darbības pārbaudes veikšanas kārtība,  civilās aviācijas gaisa kuģa apkalpes locekļa identitātes kartes un lidostas identitātes kartes izsniegšanas un anulēšanas kārtība”</dc:title>
  <dc:creator>Viesturs.Gertners@caa.gov.lv</dc:creator>
  <dc:description>67830961, Viesturs.Gertners@caa.gov.lv</dc:description>
  <cp:lastModifiedBy>Līga Vernera</cp:lastModifiedBy>
  <cp:revision>2</cp:revision>
  <cp:lastPrinted>2020-10-14T06:30:00Z</cp:lastPrinted>
  <dcterms:created xsi:type="dcterms:W3CDTF">2020-12-14T11:12:00Z</dcterms:created>
  <dcterms:modified xsi:type="dcterms:W3CDTF">2020-12-14T11:12:00Z</dcterms:modified>
</cp:coreProperties>
</file>