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D16A4" w14:textId="77777777" w:rsidR="008C0EDC" w:rsidRDefault="00BA0797" w:rsidP="00BA0797">
      <w:pPr>
        <w:spacing w:after="0"/>
        <w:jc w:val="center"/>
        <w:rPr>
          <w:rFonts w:eastAsia="Times New Roman"/>
          <w:b/>
          <w:bCs/>
          <w:lang w:eastAsia="lv-LV"/>
        </w:rPr>
      </w:pPr>
      <w:r w:rsidRPr="00450DC6">
        <w:rPr>
          <w:rFonts w:eastAsia="Times New Roman"/>
          <w:b/>
          <w:bCs/>
          <w:lang w:eastAsia="lv-LV"/>
        </w:rPr>
        <w:t xml:space="preserve">Ministru kabineta </w:t>
      </w:r>
      <w:r w:rsidR="00A6657C" w:rsidRPr="00450DC6">
        <w:rPr>
          <w:rFonts w:eastAsia="Times New Roman"/>
          <w:b/>
          <w:bCs/>
          <w:lang w:eastAsia="lv-LV"/>
        </w:rPr>
        <w:t>noteikumu</w:t>
      </w:r>
      <w:r w:rsidR="00252377" w:rsidRPr="00450DC6">
        <w:rPr>
          <w:rFonts w:eastAsia="Times New Roman"/>
          <w:b/>
          <w:bCs/>
          <w:lang w:eastAsia="lv-LV"/>
        </w:rPr>
        <w:t xml:space="preserve"> projekta</w:t>
      </w:r>
      <w:r w:rsidR="009643E5" w:rsidRPr="00450DC6">
        <w:rPr>
          <w:rFonts w:eastAsia="Times New Roman"/>
          <w:b/>
          <w:bCs/>
          <w:lang w:eastAsia="lv-LV"/>
        </w:rPr>
        <w:t xml:space="preserve"> </w:t>
      </w:r>
      <w:r w:rsidRPr="00450DC6">
        <w:rPr>
          <w:rFonts w:eastAsia="Times New Roman"/>
          <w:b/>
          <w:bCs/>
          <w:lang w:eastAsia="lv-LV"/>
        </w:rPr>
        <w:t>„</w:t>
      </w:r>
      <w:r w:rsidR="00433C50" w:rsidRPr="00433C50">
        <w:rPr>
          <w:rFonts w:eastAsia="Times New Roman"/>
          <w:b/>
          <w:bCs/>
          <w:lang w:eastAsia="lv-LV"/>
        </w:rPr>
        <w:t>Iepriekšējās darbības pārbaudes veikšanas kārtība, civilās aviācijas gaisa kuģa apkalpes locekļa identitātes kartes un lidostas identitātes kartes izsniegšanas un anulēšanas kārtība</w:t>
      </w:r>
      <w:r w:rsidRPr="00450DC6">
        <w:rPr>
          <w:rFonts w:eastAsia="Times New Roman"/>
          <w:b/>
          <w:bCs/>
          <w:lang w:eastAsia="lv-LV"/>
        </w:rPr>
        <w:t>”</w:t>
      </w:r>
      <w:r w:rsidR="00626FD4" w:rsidRPr="00450DC6">
        <w:rPr>
          <w:rFonts w:eastAsia="Times New Roman"/>
          <w:b/>
          <w:bCs/>
          <w:lang w:eastAsia="lv-LV"/>
        </w:rPr>
        <w:t xml:space="preserve"> </w:t>
      </w:r>
      <w:r w:rsidRPr="00450DC6">
        <w:rPr>
          <w:rFonts w:eastAsia="Times New Roman"/>
          <w:b/>
          <w:bCs/>
          <w:lang w:eastAsia="lv-LV"/>
        </w:rPr>
        <w:t>sākotnējās ietekmes novērtējuma ziņojums (anotācija)</w:t>
      </w:r>
    </w:p>
    <w:p w14:paraId="2FAA5816" w14:textId="77777777" w:rsidR="007710D0" w:rsidRPr="00450DC6" w:rsidRDefault="007710D0" w:rsidP="00BA0797">
      <w:pPr>
        <w:spacing w:after="0"/>
        <w:jc w:val="center"/>
        <w:rPr>
          <w:rFonts w:eastAsia="Times New Roman"/>
          <w:b/>
          <w:b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35"/>
        <w:gridCol w:w="5581"/>
      </w:tblGrid>
      <w:tr w:rsidR="008C0EDC" w:rsidRPr="00450DC6" w14:paraId="2CCF2B19" w14:textId="77777777" w:rsidTr="008C0E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021AE9"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Tiesību akta projekta anotācijas kopsavilkums</w:t>
            </w:r>
          </w:p>
        </w:tc>
      </w:tr>
      <w:tr w:rsidR="008C0EDC" w:rsidRPr="00450DC6" w14:paraId="526BCDD8" w14:textId="77777777" w:rsidTr="000E397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2B51861" w14:textId="77777777" w:rsidR="008C0EDC" w:rsidRPr="00450DC6" w:rsidRDefault="008C0EDC" w:rsidP="008C0EDC">
            <w:pPr>
              <w:spacing w:after="0"/>
              <w:rPr>
                <w:rFonts w:eastAsia="Times New Roman"/>
                <w:lang w:eastAsia="lv-LV"/>
              </w:rPr>
            </w:pPr>
            <w:r w:rsidRPr="00450DC6">
              <w:rPr>
                <w:rFonts w:eastAsia="Times New Roman"/>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187500DB" w14:textId="77777777" w:rsidR="00392D93" w:rsidRDefault="00392D93" w:rsidP="006E2FA8">
            <w:pPr>
              <w:pStyle w:val="naislab"/>
              <w:spacing w:before="0" w:beforeAutospacing="0" w:after="0" w:afterAutospacing="0"/>
              <w:jc w:val="both"/>
            </w:pPr>
            <w:r w:rsidRPr="00392D93">
              <w:t xml:space="preserve">Ministru kabineta noteikumu projekta „Iepriekšējās darbības pārbaudes veikšanas kārtība, civilās aviācijas gaisa kuģa apkalpes locekļa identitātes kartes un lidostas identitātes kartes izsniegšanas un anulēšanas kārtība” (turpmāk – projekts) mērķis ir noteikt iepriekšējās darbības pārbaudes </w:t>
            </w:r>
            <w:r w:rsidR="005B5475">
              <w:t>v</w:t>
            </w:r>
            <w:r w:rsidR="004E2E37">
              <w:t>ei</w:t>
            </w:r>
            <w:r w:rsidR="005B5475">
              <w:t xml:space="preserve">kšanas </w:t>
            </w:r>
            <w:r w:rsidRPr="00392D93">
              <w:t>kārtību</w:t>
            </w:r>
            <w:r w:rsidR="00137600">
              <w:t xml:space="preserve">, </w:t>
            </w:r>
            <w:r w:rsidR="00137600" w:rsidRPr="00137600">
              <w:t>civilās aviācijas gaisa kuģa apkalpes locekļa identitātes kartes un lidostas identitātes kartes izsniegšanas un anulēšanas kārtīb</w:t>
            </w:r>
            <w:r w:rsidR="006643EA">
              <w:t>u</w:t>
            </w:r>
            <w:r w:rsidRPr="00392D93">
              <w:t xml:space="preserve"> atbilstoši Komisijas 2015.gada 5.novembra īstenošanas regulas (ES) Nr.2015/1998, ar ko nosaka sīki izstrādātus pasākumus kopīgu pamatstandartu īstenošanai aviācijas drošības jomā (turpmāk – regula Nr.2015/1998) prasībām.</w:t>
            </w:r>
          </w:p>
          <w:p w14:paraId="5BAE8D33" w14:textId="77777777" w:rsidR="00252377" w:rsidRPr="00450DC6" w:rsidRDefault="006B5D07" w:rsidP="006E2FA8">
            <w:pPr>
              <w:pStyle w:val="naislab"/>
              <w:spacing w:before="0" w:beforeAutospacing="0" w:after="0" w:afterAutospacing="0"/>
              <w:jc w:val="both"/>
            </w:pPr>
            <w:r w:rsidRPr="00450DC6">
              <w:t>P</w:t>
            </w:r>
            <w:r w:rsidR="00252377" w:rsidRPr="00450DC6">
              <w:t>rojekts stāsies spēkā Oficiālo publikāciju un tiesiskās informācijas likumā noteiktajā kārtībā.</w:t>
            </w:r>
          </w:p>
        </w:tc>
      </w:tr>
    </w:tbl>
    <w:p w14:paraId="0CC4BC07" w14:textId="77777777" w:rsidR="008C0EDC" w:rsidRPr="00450DC6"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8C0EDC" w:rsidRPr="00450DC6" w14:paraId="01713D45"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6E02E0"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I. Tiesību akta projekta izstrādes nepieciešamība</w:t>
            </w:r>
          </w:p>
        </w:tc>
      </w:tr>
      <w:tr w:rsidR="008C0EDC" w:rsidRPr="00450DC6" w14:paraId="0F758B23"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483723"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D7826F7" w14:textId="77777777" w:rsidR="008C0EDC" w:rsidRPr="00450DC6" w:rsidRDefault="008C0EDC" w:rsidP="008C0EDC">
            <w:pPr>
              <w:spacing w:after="0"/>
              <w:rPr>
                <w:rFonts w:eastAsia="Times New Roman"/>
                <w:lang w:eastAsia="lv-LV"/>
              </w:rPr>
            </w:pPr>
            <w:r w:rsidRPr="00450DC6">
              <w:rPr>
                <w:rFonts w:eastAsia="Times New Roman"/>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257B8A4E" w14:textId="77777777" w:rsidR="008C0EDC" w:rsidRPr="00450DC6" w:rsidRDefault="00C21440" w:rsidP="00A94B8C">
            <w:pPr>
              <w:spacing w:after="0"/>
              <w:jc w:val="both"/>
              <w:rPr>
                <w:rFonts w:eastAsia="Times New Roman"/>
                <w:lang w:eastAsia="lv-LV"/>
              </w:rPr>
            </w:pPr>
            <w:r w:rsidRPr="00450DC6">
              <w:rPr>
                <w:rFonts w:eastAsia="Times New Roman"/>
                <w:lang w:eastAsia="lv-LV"/>
              </w:rPr>
              <w:t xml:space="preserve">Likuma “Par aviāciju” </w:t>
            </w:r>
            <w:r w:rsidR="002669AF" w:rsidRPr="002669AF">
              <w:rPr>
                <w:rFonts w:eastAsia="Times New Roman"/>
                <w:lang w:eastAsia="lv-LV"/>
              </w:rPr>
              <w:t>57</w:t>
            </w:r>
            <w:r w:rsidR="002669AF">
              <w:rPr>
                <w:rFonts w:eastAsia="Times New Roman"/>
                <w:lang w:eastAsia="lv-LV"/>
              </w:rPr>
              <w:t>.</w:t>
            </w:r>
            <w:r w:rsidR="002669AF">
              <w:rPr>
                <w:rFonts w:eastAsia="Times New Roman"/>
                <w:vertAlign w:val="superscript"/>
                <w:lang w:eastAsia="lv-LV"/>
              </w:rPr>
              <w:t>1</w:t>
            </w:r>
            <w:r w:rsidR="002669AF" w:rsidRPr="002669AF">
              <w:rPr>
                <w:rFonts w:eastAsia="Times New Roman"/>
                <w:lang w:eastAsia="lv-LV"/>
              </w:rPr>
              <w:t xml:space="preserve"> panta piektā daļa</w:t>
            </w:r>
          </w:p>
        </w:tc>
      </w:tr>
      <w:tr w:rsidR="008C0EDC" w:rsidRPr="00450DC6" w14:paraId="4E9E9D79"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67650E"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9C8B6D" w14:textId="77777777" w:rsidR="00A316FF" w:rsidRDefault="008C0EDC" w:rsidP="008C0EDC">
            <w:pPr>
              <w:spacing w:after="0"/>
              <w:rPr>
                <w:rFonts w:eastAsia="Times New Roman"/>
                <w:lang w:eastAsia="lv-LV"/>
              </w:rPr>
            </w:pPr>
            <w:r w:rsidRPr="00450DC6">
              <w:rPr>
                <w:rFonts w:eastAsia="Times New Roman"/>
                <w:lang w:eastAsia="lv-LV"/>
              </w:rPr>
              <w:t>Pašreizējā situācija un problēmas, kuru risināšanai tiesību akta projekts izstrādāts, tiesiskā regulējuma mērķis un būtība</w:t>
            </w:r>
          </w:p>
          <w:p w14:paraId="689D970F" w14:textId="77777777" w:rsidR="00A316FF" w:rsidRPr="00A316FF" w:rsidRDefault="00A316FF" w:rsidP="00A316FF">
            <w:pPr>
              <w:rPr>
                <w:rFonts w:eastAsia="Times New Roman"/>
                <w:lang w:eastAsia="lv-LV"/>
              </w:rPr>
            </w:pPr>
          </w:p>
          <w:p w14:paraId="00B8F8B7" w14:textId="77777777" w:rsidR="00A316FF" w:rsidRPr="00A316FF" w:rsidRDefault="00A316FF" w:rsidP="00A316FF">
            <w:pPr>
              <w:rPr>
                <w:rFonts w:eastAsia="Times New Roman"/>
                <w:lang w:eastAsia="lv-LV"/>
              </w:rPr>
            </w:pPr>
          </w:p>
          <w:p w14:paraId="532A24EC" w14:textId="77777777" w:rsidR="00A316FF" w:rsidRPr="00A316FF" w:rsidRDefault="00A316FF" w:rsidP="00A316FF">
            <w:pPr>
              <w:rPr>
                <w:rFonts w:eastAsia="Times New Roman"/>
                <w:lang w:eastAsia="lv-LV"/>
              </w:rPr>
            </w:pPr>
          </w:p>
          <w:p w14:paraId="12D76487" w14:textId="77777777" w:rsidR="00A316FF" w:rsidRPr="00A316FF" w:rsidRDefault="00A316FF" w:rsidP="00A316FF">
            <w:pPr>
              <w:rPr>
                <w:rFonts w:eastAsia="Times New Roman"/>
                <w:lang w:eastAsia="lv-LV"/>
              </w:rPr>
            </w:pPr>
          </w:p>
          <w:p w14:paraId="6C385878" w14:textId="77777777" w:rsidR="00A316FF" w:rsidRPr="00A316FF" w:rsidRDefault="00A316FF" w:rsidP="00A316FF">
            <w:pPr>
              <w:rPr>
                <w:rFonts w:eastAsia="Times New Roman"/>
                <w:lang w:eastAsia="lv-LV"/>
              </w:rPr>
            </w:pPr>
          </w:p>
          <w:p w14:paraId="48A6F418" w14:textId="77777777" w:rsidR="00A316FF" w:rsidRPr="00A316FF" w:rsidRDefault="00A316FF" w:rsidP="00A316FF">
            <w:pPr>
              <w:rPr>
                <w:rFonts w:eastAsia="Times New Roman"/>
                <w:lang w:eastAsia="lv-LV"/>
              </w:rPr>
            </w:pPr>
          </w:p>
          <w:p w14:paraId="47EF2A57" w14:textId="77777777" w:rsidR="00A316FF" w:rsidRPr="00A316FF" w:rsidRDefault="00A316FF" w:rsidP="00A316FF">
            <w:pPr>
              <w:rPr>
                <w:rFonts w:eastAsia="Times New Roman"/>
                <w:lang w:eastAsia="lv-LV"/>
              </w:rPr>
            </w:pPr>
          </w:p>
          <w:p w14:paraId="3D381B7B" w14:textId="77777777" w:rsidR="00A316FF" w:rsidRPr="00A316FF" w:rsidRDefault="00A316FF" w:rsidP="00A316FF">
            <w:pPr>
              <w:rPr>
                <w:rFonts w:eastAsia="Times New Roman"/>
                <w:lang w:eastAsia="lv-LV"/>
              </w:rPr>
            </w:pPr>
          </w:p>
          <w:p w14:paraId="2C83094A" w14:textId="77777777" w:rsidR="00A316FF" w:rsidRPr="00A316FF" w:rsidRDefault="00A316FF" w:rsidP="00A316FF">
            <w:pPr>
              <w:rPr>
                <w:rFonts w:eastAsia="Times New Roman"/>
                <w:lang w:eastAsia="lv-LV"/>
              </w:rPr>
            </w:pPr>
          </w:p>
          <w:p w14:paraId="3A0819ED" w14:textId="77777777" w:rsidR="00A316FF" w:rsidRPr="00A316FF" w:rsidRDefault="00A316FF" w:rsidP="00A316FF">
            <w:pPr>
              <w:rPr>
                <w:rFonts w:eastAsia="Times New Roman"/>
                <w:lang w:eastAsia="lv-LV"/>
              </w:rPr>
            </w:pPr>
          </w:p>
          <w:p w14:paraId="63D75BDB" w14:textId="77777777" w:rsidR="00A316FF" w:rsidRPr="00A316FF" w:rsidRDefault="00A316FF" w:rsidP="00A316FF">
            <w:pPr>
              <w:rPr>
                <w:rFonts w:eastAsia="Times New Roman"/>
                <w:lang w:eastAsia="lv-LV"/>
              </w:rPr>
            </w:pPr>
          </w:p>
          <w:p w14:paraId="57EBDAB1" w14:textId="77777777" w:rsidR="00A316FF" w:rsidRPr="00A316FF" w:rsidRDefault="00A316FF" w:rsidP="00A316FF">
            <w:pPr>
              <w:rPr>
                <w:rFonts w:eastAsia="Times New Roman"/>
                <w:lang w:eastAsia="lv-LV"/>
              </w:rPr>
            </w:pPr>
          </w:p>
          <w:p w14:paraId="0E3194FE" w14:textId="77777777" w:rsidR="00A316FF" w:rsidRPr="00A316FF" w:rsidRDefault="00A316FF" w:rsidP="00A316FF">
            <w:pPr>
              <w:rPr>
                <w:rFonts w:eastAsia="Times New Roman"/>
                <w:lang w:eastAsia="lv-LV"/>
              </w:rPr>
            </w:pPr>
          </w:p>
          <w:p w14:paraId="1F2D7BD7" w14:textId="77777777" w:rsidR="00A316FF" w:rsidRPr="00A316FF" w:rsidRDefault="00A316FF" w:rsidP="00A316FF">
            <w:pPr>
              <w:rPr>
                <w:rFonts w:eastAsia="Times New Roman"/>
                <w:lang w:eastAsia="lv-LV"/>
              </w:rPr>
            </w:pPr>
          </w:p>
          <w:p w14:paraId="2EF496FC" w14:textId="77777777" w:rsidR="00A316FF" w:rsidRPr="00A316FF" w:rsidRDefault="00A316FF" w:rsidP="00A316FF">
            <w:pPr>
              <w:rPr>
                <w:rFonts w:eastAsia="Times New Roman"/>
                <w:lang w:eastAsia="lv-LV"/>
              </w:rPr>
            </w:pPr>
          </w:p>
          <w:p w14:paraId="78511E01" w14:textId="77777777" w:rsidR="00A316FF" w:rsidRPr="00A316FF" w:rsidRDefault="00A316FF" w:rsidP="00A316FF">
            <w:pPr>
              <w:rPr>
                <w:rFonts w:eastAsia="Times New Roman"/>
                <w:lang w:eastAsia="lv-LV"/>
              </w:rPr>
            </w:pPr>
          </w:p>
          <w:p w14:paraId="5AF9121C" w14:textId="77777777" w:rsidR="00A316FF" w:rsidRPr="00A316FF" w:rsidRDefault="00A316FF" w:rsidP="00A316FF">
            <w:pPr>
              <w:rPr>
                <w:rFonts w:eastAsia="Times New Roman"/>
                <w:lang w:eastAsia="lv-LV"/>
              </w:rPr>
            </w:pPr>
          </w:p>
          <w:p w14:paraId="20389EDB" w14:textId="77777777" w:rsidR="00A316FF" w:rsidRPr="00A316FF" w:rsidRDefault="00A316FF" w:rsidP="00A316FF">
            <w:pPr>
              <w:rPr>
                <w:rFonts w:eastAsia="Times New Roman"/>
                <w:lang w:eastAsia="lv-LV"/>
              </w:rPr>
            </w:pPr>
          </w:p>
          <w:p w14:paraId="3732F381" w14:textId="77777777" w:rsidR="00A316FF" w:rsidRPr="00A316FF" w:rsidRDefault="00A316FF" w:rsidP="00A316FF">
            <w:pPr>
              <w:rPr>
                <w:rFonts w:eastAsia="Times New Roman"/>
                <w:lang w:eastAsia="lv-LV"/>
              </w:rPr>
            </w:pPr>
          </w:p>
          <w:p w14:paraId="38B45B54" w14:textId="77777777" w:rsidR="00A316FF" w:rsidRDefault="00A316FF" w:rsidP="00A316FF">
            <w:pPr>
              <w:rPr>
                <w:rFonts w:eastAsia="Times New Roman"/>
                <w:lang w:eastAsia="lv-LV"/>
              </w:rPr>
            </w:pPr>
          </w:p>
          <w:p w14:paraId="7A207995" w14:textId="77777777" w:rsidR="00A316FF" w:rsidRPr="00A316FF" w:rsidRDefault="00A316FF" w:rsidP="00A316FF">
            <w:pPr>
              <w:rPr>
                <w:rFonts w:eastAsia="Times New Roman"/>
                <w:lang w:eastAsia="lv-LV"/>
              </w:rPr>
            </w:pPr>
          </w:p>
          <w:p w14:paraId="4AE541B0" w14:textId="77777777" w:rsidR="008C0EDC" w:rsidRPr="00A316FF" w:rsidRDefault="008C0EDC" w:rsidP="00A316FF">
            <w:pPr>
              <w:rPr>
                <w:rFonts w:eastAsia="Times New Roman"/>
                <w:lang w:eastAsia="lv-LV"/>
              </w:rPr>
            </w:pPr>
          </w:p>
        </w:tc>
        <w:tc>
          <w:tcPr>
            <w:tcW w:w="3000" w:type="pct"/>
            <w:tcBorders>
              <w:top w:val="outset" w:sz="6" w:space="0" w:color="auto"/>
              <w:left w:val="outset" w:sz="6" w:space="0" w:color="auto"/>
              <w:bottom w:val="outset" w:sz="6" w:space="0" w:color="auto"/>
              <w:right w:val="outset" w:sz="6" w:space="0" w:color="auto"/>
            </w:tcBorders>
          </w:tcPr>
          <w:p w14:paraId="5815E0D1" w14:textId="77777777" w:rsidR="006978C4" w:rsidRDefault="006978C4" w:rsidP="00E7634D">
            <w:pPr>
              <w:pStyle w:val="Heading3"/>
              <w:spacing w:before="0" w:beforeAutospacing="0" w:after="0" w:afterAutospacing="0"/>
              <w:jc w:val="both"/>
              <w:rPr>
                <w:b w:val="0"/>
                <w:sz w:val="24"/>
                <w:szCs w:val="24"/>
              </w:rPr>
            </w:pPr>
            <w:r w:rsidRPr="006978C4">
              <w:rPr>
                <w:b w:val="0"/>
                <w:sz w:val="24"/>
                <w:szCs w:val="24"/>
              </w:rPr>
              <w:lastRenderedPageBreak/>
              <w:t>Šobrīd kārtību, kādā veic iepriekšējās darbības pārbaudes, regulē likuma „Par aviāciju” 57.</w:t>
            </w:r>
            <w:r w:rsidRPr="00E7634D">
              <w:rPr>
                <w:b w:val="0"/>
                <w:sz w:val="24"/>
                <w:szCs w:val="24"/>
                <w:vertAlign w:val="superscript"/>
              </w:rPr>
              <w:t>1</w:t>
            </w:r>
            <w:r w:rsidRPr="006978C4">
              <w:rPr>
                <w:b w:val="0"/>
                <w:sz w:val="24"/>
                <w:szCs w:val="24"/>
              </w:rPr>
              <w:t xml:space="preserve"> pants un Ministru kabineta 2013.gada 30.jūlija noteikumi Nr.460 “Iepriekšējās darbības pārbaudes veikšanas kārtība un lidostas caurlaides izsniegšanas un anulēšanas kārtība” (turpmāk – noteikumi Nr.460).</w:t>
            </w:r>
          </w:p>
          <w:p w14:paraId="5A5E90A2"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Likuma „Par aviāciju” 57.</w:t>
            </w:r>
            <w:r w:rsidRPr="007A4171">
              <w:rPr>
                <w:b w:val="0"/>
                <w:sz w:val="24"/>
                <w:szCs w:val="24"/>
                <w:vertAlign w:val="superscript"/>
              </w:rPr>
              <w:t>1</w:t>
            </w:r>
            <w:r w:rsidRPr="006978C4">
              <w:rPr>
                <w:b w:val="0"/>
                <w:sz w:val="24"/>
                <w:szCs w:val="24"/>
              </w:rPr>
              <w:t xml:space="preserve"> pants tika grozīts</w:t>
            </w:r>
            <w:r w:rsidR="007A4171">
              <w:rPr>
                <w:b w:val="0"/>
                <w:sz w:val="24"/>
                <w:szCs w:val="24"/>
              </w:rPr>
              <w:t xml:space="preserve"> (grozījumi Saeimā pieņemti </w:t>
            </w:r>
            <w:r w:rsidR="000F714D">
              <w:rPr>
                <w:b w:val="0"/>
                <w:sz w:val="24"/>
                <w:szCs w:val="24"/>
              </w:rPr>
              <w:t>3</w:t>
            </w:r>
            <w:r w:rsidR="007A4171" w:rsidRPr="00C6671A">
              <w:rPr>
                <w:b w:val="0"/>
                <w:sz w:val="24"/>
                <w:szCs w:val="24"/>
              </w:rPr>
              <w:t>.lasījumā</w:t>
            </w:r>
            <w:r w:rsidR="007A4171">
              <w:rPr>
                <w:b w:val="0"/>
                <w:sz w:val="24"/>
                <w:szCs w:val="24"/>
              </w:rPr>
              <w:t xml:space="preserve"> 2020.gada </w:t>
            </w:r>
            <w:r w:rsidR="00C6671A">
              <w:rPr>
                <w:b w:val="0"/>
                <w:sz w:val="24"/>
                <w:szCs w:val="24"/>
              </w:rPr>
              <w:t>3</w:t>
            </w:r>
            <w:r w:rsidR="007A4171">
              <w:rPr>
                <w:b w:val="0"/>
                <w:sz w:val="24"/>
                <w:szCs w:val="24"/>
              </w:rPr>
              <w:t>.</w:t>
            </w:r>
            <w:r w:rsidR="00C6671A">
              <w:rPr>
                <w:b w:val="0"/>
                <w:sz w:val="24"/>
                <w:szCs w:val="24"/>
              </w:rPr>
              <w:t>decembrī</w:t>
            </w:r>
            <w:r w:rsidR="007A4171">
              <w:rPr>
                <w:b w:val="0"/>
                <w:sz w:val="24"/>
                <w:szCs w:val="24"/>
              </w:rPr>
              <w:t xml:space="preserve"> Nr.610/Lp13)</w:t>
            </w:r>
            <w:r w:rsidRPr="006978C4">
              <w:rPr>
                <w:b w:val="0"/>
                <w:sz w:val="24"/>
                <w:szCs w:val="24"/>
              </w:rPr>
              <w:t>, lai nodrošinātu atbilstību regulas Nr.2015/1998 prasībām, kura</w:t>
            </w:r>
            <w:r w:rsidR="00DA385B">
              <w:rPr>
                <w:b w:val="0"/>
                <w:sz w:val="24"/>
                <w:szCs w:val="24"/>
              </w:rPr>
              <w:t>s</w:t>
            </w:r>
            <w:r w:rsidRPr="006978C4">
              <w:rPr>
                <w:b w:val="0"/>
                <w:sz w:val="24"/>
                <w:szCs w:val="24"/>
              </w:rPr>
              <w:t xml:space="preserve"> tika papildinātas ar </w:t>
            </w:r>
            <w:r w:rsidR="00DA385B" w:rsidRPr="00DA385B">
              <w:rPr>
                <w:b w:val="0"/>
                <w:sz w:val="24"/>
                <w:szCs w:val="24"/>
              </w:rPr>
              <w:t xml:space="preserve">Komisijas </w:t>
            </w:r>
            <w:r w:rsidR="0069421D" w:rsidRPr="00DA385B">
              <w:rPr>
                <w:b w:val="0"/>
                <w:sz w:val="24"/>
                <w:szCs w:val="24"/>
              </w:rPr>
              <w:t>2019.gada 23.janvār</w:t>
            </w:r>
            <w:r w:rsidR="0069421D">
              <w:rPr>
                <w:b w:val="0"/>
                <w:sz w:val="24"/>
                <w:szCs w:val="24"/>
              </w:rPr>
              <w:t>a</w:t>
            </w:r>
            <w:r w:rsidR="0069421D" w:rsidRPr="00DA385B">
              <w:rPr>
                <w:b w:val="0"/>
                <w:sz w:val="24"/>
                <w:szCs w:val="24"/>
              </w:rPr>
              <w:t xml:space="preserve"> </w:t>
            </w:r>
            <w:r w:rsidR="00DA385B" w:rsidRPr="00DA385B">
              <w:rPr>
                <w:b w:val="0"/>
                <w:sz w:val="24"/>
                <w:szCs w:val="24"/>
              </w:rPr>
              <w:t>Īstenošanas regul</w:t>
            </w:r>
            <w:r w:rsidR="00DA385B">
              <w:rPr>
                <w:b w:val="0"/>
                <w:sz w:val="24"/>
                <w:szCs w:val="24"/>
              </w:rPr>
              <w:t>u</w:t>
            </w:r>
            <w:r w:rsidR="00DA385B" w:rsidRPr="00DA385B">
              <w:rPr>
                <w:b w:val="0"/>
                <w:sz w:val="24"/>
                <w:szCs w:val="24"/>
              </w:rPr>
              <w:t xml:space="preserve"> (ES) 2019/103 par Īstenošanas regulas (ES) 2015/1998 grozījumiem, kas attiecas uz dažu aviācijas drošības pasākumu precizēšanu, saskaņošanu un vienkāršošanu, kā arī pastiprināšanu</w:t>
            </w:r>
            <w:r w:rsidRPr="006978C4">
              <w:rPr>
                <w:b w:val="0"/>
                <w:sz w:val="24"/>
                <w:szCs w:val="24"/>
              </w:rPr>
              <w:t>.</w:t>
            </w:r>
          </w:p>
          <w:p w14:paraId="78DF8777"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 xml:space="preserve">Attiecīgi arī nepieciešams veikt izmaiņas noteikumos Nr.460. </w:t>
            </w:r>
          </w:p>
          <w:p w14:paraId="325CE0A9"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Ņemot vērā, ka nepieciešamie grozījumi noteikumos Nr.</w:t>
            </w:r>
            <w:r w:rsidR="000E3292">
              <w:rPr>
                <w:b w:val="0"/>
                <w:sz w:val="24"/>
                <w:szCs w:val="24"/>
              </w:rPr>
              <w:t>460</w:t>
            </w:r>
            <w:r w:rsidRPr="006978C4">
              <w:rPr>
                <w:b w:val="0"/>
                <w:sz w:val="24"/>
                <w:szCs w:val="24"/>
              </w:rPr>
              <w:t xml:space="preserve"> ir vairāk nekā 50 % no esošā regulējuma, ir izstrādāts jauns Ministru kabineta noteikumu projekts „Iepriekšējās darbības pārbaudes veikšanas kārtība, civilās aviācijas gaisa kuģa apkalpes locekļa identitātes kartes un lidostas identitātes kartes izsniegšanas un anulēšanas kārtība”</w:t>
            </w:r>
            <w:r w:rsidR="00C014D7">
              <w:rPr>
                <w:b w:val="0"/>
                <w:sz w:val="24"/>
                <w:szCs w:val="24"/>
              </w:rPr>
              <w:t xml:space="preserve"> (turpmāk – projekts)</w:t>
            </w:r>
            <w:r w:rsidRPr="006978C4">
              <w:rPr>
                <w:b w:val="0"/>
                <w:sz w:val="24"/>
                <w:szCs w:val="24"/>
              </w:rPr>
              <w:t>.</w:t>
            </w:r>
          </w:p>
          <w:p w14:paraId="302373C2"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Projekts paredz:</w:t>
            </w:r>
          </w:p>
          <w:p w14:paraId="5B1CB470"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lastRenderedPageBreak/>
              <w:t>1) Papildināt standarta iepriekšējās darbības pārbaudes norises kārtību, ko veic darba devējs;</w:t>
            </w:r>
          </w:p>
          <w:p w14:paraId="77431A28"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2) Noteikt pastiprinātās iepriekšējās darbības pārbaudes norises kārtību, ko veic Valsts drošības dienests;</w:t>
            </w:r>
          </w:p>
          <w:p w14:paraId="644F58D4"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3) Noteikt atkārtotās iepriekšējās darbības pārbaudes norises kārtību;</w:t>
            </w:r>
          </w:p>
          <w:p w14:paraId="530FB739"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4) Noteikt Gaisa kuģa apkalpes locekļa identitātes kartes izsniegšanas un anulēšanas kārtību;</w:t>
            </w:r>
          </w:p>
          <w:p w14:paraId="1CF4E95D" w14:textId="77777777" w:rsidR="006978C4" w:rsidRPr="006978C4" w:rsidRDefault="006978C4" w:rsidP="00E7634D">
            <w:pPr>
              <w:pStyle w:val="Heading3"/>
              <w:spacing w:before="0" w:beforeAutospacing="0" w:after="0" w:afterAutospacing="0"/>
              <w:jc w:val="both"/>
              <w:rPr>
                <w:b w:val="0"/>
                <w:sz w:val="24"/>
                <w:szCs w:val="24"/>
              </w:rPr>
            </w:pPr>
            <w:r w:rsidRPr="006978C4">
              <w:rPr>
                <w:b w:val="0"/>
                <w:sz w:val="24"/>
                <w:szCs w:val="24"/>
              </w:rPr>
              <w:t>5) Papildināt lidostas identitātes kartes izsniegšanas un anulēšanas kārtību;</w:t>
            </w:r>
          </w:p>
          <w:p w14:paraId="7AA95E96" w14:textId="77777777" w:rsidR="00C834A3" w:rsidRPr="00450DC6" w:rsidRDefault="006978C4" w:rsidP="006C07DD">
            <w:pPr>
              <w:pStyle w:val="Heading3"/>
              <w:spacing w:before="0" w:beforeAutospacing="0" w:after="0" w:afterAutospacing="0"/>
              <w:jc w:val="both"/>
            </w:pPr>
            <w:r w:rsidRPr="006978C4">
              <w:rPr>
                <w:b w:val="0"/>
                <w:sz w:val="24"/>
                <w:szCs w:val="24"/>
              </w:rPr>
              <w:t>6) Precizēt lidostas identitātes kartes izsniegšanas un anulēšanas kārtību valsts institūciju amatpersonām un ārvalstu institūciju darbiniekiem.</w:t>
            </w:r>
          </w:p>
        </w:tc>
      </w:tr>
      <w:tr w:rsidR="008C0EDC" w:rsidRPr="00450DC6" w14:paraId="24B8F127"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0C03E6"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5FE5956" w14:textId="77777777" w:rsidR="008C0EDC" w:rsidRPr="00450DC6" w:rsidRDefault="008C0EDC" w:rsidP="008C0EDC">
            <w:pPr>
              <w:spacing w:after="0"/>
              <w:rPr>
                <w:rFonts w:eastAsia="Times New Roman"/>
                <w:lang w:eastAsia="lv-LV"/>
              </w:rPr>
            </w:pPr>
            <w:r w:rsidRPr="00450DC6">
              <w:rPr>
                <w:rFonts w:eastAsia="Times New Roman"/>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09B5F65D" w14:textId="77777777" w:rsidR="008C0EDC" w:rsidRPr="00450DC6" w:rsidRDefault="00CE5F75" w:rsidP="00A94B8C">
            <w:pPr>
              <w:spacing w:after="0"/>
              <w:jc w:val="both"/>
              <w:rPr>
                <w:rFonts w:eastAsia="Times New Roman"/>
                <w:lang w:eastAsia="lv-LV"/>
              </w:rPr>
            </w:pPr>
            <w:r w:rsidRPr="00CE5F75">
              <w:rPr>
                <w:rFonts w:eastAsia="Times New Roman"/>
                <w:lang w:eastAsia="lv-LV"/>
              </w:rPr>
              <w:t xml:space="preserve">Satiksmes ministrija, valsts aģentūra “Civilās aviācijas aģentūra”, Valsts drošības dienests, </w:t>
            </w:r>
            <w:proofErr w:type="spellStart"/>
            <w:r w:rsidRPr="00CE5F75">
              <w:rPr>
                <w:rFonts w:eastAsia="Times New Roman"/>
                <w:lang w:eastAsia="lv-LV"/>
              </w:rPr>
              <w:t>Iekšlietu</w:t>
            </w:r>
            <w:proofErr w:type="spellEnd"/>
            <w:r w:rsidRPr="00CE5F75">
              <w:rPr>
                <w:rFonts w:eastAsia="Times New Roman"/>
                <w:lang w:eastAsia="lv-LV"/>
              </w:rPr>
              <w:t xml:space="preserve"> ministrija, VAS</w:t>
            </w:r>
            <w:r w:rsidR="003B3663">
              <w:rPr>
                <w:rFonts w:eastAsia="Times New Roman"/>
                <w:lang w:eastAsia="lv-LV"/>
              </w:rPr>
              <w:t> </w:t>
            </w:r>
            <w:r w:rsidRPr="00CE5F75">
              <w:rPr>
                <w:rFonts w:eastAsia="Times New Roman"/>
                <w:lang w:eastAsia="lv-LV"/>
              </w:rPr>
              <w:t>“Starptautiskā lidosta “Rīga”, A/S “</w:t>
            </w:r>
            <w:proofErr w:type="spellStart"/>
            <w:r w:rsidRPr="00CE5F75">
              <w:rPr>
                <w:rFonts w:eastAsia="Times New Roman"/>
                <w:lang w:eastAsia="lv-LV"/>
              </w:rPr>
              <w:t>Air</w:t>
            </w:r>
            <w:proofErr w:type="spellEnd"/>
            <w:r w:rsidRPr="00CE5F75">
              <w:rPr>
                <w:rFonts w:eastAsia="Times New Roman"/>
                <w:lang w:eastAsia="lv-LV"/>
              </w:rPr>
              <w:t xml:space="preserve"> </w:t>
            </w:r>
            <w:proofErr w:type="spellStart"/>
            <w:r w:rsidRPr="00CE5F75">
              <w:rPr>
                <w:rFonts w:eastAsia="Times New Roman"/>
                <w:lang w:eastAsia="lv-LV"/>
              </w:rPr>
              <w:t>Baltic</w:t>
            </w:r>
            <w:proofErr w:type="spellEnd"/>
            <w:r w:rsidRPr="00CE5F75">
              <w:rPr>
                <w:rFonts w:eastAsia="Times New Roman"/>
                <w:lang w:eastAsia="lv-LV"/>
              </w:rPr>
              <w:t xml:space="preserve"> </w:t>
            </w:r>
            <w:proofErr w:type="spellStart"/>
            <w:r w:rsidRPr="00CE5F75">
              <w:rPr>
                <w:rFonts w:eastAsia="Times New Roman"/>
                <w:lang w:eastAsia="lv-LV"/>
              </w:rPr>
              <w:t>Corporation</w:t>
            </w:r>
            <w:proofErr w:type="spellEnd"/>
            <w:r w:rsidRPr="00CE5F75">
              <w:rPr>
                <w:rFonts w:eastAsia="Times New Roman"/>
                <w:lang w:eastAsia="lv-LV"/>
              </w:rPr>
              <w:t>”.</w:t>
            </w:r>
          </w:p>
        </w:tc>
      </w:tr>
      <w:tr w:rsidR="008C0EDC" w:rsidRPr="00450DC6" w14:paraId="0BAB6B11"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0834D1"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3DF12FC" w14:textId="77777777" w:rsidR="008C0EDC" w:rsidRPr="00450DC6" w:rsidRDefault="008C0EDC" w:rsidP="008C0EDC">
            <w:pPr>
              <w:spacing w:after="0"/>
              <w:rPr>
                <w:rFonts w:eastAsia="Times New Roman"/>
                <w:lang w:eastAsia="lv-LV"/>
              </w:rPr>
            </w:pPr>
            <w:r w:rsidRPr="00450DC6">
              <w:rPr>
                <w:rFonts w:eastAsia="Times New Roman"/>
                <w:lang w:eastAsia="lv-LV"/>
              </w:rPr>
              <w:t>Cita informācija</w:t>
            </w:r>
            <w:r w:rsidR="000674F4" w:rsidRPr="00450DC6">
              <w:rPr>
                <w:rFonts w:eastAsia="Times New Roman"/>
                <w:lang w:eastAsia="lv-LV"/>
              </w:rPr>
              <w:t xml:space="preserve"> </w:t>
            </w:r>
          </w:p>
        </w:tc>
        <w:tc>
          <w:tcPr>
            <w:tcW w:w="3000" w:type="pct"/>
            <w:tcBorders>
              <w:top w:val="outset" w:sz="6" w:space="0" w:color="auto"/>
              <w:left w:val="outset" w:sz="6" w:space="0" w:color="auto"/>
              <w:bottom w:val="outset" w:sz="6" w:space="0" w:color="auto"/>
              <w:right w:val="outset" w:sz="6" w:space="0" w:color="auto"/>
            </w:tcBorders>
          </w:tcPr>
          <w:p w14:paraId="7FE83E4F" w14:textId="77777777" w:rsidR="00553ABF" w:rsidRPr="00450DC6" w:rsidRDefault="00BF1297" w:rsidP="00FE0319">
            <w:pPr>
              <w:spacing w:after="0"/>
              <w:jc w:val="both"/>
              <w:rPr>
                <w:rFonts w:eastAsia="Times New Roman"/>
                <w:lang w:eastAsia="lv-LV"/>
              </w:rPr>
            </w:pPr>
            <w:r w:rsidRPr="00450DC6">
              <w:rPr>
                <w:rFonts w:eastAsia="Times New Roman"/>
                <w:lang w:eastAsia="lv-LV"/>
              </w:rPr>
              <w:t>Nav</w:t>
            </w:r>
            <w:r w:rsidR="007F27E1" w:rsidRPr="00450DC6">
              <w:rPr>
                <w:rFonts w:eastAsia="Times New Roman"/>
                <w:lang w:eastAsia="lv-LV"/>
              </w:rPr>
              <w:t>.</w:t>
            </w:r>
          </w:p>
        </w:tc>
      </w:tr>
    </w:tbl>
    <w:p w14:paraId="4A372326" w14:textId="77777777" w:rsidR="008C0EDC" w:rsidRPr="00450DC6"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8C0EDC" w:rsidRPr="00450DC6" w14:paraId="46D6BA6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4C3695"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II. Tiesību akta projekta ietekme uz sabiedrību, tautsaimniecības attīstību un administratīvo slogu</w:t>
            </w:r>
          </w:p>
        </w:tc>
      </w:tr>
      <w:tr w:rsidR="008C0EDC" w:rsidRPr="00450DC6" w14:paraId="0DBCBFD3"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6BB1907"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2BC002D" w14:textId="77777777" w:rsidR="008C0EDC" w:rsidRPr="00450DC6" w:rsidRDefault="008C0EDC" w:rsidP="009F6F23">
            <w:pPr>
              <w:spacing w:after="0"/>
              <w:rPr>
                <w:rFonts w:eastAsia="Times New Roman"/>
                <w:lang w:eastAsia="lv-LV"/>
              </w:rPr>
            </w:pPr>
            <w:r w:rsidRPr="00450DC6">
              <w:rPr>
                <w:rFonts w:eastAsia="Times New Roman"/>
                <w:lang w:eastAsia="lv-LV"/>
              </w:rPr>
              <w:t xml:space="preserve">Sabiedrības </w:t>
            </w:r>
            <w:proofErr w:type="spellStart"/>
            <w:r w:rsidRPr="00450DC6">
              <w:rPr>
                <w:rFonts w:eastAsia="Times New Roman"/>
                <w:lang w:eastAsia="lv-LV"/>
              </w:rPr>
              <w:t>mērķgrupas</w:t>
            </w:r>
            <w:proofErr w:type="spellEnd"/>
            <w:r w:rsidRPr="00450DC6">
              <w:rPr>
                <w:rFonts w:eastAsia="Times New Roman"/>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415FA7FF" w14:textId="77777777" w:rsidR="008C0EDC" w:rsidRPr="00450DC6" w:rsidRDefault="00474BA2" w:rsidP="00510FA5">
            <w:pPr>
              <w:spacing w:after="0"/>
              <w:jc w:val="both"/>
              <w:rPr>
                <w:rFonts w:eastAsia="Times New Roman"/>
                <w:lang w:eastAsia="lv-LV"/>
              </w:rPr>
            </w:pPr>
            <w:r w:rsidRPr="00474BA2">
              <w:rPr>
                <w:rFonts w:eastAsia="Times New Roman"/>
                <w:lang w:eastAsia="lv-LV"/>
              </w:rPr>
              <w:t>Projekts attiecas uz civilās aviācijas lidlauku ekspluatantiem, lidostām, civilās aviācijas gaisa kuģu ekspluatantiem, oficiālajiem kravu aģentiem, zināmajiem nosūtītājiem, lidojuma laikā patērējamo krājumu pilnvarotiem piegādātājiem, lidojuma laikā patērējamo krājumu zināmajiem piegādātājiem un lidostu krājumu zināmajiem piegādātājiem.</w:t>
            </w:r>
          </w:p>
        </w:tc>
      </w:tr>
      <w:tr w:rsidR="008C0EDC" w:rsidRPr="00450DC6" w14:paraId="54670CB6"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17C17E"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366CF53" w14:textId="77777777" w:rsidR="008C0EDC" w:rsidRPr="00450DC6" w:rsidRDefault="008C0EDC" w:rsidP="008C0EDC">
            <w:pPr>
              <w:spacing w:after="0"/>
              <w:rPr>
                <w:rFonts w:eastAsia="Times New Roman"/>
                <w:lang w:eastAsia="lv-LV"/>
              </w:rPr>
            </w:pPr>
            <w:r w:rsidRPr="00450DC6">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0A2C60BF" w14:textId="77777777" w:rsidR="00B76415" w:rsidRDefault="00EC49C3" w:rsidP="003905F0">
            <w:pPr>
              <w:spacing w:after="0"/>
              <w:jc w:val="both"/>
              <w:rPr>
                <w:rFonts w:eastAsia="Times New Roman"/>
                <w:lang w:eastAsia="lv-LV"/>
              </w:rPr>
            </w:pPr>
            <w:r>
              <w:rPr>
                <w:rFonts w:eastAsia="Times New Roman"/>
                <w:lang w:eastAsia="lv-LV"/>
              </w:rPr>
              <w:t xml:space="preserve">Projekts neietekmēs </w:t>
            </w:r>
            <w:r w:rsidR="008C169C" w:rsidRPr="00450DC6">
              <w:rPr>
                <w:rFonts w:eastAsia="Times New Roman"/>
                <w:lang w:eastAsia="lv-LV"/>
              </w:rPr>
              <w:t>tautsaimniecību</w:t>
            </w:r>
            <w:r w:rsidR="00B76415">
              <w:rPr>
                <w:rFonts w:eastAsia="Times New Roman"/>
                <w:lang w:eastAsia="lv-LV"/>
              </w:rPr>
              <w:t xml:space="preserve"> un netiek mainīts </w:t>
            </w:r>
            <w:r w:rsidR="00F566E3" w:rsidRPr="00450DC6">
              <w:rPr>
                <w:rFonts w:eastAsia="Times New Roman"/>
                <w:lang w:eastAsia="lv-LV"/>
              </w:rPr>
              <w:t xml:space="preserve"> </w:t>
            </w:r>
            <w:r w:rsidR="008C169C" w:rsidRPr="00450DC6">
              <w:rPr>
                <w:rFonts w:eastAsia="Times New Roman"/>
                <w:lang w:eastAsia="lv-LV"/>
              </w:rPr>
              <w:t>administratīvais slogs</w:t>
            </w:r>
            <w:r w:rsidR="00B76415">
              <w:rPr>
                <w:rFonts w:eastAsia="Times New Roman"/>
                <w:lang w:eastAsia="lv-LV"/>
              </w:rPr>
              <w:t>.</w:t>
            </w:r>
          </w:p>
          <w:p w14:paraId="63883EB3" w14:textId="77777777" w:rsidR="003E12D2" w:rsidRPr="00004DEB" w:rsidRDefault="003E12D2" w:rsidP="003E12D2">
            <w:pPr>
              <w:spacing w:after="0"/>
              <w:jc w:val="both"/>
              <w:rPr>
                <w:rFonts w:eastAsia="Times New Roman"/>
                <w:lang w:eastAsia="lv-LV"/>
              </w:rPr>
            </w:pPr>
            <w:r w:rsidRPr="00004DEB">
              <w:rPr>
                <w:rFonts w:eastAsia="Times New Roman"/>
                <w:lang w:eastAsia="lv-LV"/>
              </w:rPr>
              <w:t>Jau šobrīd projekta anotācijas II sadaļas 1.punktā minētie darba devēji atbilstoši likuma “Par aviāciju” 57.</w:t>
            </w:r>
            <w:r w:rsidRPr="00004DEB">
              <w:rPr>
                <w:rFonts w:eastAsia="Times New Roman"/>
                <w:vertAlign w:val="superscript"/>
                <w:lang w:eastAsia="lv-LV"/>
              </w:rPr>
              <w:t>1</w:t>
            </w:r>
            <w:r w:rsidRPr="00004DEB">
              <w:rPr>
                <w:rFonts w:eastAsia="Times New Roman"/>
                <w:lang w:eastAsia="lv-LV"/>
              </w:rPr>
              <w:t xml:space="preserve"> panta pirmajai daļai veic standarta iepriekšējās darbības pārbaudi regulā Nr.2015/1998 noteiktajām personām un personām, kuras veiks darba pienākumus aeronavigācijas objektos.</w:t>
            </w:r>
          </w:p>
          <w:p w14:paraId="7CDA4585" w14:textId="77777777" w:rsidR="003E12D2" w:rsidRPr="00004DEB" w:rsidRDefault="003E12D2" w:rsidP="003E12D2">
            <w:pPr>
              <w:spacing w:after="0"/>
              <w:jc w:val="both"/>
              <w:rPr>
                <w:rFonts w:eastAsia="Times New Roman"/>
                <w:lang w:eastAsia="lv-LV"/>
              </w:rPr>
            </w:pPr>
            <w:r w:rsidRPr="00004DEB">
              <w:rPr>
                <w:rFonts w:eastAsia="Times New Roman"/>
                <w:lang w:eastAsia="lv-LV"/>
              </w:rPr>
              <w:t>Prasība veikt standarta iepriekšējās darbības pārbaudi personām, kas bez pavadības var piekļūt gaisa kravai un pastam, gaisa pārvadātāja pastam un gaisa pārvadātāja materiāliem, lidojuma laikā patērējamiem krājumiem un lidostu krājumiem, kuriem ir veiktas vajadzīgās drošības kontroles, ir noteikta regulas Nr.2019/</w:t>
            </w:r>
            <w:r w:rsidRPr="00004DEB">
              <w:t>1583</w:t>
            </w:r>
            <w:r w:rsidRPr="00004DEB">
              <w:rPr>
                <w:rFonts w:eastAsia="Times New Roman"/>
                <w:lang w:eastAsia="lv-LV"/>
              </w:rPr>
              <w:t xml:space="preserve"> pielikuma 3.punktā, ar kuru ir grozīts regulas Nr.2015/1998 pielikuma 11.1.2.punkts.</w:t>
            </w:r>
          </w:p>
          <w:p w14:paraId="5CAA001E" w14:textId="77777777" w:rsidR="003E12D2" w:rsidRDefault="003E12D2" w:rsidP="003905F0">
            <w:pPr>
              <w:spacing w:after="0"/>
              <w:jc w:val="both"/>
              <w:rPr>
                <w:rFonts w:eastAsia="Times New Roman"/>
                <w:lang w:eastAsia="lv-LV"/>
              </w:rPr>
            </w:pPr>
            <w:r w:rsidRPr="00004DEB">
              <w:rPr>
                <w:rFonts w:eastAsia="Times New Roman"/>
                <w:lang w:eastAsia="lv-LV"/>
              </w:rPr>
              <w:t xml:space="preserve">Prasība veikt pastiprināto iepriekšējās darbības pārbaudi personām, kurām izdodama gaisa kuģa apkalpes locekļa identitātes karte un lidostas identitātes karte un personām, ko pieņem darbā īstenot pārbaudes, piekļuves kontroli un citus drošības kontroles pasākumus vai </w:t>
            </w:r>
            <w:r w:rsidRPr="00004DEB">
              <w:rPr>
                <w:rFonts w:eastAsia="Times New Roman"/>
                <w:lang w:eastAsia="lv-LV"/>
              </w:rPr>
              <w:lastRenderedPageBreak/>
              <w:t xml:space="preserve">atbildēt par to īstenošanu ierobežotas </w:t>
            </w:r>
            <w:proofErr w:type="spellStart"/>
            <w:r w:rsidRPr="00004DEB">
              <w:rPr>
                <w:rFonts w:eastAsia="Times New Roman"/>
                <w:lang w:eastAsia="lv-LV"/>
              </w:rPr>
              <w:t>iekļuves</w:t>
            </w:r>
            <w:proofErr w:type="spellEnd"/>
            <w:r w:rsidRPr="00004DEB">
              <w:rPr>
                <w:rFonts w:eastAsia="Times New Roman"/>
                <w:lang w:eastAsia="lv-LV"/>
              </w:rPr>
              <w:t xml:space="preserve"> drošības zonā, ir noteikta regulas Nr.2019/103 2.punktā, ar kuru ir grozīts regulas Nr.2015/1998 pielikuma 1.2.3.1.punkts un regulas Nr.2019/1583  pielikuma 3.punktā ar kuru ir grozīts regulas Nr.2015/1998 pielikuma 11.1.2.punkts.</w:t>
            </w:r>
          </w:p>
          <w:p w14:paraId="00D36208" w14:textId="77777777" w:rsidR="005F048F" w:rsidRDefault="00B76415" w:rsidP="00A94B8C">
            <w:pPr>
              <w:spacing w:after="0"/>
              <w:jc w:val="both"/>
              <w:rPr>
                <w:rFonts w:eastAsia="Times New Roman"/>
                <w:lang w:eastAsia="lv-LV"/>
              </w:rPr>
            </w:pPr>
            <w:r w:rsidRPr="00F1170F">
              <w:rPr>
                <w:rFonts w:eastAsia="Times New Roman"/>
                <w:lang w:eastAsia="lv-LV"/>
              </w:rPr>
              <w:t>Projektā i</w:t>
            </w:r>
            <w:r w:rsidR="005E2A15" w:rsidRPr="00F1170F">
              <w:rPr>
                <w:rFonts w:eastAsia="Times New Roman"/>
                <w:lang w:eastAsia="lv-LV"/>
              </w:rPr>
              <w:t>etvertais tiesiskais regulējums saglabā noteikumos Nr.</w:t>
            </w:r>
            <w:r w:rsidR="005F048F">
              <w:rPr>
                <w:rFonts w:eastAsia="Times New Roman"/>
                <w:lang w:eastAsia="lv-LV"/>
              </w:rPr>
              <w:t>460</w:t>
            </w:r>
            <w:r w:rsidR="005E2A15" w:rsidRPr="00F1170F">
              <w:rPr>
                <w:rFonts w:eastAsia="Times New Roman"/>
                <w:lang w:eastAsia="lv-LV"/>
              </w:rPr>
              <w:t xml:space="preserve"> </w:t>
            </w:r>
            <w:r w:rsidR="005F048F">
              <w:rPr>
                <w:rFonts w:eastAsia="Times New Roman"/>
                <w:lang w:eastAsia="lv-LV"/>
              </w:rPr>
              <w:t xml:space="preserve">darba devējam </w:t>
            </w:r>
            <w:r w:rsidR="005E2A15" w:rsidRPr="00F1170F">
              <w:rPr>
                <w:rFonts w:eastAsia="Times New Roman"/>
                <w:lang w:eastAsia="lv-LV"/>
              </w:rPr>
              <w:t xml:space="preserve">noteikto </w:t>
            </w:r>
            <w:r w:rsidR="005F048F" w:rsidRPr="005F048F">
              <w:rPr>
                <w:rFonts w:eastAsia="Times New Roman"/>
                <w:lang w:eastAsia="lv-LV"/>
              </w:rPr>
              <w:t>standarta iepriekšējās darbības pārbaud</w:t>
            </w:r>
            <w:r w:rsidR="005F048F">
              <w:rPr>
                <w:rFonts w:eastAsia="Times New Roman"/>
                <w:lang w:eastAsia="lv-LV"/>
              </w:rPr>
              <w:t>es veikšanas kārtību</w:t>
            </w:r>
            <w:r w:rsidR="00C51438">
              <w:rPr>
                <w:rFonts w:eastAsia="Times New Roman"/>
                <w:lang w:eastAsia="lv-LV"/>
              </w:rPr>
              <w:t xml:space="preserve"> un</w:t>
            </w:r>
            <w:r w:rsidR="000D4D03">
              <w:t xml:space="preserve"> </w:t>
            </w:r>
            <w:r w:rsidR="000D4D03" w:rsidRPr="000D4D03">
              <w:rPr>
                <w:rFonts w:eastAsia="Times New Roman"/>
                <w:lang w:eastAsia="lv-LV"/>
              </w:rPr>
              <w:t>lidostas identitātes kartes  izsniegšanas un anulēšanas kārtību</w:t>
            </w:r>
            <w:r w:rsidR="005F048F">
              <w:rPr>
                <w:rFonts w:eastAsia="Times New Roman"/>
                <w:lang w:eastAsia="lv-LV"/>
              </w:rPr>
              <w:t>.</w:t>
            </w:r>
          </w:p>
          <w:p w14:paraId="48648C4C" w14:textId="77777777" w:rsidR="008C169C" w:rsidRPr="00260DA5" w:rsidRDefault="00F1170F" w:rsidP="00A94B8C">
            <w:pPr>
              <w:spacing w:after="0"/>
              <w:jc w:val="both"/>
              <w:rPr>
                <w:rFonts w:eastAsia="Times New Roman"/>
                <w:lang w:eastAsia="lv-LV"/>
              </w:rPr>
            </w:pPr>
            <w:r w:rsidRPr="00F1170F">
              <w:rPr>
                <w:rFonts w:eastAsia="Times New Roman"/>
                <w:lang w:eastAsia="lv-LV"/>
              </w:rPr>
              <w:t>Projekts precizē</w:t>
            </w:r>
            <w:r w:rsidR="00E64178">
              <w:rPr>
                <w:rFonts w:eastAsia="Times New Roman"/>
                <w:lang w:eastAsia="lv-LV"/>
              </w:rPr>
              <w:t xml:space="preserve"> un</w:t>
            </w:r>
            <w:r>
              <w:rPr>
                <w:rFonts w:eastAsia="Times New Roman"/>
                <w:lang w:eastAsia="lv-LV"/>
              </w:rPr>
              <w:t xml:space="preserve"> padara skaidrāku </w:t>
            </w:r>
            <w:r w:rsidR="003E12D2">
              <w:rPr>
                <w:rFonts w:eastAsia="Times New Roman"/>
                <w:lang w:eastAsia="lv-LV"/>
              </w:rPr>
              <w:t xml:space="preserve">standarta un pastiprināto </w:t>
            </w:r>
            <w:r w:rsidR="003E12D2" w:rsidRPr="003E12D2">
              <w:rPr>
                <w:rFonts w:eastAsia="Times New Roman"/>
                <w:lang w:eastAsia="lv-LV"/>
              </w:rPr>
              <w:t>iepriekšējās darbības pārbaudes veikšanas kārtību un lidostas identitātes kartes  izsniegšanas un anulēšanas kārtību</w:t>
            </w:r>
            <w:r w:rsidR="003E12D2">
              <w:rPr>
                <w:rFonts w:eastAsia="Times New Roman"/>
                <w:lang w:eastAsia="lv-LV"/>
              </w:rPr>
              <w:t>.</w:t>
            </w:r>
            <w:r w:rsidR="00324E99" w:rsidRPr="00450DC6">
              <w:rPr>
                <w:rFonts w:eastAsia="Times New Roman"/>
                <w:lang w:eastAsia="lv-LV"/>
              </w:rPr>
              <w:t xml:space="preserve"> </w:t>
            </w:r>
          </w:p>
        </w:tc>
      </w:tr>
      <w:tr w:rsidR="008C0EDC" w:rsidRPr="00450DC6" w14:paraId="456A44E1"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5F83E7"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3B53E9F8" w14:textId="77777777" w:rsidR="008C0EDC" w:rsidRPr="00450DC6" w:rsidRDefault="008C0EDC" w:rsidP="008C0EDC">
            <w:pPr>
              <w:spacing w:after="0"/>
              <w:rPr>
                <w:rFonts w:eastAsia="Times New Roman"/>
                <w:lang w:eastAsia="lv-LV"/>
              </w:rPr>
            </w:pPr>
            <w:r w:rsidRPr="00450DC6">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1D4399A6" w14:textId="77777777" w:rsidR="008C0EDC" w:rsidRPr="00450DC6" w:rsidRDefault="00DD4696" w:rsidP="00A94B8C">
            <w:pPr>
              <w:spacing w:after="0"/>
              <w:jc w:val="both"/>
              <w:rPr>
                <w:rFonts w:eastAsia="Times New Roman"/>
                <w:lang w:eastAsia="lv-LV"/>
              </w:rPr>
            </w:pPr>
            <w:r w:rsidRPr="00450DC6">
              <w:rPr>
                <w:rFonts w:eastAsia="Times New Roman"/>
                <w:lang w:eastAsia="lv-LV"/>
              </w:rPr>
              <w:t>Administratīvās izmaksas (naudas izteiksmē) nav aprēķināmas, jo nav paredzams</w:t>
            </w:r>
            <w:r w:rsidR="00B74A28">
              <w:rPr>
                <w:rFonts w:eastAsia="Times New Roman"/>
                <w:lang w:eastAsia="lv-LV"/>
              </w:rPr>
              <w:t xml:space="preserve"> personu skaits, kurām būs nepieciešams veikt standarta un pastiprinātās </w:t>
            </w:r>
            <w:r w:rsidR="00B74A28" w:rsidRPr="00B74A28">
              <w:rPr>
                <w:rFonts w:eastAsia="Times New Roman"/>
                <w:lang w:eastAsia="lv-LV"/>
              </w:rPr>
              <w:t xml:space="preserve">iepriekšējās darbības pārbaudes, </w:t>
            </w:r>
            <w:r w:rsidR="00B74A28">
              <w:rPr>
                <w:rFonts w:eastAsia="Times New Roman"/>
                <w:lang w:eastAsia="lv-LV"/>
              </w:rPr>
              <w:t xml:space="preserve">un kurām vajadzēs izsniegt </w:t>
            </w:r>
            <w:r w:rsidR="00B74A28" w:rsidRPr="00B74A28">
              <w:rPr>
                <w:rFonts w:eastAsia="Times New Roman"/>
                <w:lang w:eastAsia="lv-LV"/>
              </w:rPr>
              <w:t>civilās aviācijas gaisa kuģa apkalpes locekļa identitātes kartes un lidostas identitātes kartes</w:t>
            </w:r>
            <w:r w:rsidR="00B74A28">
              <w:rPr>
                <w:rFonts w:eastAsia="Times New Roman"/>
                <w:lang w:eastAsia="lv-LV"/>
              </w:rPr>
              <w:t>.</w:t>
            </w:r>
            <w:r w:rsidR="00F47DD3">
              <w:rPr>
                <w:rFonts w:eastAsia="Times New Roman"/>
                <w:lang w:eastAsia="lv-LV"/>
              </w:rPr>
              <w:t xml:space="preserve"> </w:t>
            </w:r>
          </w:p>
        </w:tc>
      </w:tr>
      <w:tr w:rsidR="008C0EDC" w:rsidRPr="00450DC6" w14:paraId="75038D59"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E141D5"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4A756E8" w14:textId="77777777" w:rsidR="008C0EDC" w:rsidRPr="00450DC6" w:rsidRDefault="008C0EDC" w:rsidP="008C0EDC">
            <w:pPr>
              <w:spacing w:after="0"/>
              <w:rPr>
                <w:rFonts w:eastAsia="Times New Roman"/>
                <w:lang w:eastAsia="lv-LV"/>
              </w:rPr>
            </w:pPr>
            <w:r w:rsidRPr="00450DC6">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72BDC38B" w14:textId="77777777" w:rsidR="008C0EDC" w:rsidRPr="00450DC6" w:rsidRDefault="00B85BA2" w:rsidP="008C0EDC">
            <w:pPr>
              <w:spacing w:after="0"/>
              <w:rPr>
                <w:rFonts w:eastAsia="Times New Roman"/>
                <w:lang w:eastAsia="lv-LV"/>
              </w:rPr>
            </w:pPr>
            <w:r w:rsidRPr="00450DC6">
              <w:rPr>
                <w:rFonts w:eastAsia="Times New Roman"/>
                <w:lang w:eastAsia="lv-LV"/>
              </w:rPr>
              <w:t>Projekts šo jomu neskar.</w:t>
            </w:r>
          </w:p>
        </w:tc>
      </w:tr>
      <w:tr w:rsidR="008C0EDC" w:rsidRPr="00450DC6" w14:paraId="32B2D2B0"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52983A"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FA6BD85" w14:textId="77777777" w:rsidR="008C0EDC" w:rsidRPr="00450DC6" w:rsidRDefault="008C0EDC" w:rsidP="008C0EDC">
            <w:pPr>
              <w:spacing w:after="0"/>
              <w:rPr>
                <w:rFonts w:eastAsia="Times New Roman"/>
                <w:lang w:eastAsia="lv-LV"/>
              </w:rPr>
            </w:pPr>
            <w:r w:rsidRPr="00450DC6">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0AC13FA2" w14:textId="77777777" w:rsidR="008C0EDC" w:rsidRPr="00450DC6" w:rsidRDefault="00411269" w:rsidP="008C0EDC">
            <w:pPr>
              <w:spacing w:after="0"/>
              <w:rPr>
                <w:rFonts w:eastAsia="Times New Roman"/>
                <w:lang w:eastAsia="lv-LV"/>
              </w:rPr>
            </w:pPr>
            <w:r w:rsidRPr="00450DC6">
              <w:rPr>
                <w:rFonts w:eastAsia="Times New Roman"/>
                <w:lang w:eastAsia="lv-LV"/>
              </w:rPr>
              <w:t>Nav.</w:t>
            </w:r>
          </w:p>
        </w:tc>
      </w:tr>
    </w:tbl>
    <w:p w14:paraId="1149838E" w14:textId="77777777" w:rsidR="00B242C4" w:rsidRPr="00450DC6" w:rsidRDefault="00B242C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16"/>
      </w:tblGrid>
      <w:tr w:rsidR="00516211" w:rsidRPr="00450DC6" w14:paraId="187CB173" w14:textId="77777777" w:rsidTr="005162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89B5A" w14:textId="77777777" w:rsidR="00516211" w:rsidRPr="00450DC6" w:rsidRDefault="00516211" w:rsidP="00B242C4">
            <w:pPr>
              <w:spacing w:before="100" w:beforeAutospacing="1" w:after="100" w:afterAutospacing="1"/>
              <w:jc w:val="center"/>
              <w:rPr>
                <w:rFonts w:eastAsia="Times New Roman"/>
                <w:b/>
                <w:bCs/>
                <w:lang w:eastAsia="lv-LV"/>
              </w:rPr>
            </w:pPr>
            <w:r w:rsidRPr="00450DC6">
              <w:rPr>
                <w:rFonts w:eastAsia="Times New Roman"/>
                <w:b/>
                <w:bCs/>
                <w:lang w:eastAsia="lv-LV"/>
              </w:rPr>
              <w:t>III. Tiesību akta projekta ietekme uz valsts budžetu un pašvaldību budžetiem</w:t>
            </w:r>
          </w:p>
        </w:tc>
      </w:tr>
      <w:tr w:rsidR="005B0D13" w:rsidRPr="00450DC6" w14:paraId="41DB6F0E" w14:textId="77777777" w:rsidTr="005162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2B055E2" w14:textId="77777777" w:rsidR="005B0D13" w:rsidRPr="00450DC6" w:rsidRDefault="005B0D13" w:rsidP="00516211">
            <w:pPr>
              <w:spacing w:before="100" w:beforeAutospacing="1" w:after="100" w:afterAutospacing="1"/>
              <w:jc w:val="center"/>
              <w:rPr>
                <w:rFonts w:eastAsia="Times New Roman"/>
                <w:b/>
                <w:bCs/>
                <w:lang w:eastAsia="lv-LV"/>
              </w:rPr>
            </w:pPr>
            <w:r w:rsidRPr="00450DC6">
              <w:rPr>
                <w:rFonts w:eastAsia="Times New Roman"/>
                <w:lang w:eastAsia="lv-LV"/>
              </w:rPr>
              <w:t>Projekts šo jomu neskar.</w:t>
            </w:r>
          </w:p>
        </w:tc>
      </w:tr>
    </w:tbl>
    <w:p w14:paraId="1A404F85" w14:textId="77777777" w:rsidR="00B242C4" w:rsidRPr="00450DC6" w:rsidRDefault="00B242C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516211" w:rsidRPr="00450DC6" w14:paraId="5965D742" w14:textId="77777777" w:rsidTr="0051621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376D38" w14:textId="77777777" w:rsidR="00516211" w:rsidRPr="00450DC6" w:rsidRDefault="00516211" w:rsidP="00B242C4">
            <w:pPr>
              <w:spacing w:before="100" w:beforeAutospacing="1" w:after="100" w:afterAutospacing="1"/>
              <w:jc w:val="center"/>
              <w:rPr>
                <w:rFonts w:eastAsia="Times New Roman"/>
                <w:b/>
                <w:bCs/>
                <w:lang w:eastAsia="lv-LV"/>
              </w:rPr>
            </w:pPr>
            <w:r w:rsidRPr="00450DC6">
              <w:rPr>
                <w:rFonts w:eastAsia="Times New Roman"/>
                <w:b/>
                <w:bCs/>
                <w:lang w:eastAsia="lv-LV"/>
              </w:rPr>
              <w:t>IV. Tiesību akta projekta ietekme uz spēkā esošo tiesību normu sistēmu</w:t>
            </w:r>
          </w:p>
        </w:tc>
      </w:tr>
      <w:tr w:rsidR="00516211" w:rsidRPr="00450DC6" w14:paraId="6402F26C"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FFD79E" w14:textId="77777777" w:rsidR="00516211" w:rsidRPr="00450DC6" w:rsidRDefault="00516211" w:rsidP="00516211">
            <w:pPr>
              <w:spacing w:before="100" w:beforeAutospacing="1" w:after="100" w:afterAutospacing="1"/>
              <w:jc w:val="center"/>
              <w:rPr>
                <w:rFonts w:eastAsia="Times New Roman"/>
                <w:lang w:eastAsia="lv-LV"/>
              </w:rPr>
            </w:pPr>
            <w:r w:rsidRPr="00450DC6">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BFF9DAB" w14:textId="77777777" w:rsidR="00516211" w:rsidRPr="00450DC6" w:rsidRDefault="00516211" w:rsidP="00516211">
            <w:pPr>
              <w:spacing w:after="0"/>
              <w:rPr>
                <w:rFonts w:eastAsia="Times New Roman"/>
                <w:lang w:eastAsia="lv-LV"/>
              </w:rPr>
            </w:pPr>
            <w:r w:rsidRPr="00450DC6">
              <w:rPr>
                <w:rFonts w:eastAsia="Times New Roman"/>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385077B9" w14:textId="77777777" w:rsidR="00C91638" w:rsidRPr="00450DC6" w:rsidRDefault="00C91638" w:rsidP="003A4A8C">
            <w:pPr>
              <w:spacing w:after="0"/>
              <w:jc w:val="both"/>
              <w:rPr>
                <w:rFonts w:eastAsia="Times New Roman"/>
                <w:lang w:eastAsia="lv-LV"/>
              </w:rPr>
            </w:pPr>
            <w:r w:rsidRPr="00450DC6">
              <w:rPr>
                <w:rFonts w:eastAsia="Times New Roman"/>
                <w:lang w:eastAsia="lv-LV"/>
              </w:rPr>
              <w:t>Līdz ar projekta spēkā stāšanos ti</w:t>
            </w:r>
            <w:r w:rsidR="006935F7">
              <w:rPr>
                <w:rFonts w:eastAsia="Times New Roman"/>
                <w:lang w:eastAsia="lv-LV"/>
              </w:rPr>
              <w:t>ek</w:t>
            </w:r>
            <w:r w:rsidRPr="00450DC6">
              <w:rPr>
                <w:rFonts w:eastAsia="Times New Roman"/>
                <w:lang w:eastAsia="lv-LV"/>
              </w:rPr>
              <w:t xml:space="preserve"> atzīt</w:t>
            </w:r>
            <w:r w:rsidR="006935F7">
              <w:rPr>
                <w:rFonts w:eastAsia="Times New Roman"/>
                <w:lang w:eastAsia="lv-LV"/>
              </w:rPr>
              <w:t>i</w:t>
            </w:r>
            <w:r w:rsidRPr="00450DC6">
              <w:rPr>
                <w:rFonts w:eastAsia="Times New Roman"/>
                <w:lang w:eastAsia="lv-LV"/>
              </w:rPr>
              <w:t xml:space="preserve"> par spēku zaudējuš</w:t>
            </w:r>
            <w:r w:rsidR="006935F7">
              <w:rPr>
                <w:rFonts w:eastAsia="Times New Roman"/>
                <w:lang w:eastAsia="lv-LV"/>
              </w:rPr>
              <w:t>iem</w:t>
            </w:r>
            <w:r w:rsidRPr="00450DC6">
              <w:rPr>
                <w:rFonts w:eastAsia="Times New Roman"/>
                <w:lang w:eastAsia="lv-LV"/>
              </w:rPr>
              <w:t xml:space="preserve"> </w:t>
            </w:r>
            <w:r w:rsidR="000205FA" w:rsidRPr="000205FA">
              <w:rPr>
                <w:rFonts w:eastAsia="Times New Roman"/>
                <w:lang w:eastAsia="lv-LV"/>
              </w:rPr>
              <w:t>Ministru kabineta 2013.gada 30.jūlija noteikumus Nr.460 “Iepriekšējās darbības pārbaudes veikšanas kārtība un lidostas caurlaides izsniegšanas un anulēšanas kārtība”</w:t>
            </w:r>
            <w:r w:rsidRPr="00450DC6">
              <w:rPr>
                <w:rFonts w:eastAsia="Times New Roman"/>
                <w:lang w:eastAsia="lv-LV"/>
              </w:rPr>
              <w:t>.</w:t>
            </w:r>
          </w:p>
          <w:p w14:paraId="020DBC71" w14:textId="77777777" w:rsidR="003A4A8C" w:rsidRPr="00450DC6" w:rsidRDefault="003A4A8C" w:rsidP="003A4A8C">
            <w:pPr>
              <w:spacing w:after="0"/>
              <w:jc w:val="both"/>
              <w:rPr>
                <w:rFonts w:eastAsia="Times New Roman"/>
                <w:lang w:eastAsia="lv-LV"/>
              </w:rPr>
            </w:pPr>
          </w:p>
        </w:tc>
      </w:tr>
      <w:tr w:rsidR="00516211" w:rsidRPr="00450DC6" w14:paraId="2B49B15F"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1AFBFE" w14:textId="77777777" w:rsidR="00516211" w:rsidRPr="00450DC6" w:rsidRDefault="00516211" w:rsidP="00516211">
            <w:pPr>
              <w:spacing w:before="100" w:beforeAutospacing="1" w:after="100" w:afterAutospacing="1"/>
              <w:jc w:val="center"/>
              <w:rPr>
                <w:rFonts w:eastAsia="Times New Roman"/>
                <w:lang w:eastAsia="lv-LV"/>
              </w:rPr>
            </w:pPr>
            <w:r w:rsidRPr="00450DC6">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6421931" w14:textId="77777777" w:rsidR="00516211" w:rsidRPr="00450DC6" w:rsidRDefault="00516211" w:rsidP="00516211">
            <w:pPr>
              <w:spacing w:after="0"/>
              <w:rPr>
                <w:rFonts w:eastAsia="Times New Roman"/>
                <w:lang w:eastAsia="lv-LV"/>
              </w:rPr>
            </w:pPr>
            <w:r w:rsidRPr="00450DC6">
              <w:rPr>
                <w:rFonts w:eastAsia="Times New Roman"/>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30CD1F14" w14:textId="77777777" w:rsidR="00516211" w:rsidRPr="00450DC6" w:rsidRDefault="00411269" w:rsidP="00516211">
            <w:pPr>
              <w:spacing w:after="0"/>
              <w:rPr>
                <w:rFonts w:eastAsia="Times New Roman"/>
                <w:lang w:eastAsia="lv-LV"/>
              </w:rPr>
            </w:pPr>
            <w:r w:rsidRPr="00450DC6">
              <w:rPr>
                <w:rFonts w:eastAsia="Times New Roman"/>
                <w:lang w:eastAsia="lv-LV"/>
              </w:rPr>
              <w:t>Satiksmes ministrija</w:t>
            </w:r>
            <w:r w:rsidR="00B8328E" w:rsidRPr="00450DC6">
              <w:rPr>
                <w:rFonts w:eastAsia="Times New Roman"/>
                <w:lang w:eastAsia="lv-LV"/>
              </w:rPr>
              <w:t>.</w:t>
            </w:r>
          </w:p>
          <w:p w14:paraId="482E1789" w14:textId="77777777" w:rsidR="00516211" w:rsidRPr="00450DC6" w:rsidRDefault="00516211" w:rsidP="00516211">
            <w:pPr>
              <w:spacing w:after="0"/>
              <w:rPr>
                <w:rFonts w:eastAsia="Times New Roman"/>
                <w:lang w:eastAsia="lv-LV"/>
              </w:rPr>
            </w:pPr>
          </w:p>
        </w:tc>
      </w:tr>
      <w:tr w:rsidR="00516211" w:rsidRPr="00450DC6" w14:paraId="41ABDCB5" w14:textId="77777777" w:rsidTr="000E397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2651BE" w14:textId="77777777" w:rsidR="00516211" w:rsidRPr="00450DC6" w:rsidRDefault="00516211" w:rsidP="00516211">
            <w:pPr>
              <w:spacing w:before="100" w:beforeAutospacing="1" w:after="100" w:afterAutospacing="1"/>
              <w:jc w:val="center"/>
              <w:rPr>
                <w:rFonts w:eastAsia="Times New Roman"/>
                <w:lang w:eastAsia="lv-LV"/>
              </w:rPr>
            </w:pPr>
            <w:r w:rsidRPr="00450DC6">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A1AC3C2" w14:textId="77777777" w:rsidR="00516211" w:rsidRPr="00450DC6" w:rsidRDefault="00516211" w:rsidP="00516211">
            <w:pPr>
              <w:spacing w:after="0"/>
              <w:rPr>
                <w:rFonts w:eastAsia="Times New Roman"/>
                <w:lang w:eastAsia="lv-LV"/>
              </w:rPr>
            </w:pPr>
            <w:r w:rsidRPr="00450DC6">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FD4CC3C" w14:textId="77777777" w:rsidR="003A4A8C" w:rsidRPr="00450DC6" w:rsidRDefault="00DC60CE" w:rsidP="003A4A8C">
            <w:pPr>
              <w:spacing w:after="0"/>
              <w:jc w:val="both"/>
              <w:rPr>
                <w:rFonts w:eastAsia="Times New Roman"/>
                <w:lang w:eastAsia="lv-LV"/>
              </w:rPr>
            </w:pPr>
            <w:r w:rsidRPr="00450DC6">
              <w:rPr>
                <w:rFonts w:eastAsia="Times New Roman"/>
                <w:lang w:eastAsia="lv-LV"/>
              </w:rPr>
              <w:t>Nav.</w:t>
            </w:r>
          </w:p>
        </w:tc>
      </w:tr>
    </w:tbl>
    <w:p w14:paraId="793EED75" w14:textId="77777777" w:rsidR="008C0EDC" w:rsidRPr="00450DC6" w:rsidRDefault="00516211" w:rsidP="008C0EDC">
      <w:pPr>
        <w:spacing w:after="0"/>
        <w:rPr>
          <w:rFonts w:eastAsia="Times New Roman"/>
          <w:lang w:eastAsia="lv-LV"/>
        </w:rPr>
      </w:pPr>
      <w:r w:rsidRPr="00450DC6">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8C0EDC" w:rsidRPr="00450DC6" w14:paraId="770177C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289C4F"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V. Tiesību akta projekta atbilstība Latvijas Republikas starptautiskajām saistībām</w:t>
            </w:r>
          </w:p>
        </w:tc>
      </w:tr>
      <w:tr w:rsidR="008C0EDC" w:rsidRPr="00450DC6" w14:paraId="793155C4" w14:textId="77777777" w:rsidTr="009346D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5E3CCF"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04F875F" w14:textId="77777777" w:rsidR="008C0EDC" w:rsidRPr="00450DC6" w:rsidRDefault="008C0EDC" w:rsidP="008C0EDC">
            <w:pPr>
              <w:spacing w:after="0"/>
              <w:rPr>
                <w:rFonts w:eastAsia="Times New Roman"/>
                <w:lang w:eastAsia="lv-LV"/>
              </w:rPr>
            </w:pPr>
            <w:r w:rsidRPr="00450DC6">
              <w:rPr>
                <w:rFonts w:eastAsia="Times New Roman"/>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16092DDE" w14:textId="77777777" w:rsidR="007744F5" w:rsidRPr="00450DC6" w:rsidRDefault="000A6B88" w:rsidP="004C1778">
            <w:pPr>
              <w:spacing w:after="0"/>
              <w:jc w:val="both"/>
              <w:rPr>
                <w:rFonts w:eastAsia="Times New Roman"/>
                <w:lang w:eastAsia="lv-LV"/>
              </w:rPr>
            </w:pPr>
            <w:r w:rsidRPr="000A6B88">
              <w:rPr>
                <w:rFonts w:eastAsia="Times New Roman"/>
                <w:lang w:eastAsia="lv-LV"/>
              </w:rPr>
              <w:t>Komisijas 2015.gada 5.novembra Īstenošanas Regula (ES) Nr. 2015/1998, ar ko nosaka sīki izstrādātus pasākumus kopīgu pamatstandartu īstenošanai aviācijas drošības jomā (publicēta “Eiropas Savienības Oficiālajā Vēstnesī” L 299, 14.11.2015.).</w:t>
            </w:r>
          </w:p>
        </w:tc>
      </w:tr>
      <w:tr w:rsidR="008C0EDC" w:rsidRPr="00450DC6" w14:paraId="38327292" w14:textId="77777777" w:rsidTr="009346D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B44247" w14:textId="77777777" w:rsidR="008C0EDC" w:rsidRPr="00450DC6" w:rsidRDefault="000674F4" w:rsidP="008C0EDC">
            <w:pPr>
              <w:spacing w:before="100" w:beforeAutospacing="1" w:after="100" w:afterAutospacing="1"/>
              <w:jc w:val="center"/>
              <w:rPr>
                <w:rFonts w:eastAsia="Times New Roman"/>
                <w:lang w:eastAsia="lv-LV"/>
              </w:rPr>
            </w:pPr>
            <w:r w:rsidRPr="00450DC6">
              <w:rPr>
                <w:rFonts w:eastAsia="Times New Roman"/>
                <w:lang w:eastAsia="lv-LV"/>
              </w:rPr>
              <w:t>2</w:t>
            </w:r>
            <w:r w:rsidR="008C0EDC" w:rsidRPr="00450DC6">
              <w:rPr>
                <w:rFonts w:eastAsia="Times New Roman"/>
                <w:lang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425F8438" w14:textId="77777777" w:rsidR="008C0EDC" w:rsidRPr="00450DC6" w:rsidRDefault="009346D8" w:rsidP="008C0EDC">
            <w:pPr>
              <w:spacing w:after="0"/>
              <w:rPr>
                <w:rFonts w:eastAsia="Times New Roman"/>
                <w:lang w:eastAsia="lv-LV"/>
              </w:rPr>
            </w:pPr>
            <w:r w:rsidRPr="00450DC6">
              <w:rPr>
                <w:rFonts w:eastAsia="Times New Roman"/>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65603DDF" w14:textId="77777777" w:rsidR="008C0EDC" w:rsidRPr="00450DC6" w:rsidRDefault="006F2C12" w:rsidP="0045152E">
            <w:pPr>
              <w:spacing w:after="0"/>
              <w:jc w:val="both"/>
            </w:pPr>
            <w:r w:rsidRPr="006F2C12">
              <w:rPr>
                <w:rFonts w:eastAsia="Times New Roman"/>
                <w:lang w:eastAsia="lv-LV"/>
              </w:rPr>
              <w:t>Projekts šo jomu neskar.</w:t>
            </w:r>
          </w:p>
        </w:tc>
      </w:tr>
      <w:tr w:rsidR="009346D8" w:rsidRPr="00450DC6" w14:paraId="0587CAEB" w14:textId="77777777" w:rsidTr="009346D8">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2622DB9" w14:textId="77777777" w:rsidR="009346D8" w:rsidRPr="00450DC6" w:rsidRDefault="009346D8" w:rsidP="009346D8">
            <w:pPr>
              <w:spacing w:before="100" w:beforeAutospacing="1" w:after="100" w:afterAutospacing="1"/>
              <w:jc w:val="center"/>
              <w:rPr>
                <w:rFonts w:eastAsia="Times New Roman"/>
                <w:lang w:eastAsia="lv-LV"/>
              </w:rPr>
            </w:pPr>
            <w:r w:rsidRPr="00450DC6">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tcPr>
          <w:p w14:paraId="0B80CE27" w14:textId="77777777" w:rsidR="009346D8" w:rsidRPr="00450DC6" w:rsidRDefault="009346D8" w:rsidP="009346D8">
            <w:pPr>
              <w:spacing w:after="0"/>
              <w:rPr>
                <w:rFonts w:eastAsia="Times New Roman"/>
                <w:lang w:eastAsia="lv-LV"/>
              </w:rPr>
            </w:pPr>
            <w:r w:rsidRPr="00450DC6">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67716DA2" w14:textId="77777777" w:rsidR="009346D8" w:rsidRPr="00450DC6" w:rsidRDefault="009346D8" w:rsidP="009346D8">
            <w:pPr>
              <w:spacing w:after="0"/>
              <w:jc w:val="both"/>
              <w:rPr>
                <w:rFonts w:eastAsia="Times New Roman"/>
                <w:lang w:eastAsia="lv-LV"/>
              </w:rPr>
            </w:pPr>
            <w:r w:rsidRPr="00450DC6">
              <w:rPr>
                <w:rFonts w:eastAsia="Times New Roman"/>
                <w:lang w:eastAsia="lv-LV"/>
              </w:rPr>
              <w:t>Nav.</w:t>
            </w:r>
          </w:p>
        </w:tc>
      </w:tr>
    </w:tbl>
    <w:p w14:paraId="45805337" w14:textId="77777777" w:rsidR="008C0EDC" w:rsidRPr="00450DC6"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90"/>
        <w:gridCol w:w="2393"/>
        <w:gridCol w:w="1781"/>
        <w:gridCol w:w="2652"/>
      </w:tblGrid>
      <w:tr w:rsidR="008C0EDC" w:rsidRPr="00450DC6" w14:paraId="509540F5" w14:textId="77777777" w:rsidTr="008C0ED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7054782"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1. tabula</w:t>
            </w:r>
            <w:r w:rsidRPr="00450DC6">
              <w:rPr>
                <w:rFonts w:eastAsia="Times New Roman"/>
                <w:b/>
                <w:bCs/>
                <w:lang w:eastAsia="lv-LV"/>
              </w:rPr>
              <w:br/>
              <w:t>Tiesību akta projekta atbilstība ES tiesību aktiem</w:t>
            </w:r>
          </w:p>
        </w:tc>
      </w:tr>
      <w:tr w:rsidR="008C0EDC" w:rsidRPr="00450DC6" w14:paraId="4C04ACF2"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14:paraId="08E9E514" w14:textId="77777777" w:rsidR="008C0EDC" w:rsidRPr="00450DC6" w:rsidRDefault="008C0EDC" w:rsidP="008C0EDC">
            <w:pPr>
              <w:spacing w:after="0"/>
              <w:rPr>
                <w:rFonts w:eastAsia="Times New Roman"/>
                <w:lang w:eastAsia="lv-LV"/>
              </w:rPr>
            </w:pPr>
            <w:r w:rsidRPr="00450DC6">
              <w:rPr>
                <w:rFonts w:eastAsia="Times New Roman"/>
                <w:lang w:eastAsia="lv-LV"/>
              </w:rPr>
              <w:t>Attiecīgā ES tiesību akta datums, numurs un nosaukums</w:t>
            </w:r>
          </w:p>
        </w:tc>
        <w:tc>
          <w:tcPr>
            <w:tcW w:w="3627" w:type="pct"/>
            <w:gridSpan w:val="3"/>
            <w:tcBorders>
              <w:top w:val="outset" w:sz="6" w:space="0" w:color="auto"/>
              <w:left w:val="outset" w:sz="6" w:space="0" w:color="auto"/>
              <w:bottom w:val="outset" w:sz="6" w:space="0" w:color="auto"/>
              <w:right w:val="outset" w:sz="6" w:space="0" w:color="auto"/>
            </w:tcBorders>
            <w:hideMark/>
          </w:tcPr>
          <w:p w14:paraId="1005DD3A" w14:textId="77777777" w:rsidR="00671271" w:rsidRPr="00450DC6" w:rsidRDefault="00A601C5" w:rsidP="00224937">
            <w:pPr>
              <w:spacing w:after="0"/>
              <w:jc w:val="both"/>
              <w:rPr>
                <w:rFonts w:eastAsia="Times New Roman"/>
                <w:lang w:eastAsia="lv-LV"/>
              </w:rPr>
            </w:pPr>
            <w:r w:rsidRPr="00A601C5">
              <w:rPr>
                <w:rFonts w:eastAsia="Times New Roman"/>
                <w:lang w:eastAsia="lv-LV"/>
              </w:rPr>
              <w:t>Komisijas 2015.gada 5.novembra Īstenošanas Regula (ES) Nr. 2015/1998, ar ko nosaka sīki izstrādātus pasākumus kopīgu pamatstandartu īstenošanai aviācijas drošības jomā (publicēta “Eiropas Savienības Oficiālajā Vēstnesī” L 299, 14.11.2015.).</w:t>
            </w:r>
          </w:p>
        </w:tc>
      </w:tr>
      <w:tr w:rsidR="004D0DF3" w:rsidRPr="00450DC6" w14:paraId="6B19586F"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vAlign w:val="center"/>
            <w:hideMark/>
          </w:tcPr>
          <w:p w14:paraId="6A6BA690"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A</w:t>
            </w:r>
          </w:p>
        </w:tc>
        <w:tc>
          <w:tcPr>
            <w:tcW w:w="1264" w:type="pct"/>
            <w:tcBorders>
              <w:top w:val="outset" w:sz="6" w:space="0" w:color="auto"/>
              <w:left w:val="outset" w:sz="6" w:space="0" w:color="auto"/>
              <w:bottom w:val="outset" w:sz="6" w:space="0" w:color="auto"/>
              <w:right w:val="outset" w:sz="6" w:space="0" w:color="auto"/>
            </w:tcBorders>
            <w:vAlign w:val="center"/>
            <w:hideMark/>
          </w:tcPr>
          <w:p w14:paraId="3EE1DCAC"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B</w:t>
            </w:r>
          </w:p>
        </w:tc>
        <w:tc>
          <w:tcPr>
            <w:tcW w:w="949" w:type="pct"/>
            <w:tcBorders>
              <w:top w:val="outset" w:sz="6" w:space="0" w:color="auto"/>
              <w:left w:val="outset" w:sz="6" w:space="0" w:color="auto"/>
              <w:bottom w:val="outset" w:sz="6" w:space="0" w:color="auto"/>
              <w:right w:val="outset" w:sz="6" w:space="0" w:color="auto"/>
            </w:tcBorders>
            <w:vAlign w:val="center"/>
            <w:hideMark/>
          </w:tcPr>
          <w:p w14:paraId="79DB7DB6"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C</w:t>
            </w:r>
          </w:p>
        </w:tc>
        <w:tc>
          <w:tcPr>
            <w:tcW w:w="1380" w:type="pct"/>
            <w:tcBorders>
              <w:top w:val="outset" w:sz="6" w:space="0" w:color="auto"/>
              <w:left w:val="outset" w:sz="6" w:space="0" w:color="auto"/>
              <w:bottom w:val="outset" w:sz="6" w:space="0" w:color="auto"/>
              <w:right w:val="outset" w:sz="6" w:space="0" w:color="auto"/>
            </w:tcBorders>
            <w:vAlign w:val="center"/>
            <w:hideMark/>
          </w:tcPr>
          <w:p w14:paraId="7472970A"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D</w:t>
            </w:r>
          </w:p>
        </w:tc>
      </w:tr>
      <w:tr w:rsidR="004D0DF3" w:rsidRPr="00450DC6" w14:paraId="3322FFB0"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14:paraId="466299A1" w14:textId="77777777" w:rsidR="008C0EDC" w:rsidRPr="00450DC6" w:rsidRDefault="008C0EDC" w:rsidP="008C0EDC">
            <w:pPr>
              <w:spacing w:after="0"/>
              <w:rPr>
                <w:rFonts w:eastAsia="Times New Roman"/>
                <w:lang w:eastAsia="lv-LV"/>
              </w:rPr>
            </w:pPr>
            <w:r w:rsidRPr="00450DC6">
              <w:rPr>
                <w:rFonts w:eastAsia="Times New Roman"/>
                <w:lang w:eastAsia="lv-LV"/>
              </w:rPr>
              <w:t>Attiecīgā ES tiesību akta panta numurs (uzskaitot katru tiesību akta vienību - pantu, daļu, punktu, apakšpunktu)</w:t>
            </w:r>
          </w:p>
        </w:tc>
        <w:tc>
          <w:tcPr>
            <w:tcW w:w="1264" w:type="pct"/>
            <w:tcBorders>
              <w:top w:val="outset" w:sz="6" w:space="0" w:color="auto"/>
              <w:left w:val="outset" w:sz="6" w:space="0" w:color="auto"/>
              <w:bottom w:val="outset" w:sz="6" w:space="0" w:color="auto"/>
              <w:right w:val="outset" w:sz="6" w:space="0" w:color="auto"/>
            </w:tcBorders>
            <w:hideMark/>
          </w:tcPr>
          <w:p w14:paraId="4FAC8057" w14:textId="77777777" w:rsidR="008C0EDC" w:rsidRPr="00450DC6" w:rsidRDefault="008C0EDC" w:rsidP="008C0EDC">
            <w:pPr>
              <w:spacing w:after="0"/>
              <w:rPr>
                <w:rFonts w:eastAsia="Times New Roman"/>
                <w:lang w:eastAsia="lv-LV"/>
              </w:rPr>
            </w:pPr>
            <w:r w:rsidRPr="00450DC6">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949" w:type="pct"/>
            <w:tcBorders>
              <w:top w:val="outset" w:sz="6" w:space="0" w:color="auto"/>
              <w:left w:val="outset" w:sz="6" w:space="0" w:color="auto"/>
              <w:bottom w:val="outset" w:sz="6" w:space="0" w:color="auto"/>
              <w:right w:val="outset" w:sz="6" w:space="0" w:color="auto"/>
            </w:tcBorders>
            <w:hideMark/>
          </w:tcPr>
          <w:p w14:paraId="27C4750E" w14:textId="77777777" w:rsidR="008C0EDC" w:rsidRPr="00450DC6" w:rsidRDefault="008C0EDC" w:rsidP="008C0EDC">
            <w:pPr>
              <w:spacing w:after="0"/>
              <w:rPr>
                <w:rFonts w:eastAsia="Times New Roman"/>
                <w:lang w:eastAsia="lv-LV"/>
              </w:rPr>
            </w:pPr>
            <w:r w:rsidRPr="00450DC6">
              <w:rPr>
                <w:rFonts w:eastAsia="Times New Roman"/>
                <w:lang w:eastAsia="lv-LV"/>
              </w:rPr>
              <w:t>Informācija par to, vai šīs tabulas A ailē minētās ES tiesību akta vienības tiek pārņemtas vai ieviestas pilnībā vai daļēji.</w:t>
            </w:r>
            <w:r w:rsidRPr="00450DC6">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450DC6">
              <w:rPr>
                <w:rFonts w:eastAsia="Times New Roman"/>
                <w:lang w:eastAsia="lv-LV"/>
              </w:rPr>
              <w:br/>
              <w:t>Norāda institūciju, kas ir atbildīga par šo saistību izpildi pilnībā</w:t>
            </w:r>
          </w:p>
        </w:tc>
        <w:tc>
          <w:tcPr>
            <w:tcW w:w="1380" w:type="pct"/>
            <w:tcBorders>
              <w:top w:val="outset" w:sz="6" w:space="0" w:color="auto"/>
              <w:left w:val="outset" w:sz="6" w:space="0" w:color="auto"/>
              <w:bottom w:val="outset" w:sz="6" w:space="0" w:color="auto"/>
              <w:right w:val="outset" w:sz="6" w:space="0" w:color="auto"/>
            </w:tcBorders>
            <w:hideMark/>
          </w:tcPr>
          <w:p w14:paraId="36CB5FB2" w14:textId="77777777" w:rsidR="008C0EDC" w:rsidRPr="00450DC6" w:rsidRDefault="008C0EDC" w:rsidP="008C0EDC">
            <w:pPr>
              <w:spacing w:after="0"/>
              <w:rPr>
                <w:rFonts w:eastAsia="Times New Roman"/>
                <w:lang w:eastAsia="lv-LV"/>
              </w:rPr>
            </w:pPr>
            <w:r w:rsidRPr="00450DC6">
              <w:rPr>
                <w:rFonts w:eastAsia="Times New Roman"/>
                <w:lang w:eastAsia="lv-LV"/>
              </w:rPr>
              <w:t>Informācija par to, vai šīs tabulas B ailē minētās projekta vienības paredz stingrākas prasības nekā šīs tabulas A ailē minētās ES tiesību akta vienības.</w:t>
            </w:r>
            <w:r w:rsidRPr="00450DC6">
              <w:rPr>
                <w:rFonts w:eastAsia="Times New Roman"/>
                <w:lang w:eastAsia="lv-LV"/>
              </w:rPr>
              <w:br/>
              <w:t>Ja projekts satur stingrākas prasības nekā attiecīgais ES tiesību akts, norāda pamatojumu un samērīgumu.</w:t>
            </w:r>
            <w:r w:rsidRPr="00450DC6">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44D5D" w:rsidRPr="00E44D5D" w14:paraId="1A2040B0"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60B7DC7A" w14:textId="77777777" w:rsidR="00E44D5D" w:rsidRPr="00E44D5D" w:rsidRDefault="00E44D5D" w:rsidP="00E44D5D">
            <w:pPr>
              <w:spacing w:after="0"/>
              <w:rPr>
                <w:rFonts w:eastAsia="Times New Roman"/>
                <w:lang w:eastAsia="lv-LV"/>
              </w:rPr>
            </w:pPr>
            <w:r w:rsidRPr="00E44D5D">
              <w:rPr>
                <w:rFonts w:eastAsia="Times New Roman"/>
                <w:lang w:eastAsia="lv-LV"/>
              </w:rPr>
              <w:t>Regulas Nr.2015/1998 pielikuma 1.2.3.punkts</w:t>
            </w:r>
          </w:p>
        </w:tc>
        <w:tc>
          <w:tcPr>
            <w:tcW w:w="1264" w:type="pct"/>
            <w:tcBorders>
              <w:top w:val="outset" w:sz="6" w:space="0" w:color="auto"/>
              <w:left w:val="outset" w:sz="6" w:space="0" w:color="auto"/>
              <w:bottom w:val="outset" w:sz="6" w:space="0" w:color="auto"/>
              <w:right w:val="outset" w:sz="6" w:space="0" w:color="auto"/>
            </w:tcBorders>
          </w:tcPr>
          <w:p w14:paraId="0892107C" w14:textId="77777777" w:rsidR="00E44D5D" w:rsidRPr="00E44D5D" w:rsidRDefault="00E44D5D" w:rsidP="00E44D5D">
            <w:pPr>
              <w:spacing w:after="0"/>
              <w:rPr>
                <w:rFonts w:eastAsia="Times New Roman"/>
                <w:lang w:eastAsia="lv-LV"/>
              </w:rPr>
            </w:pPr>
            <w:r w:rsidRPr="00E44D5D">
              <w:rPr>
                <w:rFonts w:eastAsia="Times New Roman"/>
                <w:lang w:eastAsia="lv-LV"/>
              </w:rPr>
              <w:t>Projekta 23.- 33.</w:t>
            </w:r>
            <w:r>
              <w:rPr>
                <w:rFonts w:eastAsia="Times New Roman"/>
                <w:lang w:eastAsia="lv-LV"/>
              </w:rPr>
              <w:t xml:space="preserve">, </w:t>
            </w:r>
            <w:r w:rsidRPr="00E44D5D">
              <w:rPr>
                <w:rFonts w:eastAsia="Times New Roman"/>
                <w:lang w:eastAsia="lv-LV"/>
              </w:rPr>
              <w:t xml:space="preserve"> 34. – 46.</w:t>
            </w:r>
            <w:r>
              <w:rPr>
                <w:rFonts w:eastAsia="Times New Roman"/>
                <w:lang w:eastAsia="lv-LV"/>
              </w:rPr>
              <w:t xml:space="preserve">, </w:t>
            </w:r>
            <w:r w:rsidRPr="00E44D5D">
              <w:rPr>
                <w:rFonts w:eastAsia="Times New Roman"/>
                <w:lang w:eastAsia="lv-LV"/>
              </w:rPr>
              <w:t>47. – 58.punkts</w:t>
            </w:r>
          </w:p>
        </w:tc>
        <w:tc>
          <w:tcPr>
            <w:tcW w:w="949" w:type="pct"/>
            <w:tcBorders>
              <w:top w:val="outset" w:sz="6" w:space="0" w:color="auto"/>
              <w:left w:val="outset" w:sz="6" w:space="0" w:color="auto"/>
              <w:bottom w:val="outset" w:sz="6" w:space="0" w:color="auto"/>
              <w:right w:val="outset" w:sz="6" w:space="0" w:color="auto"/>
            </w:tcBorders>
          </w:tcPr>
          <w:p w14:paraId="668F288E" w14:textId="77777777" w:rsidR="00E44D5D" w:rsidRPr="00E44D5D" w:rsidRDefault="00E44D5D" w:rsidP="00E44D5D">
            <w:pPr>
              <w:spacing w:after="0"/>
              <w:rPr>
                <w:rFonts w:eastAsia="Times New Roman"/>
                <w:lang w:eastAsia="lv-LV"/>
              </w:rPr>
            </w:pPr>
            <w:r w:rsidRPr="00E44D5D">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1D13C2AE" w14:textId="77777777" w:rsidR="00E44D5D" w:rsidRPr="00E44D5D" w:rsidRDefault="00E44D5D" w:rsidP="00E44D5D">
            <w:pPr>
              <w:spacing w:after="0"/>
              <w:rPr>
                <w:rFonts w:eastAsia="Times New Roman"/>
                <w:lang w:eastAsia="lv-LV"/>
              </w:rPr>
            </w:pPr>
            <w:r w:rsidRPr="00E44D5D">
              <w:t>Projekts stingrākas prasības neparedz</w:t>
            </w:r>
          </w:p>
        </w:tc>
      </w:tr>
      <w:tr w:rsidR="002D0044" w:rsidRPr="002D0044" w14:paraId="645917F1"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625E719C" w14:textId="77777777" w:rsidR="002D0044" w:rsidRPr="002D0044" w:rsidRDefault="002D0044" w:rsidP="002D0044">
            <w:pPr>
              <w:spacing w:after="0"/>
              <w:rPr>
                <w:rFonts w:eastAsia="Times New Roman"/>
                <w:lang w:eastAsia="lv-LV"/>
              </w:rPr>
            </w:pPr>
            <w:r w:rsidRPr="002D0044">
              <w:rPr>
                <w:rFonts w:eastAsia="Times New Roman"/>
                <w:lang w:eastAsia="lv-LV"/>
              </w:rPr>
              <w:t>Regulas Nr.2015/1998 pielikuma 11.1.1.punkts</w:t>
            </w:r>
          </w:p>
        </w:tc>
        <w:tc>
          <w:tcPr>
            <w:tcW w:w="1264" w:type="pct"/>
            <w:tcBorders>
              <w:top w:val="outset" w:sz="6" w:space="0" w:color="auto"/>
              <w:left w:val="outset" w:sz="6" w:space="0" w:color="auto"/>
              <w:bottom w:val="outset" w:sz="6" w:space="0" w:color="auto"/>
              <w:right w:val="outset" w:sz="6" w:space="0" w:color="auto"/>
            </w:tcBorders>
          </w:tcPr>
          <w:p w14:paraId="5C39470F" w14:textId="77777777" w:rsidR="002D0044" w:rsidRPr="002D0044" w:rsidRDefault="002D0044" w:rsidP="002D0044">
            <w:pPr>
              <w:spacing w:after="0"/>
              <w:rPr>
                <w:rFonts w:eastAsia="Times New Roman"/>
                <w:lang w:eastAsia="lv-LV"/>
              </w:rPr>
            </w:pPr>
            <w:r w:rsidRPr="002D0044">
              <w:rPr>
                <w:rFonts w:eastAsia="Times New Roman"/>
                <w:lang w:eastAsia="lv-LV"/>
              </w:rPr>
              <w:t>Projekta 17</w:t>
            </w:r>
            <w:r>
              <w:rPr>
                <w:rFonts w:eastAsia="Times New Roman"/>
                <w:lang w:eastAsia="lv-LV"/>
              </w:rPr>
              <w:t>-</w:t>
            </w:r>
            <w:r w:rsidRPr="002D0044">
              <w:rPr>
                <w:rFonts w:eastAsia="Times New Roman"/>
                <w:lang w:eastAsia="lv-LV"/>
              </w:rPr>
              <w:t>1</w:t>
            </w:r>
            <w:r>
              <w:rPr>
                <w:rFonts w:eastAsia="Times New Roman"/>
                <w:lang w:eastAsia="lv-LV"/>
              </w:rPr>
              <w:t>9</w:t>
            </w:r>
            <w:r w:rsidRPr="002D0044">
              <w:rPr>
                <w:rFonts w:eastAsia="Times New Roman"/>
                <w:lang w:eastAsia="lv-LV"/>
              </w:rPr>
              <w:t>.punkts</w:t>
            </w:r>
          </w:p>
        </w:tc>
        <w:tc>
          <w:tcPr>
            <w:tcW w:w="949" w:type="pct"/>
            <w:tcBorders>
              <w:top w:val="outset" w:sz="6" w:space="0" w:color="auto"/>
              <w:left w:val="outset" w:sz="6" w:space="0" w:color="auto"/>
              <w:bottom w:val="outset" w:sz="6" w:space="0" w:color="auto"/>
              <w:right w:val="outset" w:sz="6" w:space="0" w:color="auto"/>
            </w:tcBorders>
          </w:tcPr>
          <w:p w14:paraId="1C67FF0A" w14:textId="77777777" w:rsidR="002D0044" w:rsidRPr="002D0044" w:rsidRDefault="002D0044" w:rsidP="002D0044">
            <w:pPr>
              <w:spacing w:after="0"/>
              <w:rPr>
                <w:rFonts w:eastAsia="Times New Roman"/>
                <w:lang w:eastAsia="lv-LV"/>
              </w:rPr>
            </w:pPr>
            <w:r w:rsidRPr="002D0044">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5CAFEE62" w14:textId="77777777" w:rsidR="002D0044" w:rsidRPr="002D0044" w:rsidRDefault="002D0044" w:rsidP="002D0044">
            <w:pPr>
              <w:spacing w:after="0"/>
              <w:rPr>
                <w:rFonts w:eastAsia="Times New Roman"/>
                <w:lang w:eastAsia="lv-LV"/>
              </w:rPr>
            </w:pPr>
            <w:r w:rsidRPr="002D0044">
              <w:t>Projekts stingrākas prasības neparedz</w:t>
            </w:r>
          </w:p>
        </w:tc>
      </w:tr>
      <w:tr w:rsidR="00DF60FA" w:rsidRPr="00DF60FA" w14:paraId="69C7C2E4"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48F8596F" w14:textId="77777777" w:rsidR="00DF60FA" w:rsidRPr="00DF60FA" w:rsidRDefault="00DF60FA" w:rsidP="00DF60FA">
            <w:pPr>
              <w:spacing w:after="0"/>
              <w:rPr>
                <w:rFonts w:eastAsia="Times New Roman"/>
                <w:lang w:eastAsia="lv-LV"/>
              </w:rPr>
            </w:pPr>
            <w:r w:rsidRPr="00DF60FA">
              <w:rPr>
                <w:rFonts w:eastAsia="Times New Roman"/>
                <w:lang w:eastAsia="lv-LV"/>
              </w:rPr>
              <w:t>Regulas Nr. 2015/1998 pielikuma 11.1.3.punkta a), b) un c) apakšpunkts un 11.1.4.punkts</w:t>
            </w:r>
          </w:p>
        </w:tc>
        <w:tc>
          <w:tcPr>
            <w:tcW w:w="1264" w:type="pct"/>
            <w:tcBorders>
              <w:top w:val="outset" w:sz="6" w:space="0" w:color="auto"/>
              <w:left w:val="outset" w:sz="6" w:space="0" w:color="auto"/>
              <w:bottom w:val="outset" w:sz="6" w:space="0" w:color="auto"/>
              <w:right w:val="outset" w:sz="6" w:space="0" w:color="auto"/>
            </w:tcBorders>
          </w:tcPr>
          <w:p w14:paraId="7A8BCBD7" w14:textId="77777777" w:rsidR="00DF60FA" w:rsidRPr="00DF60FA" w:rsidRDefault="00DF60FA" w:rsidP="00DF60FA">
            <w:pPr>
              <w:spacing w:after="0"/>
              <w:rPr>
                <w:rFonts w:eastAsia="Times New Roman"/>
                <w:lang w:eastAsia="lv-LV"/>
              </w:rPr>
            </w:pPr>
            <w:r w:rsidRPr="00DF60FA">
              <w:rPr>
                <w:rFonts w:eastAsia="Times New Roman"/>
                <w:lang w:eastAsia="lv-LV"/>
              </w:rPr>
              <w:t>Projekta 15.punkts</w:t>
            </w:r>
          </w:p>
        </w:tc>
        <w:tc>
          <w:tcPr>
            <w:tcW w:w="949" w:type="pct"/>
            <w:tcBorders>
              <w:top w:val="outset" w:sz="6" w:space="0" w:color="auto"/>
              <w:left w:val="outset" w:sz="6" w:space="0" w:color="auto"/>
              <w:bottom w:val="outset" w:sz="6" w:space="0" w:color="auto"/>
              <w:right w:val="outset" w:sz="6" w:space="0" w:color="auto"/>
            </w:tcBorders>
          </w:tcPr>
          <w:p w14:paraId="6017F31C" w14:textId="77777777" w:rsidR="00DF60FA" w:rsidRPr="00DF60FA" w:rsidRDefault="00DF60FA" w:rsidP="00DF60FA">
            <w:r w:rsidRPr="00DF60FA">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11D66AB1" w14:textId="77777777" w:rsidR="00DF60FA" w:rsidRPr="00DF60FA" w:rsidRDefault="00DF60FA" w:rsidP="00DF60FA">
            <w:r w:rsidRPr="00DF60FA">
              <w:t>Projekts stingrākas prasības neparedz</w:t>
            </w:r>
          </w:p>
        </w:tc>
      </w:tr>
      <w:tr w:rsidR="00D5047F" w:rsidRPr="00D5047F" w14:paraId="7F5FC458"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2F8CA6AE" w14:textId="77777777" w:rsidR="00D5047F" w:rsidRPr="00D5047F" w:rsidRDefault="00D5047F" w:rsidP="00D5047F">
            <w:pPr>
              <w:spacing w:after="0"/>
              <w:rPr>
                <w:rFonts w:eastAsia="Times New Roman"/>
                <w:lang w:eastAsia="lv-LV"/>
              </w:rPr>
            </w:pPr>
            <w:r w:rsidRPr="00D5047F">
              <w:rPr>
                <w:rFonts w:eastAsia="Times New Roman"/>
                <w:lang w:eastAsia="lv-LV"/>
              </w:rPr>
              <w:t>Regulas Nr.2015/1998 pielikuma 11.1.3.punkta d) apakšpunkts</w:t>
            </w:r>
          </w:p>
        </w:tc>
        <w:tc>
          <w:tcPr>
            <w:tcW w:w="1264" w:type="pct"/>
            <w:tcBorders>
              <w:top w:val="outset" w:sz="6" w:space="0" w:color="auto"/>
              <w:left w:val="outset" w:sz="6" w:space="0" w:color="auto"/>
              <w:bottom w:val="outset" w:sz="6" w:space="0" w:color="auto"/>
              <w:right w:val="outset" w:sz="6" w:space="0" w:color="auto"/>
            </w:tcBorders>
          </w:tcPr>
          <w:p w14:paraId="41E332BC" w14:textId="77777777" w:rsidR="00D5047F" w:rsidRPr="00D5047F" w:rsidRDefault="00D5047F" w:rsidP="00D5047F">
            <w:pPr>
              <w:spacing w:after="0"/>
              <w:rPr>
                <w:rFonts w:eastAsia="Times New Roman"/>
                <w:lang w:eastAsia="lv-LV"/>
              </w:rPr>
            </w:pPr>
            <w:r w:rsidRPr="00D5047F">
              <w:rPr>
                <w:rFonts w:eastAsia="Times New Roman"/>
                <w:lang w:eastAsia="lv-LV"/>
              </w:rPr>
              <w:t>Projekta 17.</w:t>
            </w:r>
            <w:r>
              <w:rPr>
                <w:rFonts w:eastAsia="Times New Roman"/>
                <w:lang w:eastAsia="lv-LV"/>
              </w:rPr>
              <w:t>-</w:t>
            </w:r>
            <w:r w:rsidRPr="00D5047F">
              <w:rPr>
                <w:rFonts w:eastAsia="Times New Roman"/>
                <w:lang w:eastAsia="lv-LV"/>
              </w:rPr>
              <w:t>19. punkts</w:t>
            </w:r>
          </w:p>
        </w:tc>
        <w:tc>
          <w:tcPr>
            <w:tcW w:w="949" w:type="pct"/>
            <w:tcBorders>
              <w:top w:val="outset" w:sz="6" w:space="0" w:color="auto"/>
              <w:left w:val="outset" w:sz="6" w:space="0" w:color="auto"/>
              <w:bottom w:val="outset" w:sz="6" w:space="0" w:color="auto"/>
              <w:right w:val="outset" w:sz="6" w:space="0" w:color="auto"/>
            </w:tcBorders>
          </w:tcPr>
          <w:p w14:paraId="441E21C0" w14:textId="77777777" w:rsidR="00D5047F" w:rsidRPr="00D5047F" w:rsidRDefault="00D5047F" w:rsidP="00D5047F">
            <w:pPr>
              <w:spacing w:after="0"/>
              <w:rPr>
                <w:rFonts w:eastAsia="Times New Roman"/>
                <w:lang w:eastAsia="lv-LV"/>
              </w:rPr>
            </w:pPr>
            <w:r w:rsidRPr="00D5047F">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53019937" w14:textId="77777777" w:rsidR="00D5047F" w:rsidRPr="00D5047F" w:rsidRDefault="00D5047F" w:rsidP="00D5047F">
            <w:pPr>
              <w:spacing w:after="0"/>
              <w:rPr>
                <w:rFonts w:eastAsia="Times New Roman"/>
                <w:lang w:eastAsia="lv-LV"/>
              </w:rPr>
            </w:pPr>
            <w:r w:rsidRPr="00D5047F">
              <w:t>Projekts stingrākas prasības neparedz</w:t>
            </w:r>
          </w:p>
        </w:tc>
      </w:tr>
      <w:tr w:rsidR="005215F0" w:rsidRPr="00450DC6" w14:paraId="22033C0B"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17FC5D5B" w14:textId="77777777" w:rsidR="005215F0" w:rsidRPr="005215F0" w:rsidRDefault="005215F0" w:rsidP="005215F0">
            <w:pPr>
              <w:spacing w:after="0"/>
              <w:rPr>
                <w:rFonts w:eastAsia="Times New Roman"/>
                <w:lang w:eastAsia="lv-LV"/>
              </w:rPr>
            </w:pPr>
            <w:r w:rsidRPr="005215F0">
              <w:rPr>
                <w:rFonts w:eastAsia="Times New Roman"/>
                <w:lang w:eastAsia="lv-LV"/>
              </w:rPr>
              <w:lastRenderedPageBreak/>
              <w:t>Regulas Nr.2015/1998 pielikuma 11.1.</w:t>
            </w:r>
            <w:r>
              <w:rPr>
                <w:rFonts w:eastAsia="Times New Roman"/>
                <w:lang w:eastAsia="lv-LV"/>
              </w:rPr>
              <w:t>7</w:t>
            </w:r>
            <w:r w:rsidRPr="005215F0">
              <w:rPr>
                <w:rFonts w:eastAsia="Times New Roman"/>
                <w:lang w:eastAsia="lv-LV"/>
              </w:rPr>
              <w:t>.punkta a) apakšpunkts</w:t>
            </w:r>
          </w:p>
        </w:tc>
        <w:tc>
          <w:tcPr>
            <w:tcW w:w="1264" w:type="pct"/>
            <w:tcBorders>
              <w:top w:val="outset" w:sz="6" w:space="0" w:color="auto"/>
              <w:left w:val="outset" w:sz="6" w:space="0" w:color="auto"/>
              <w:bottom w:val="outset" w:sz="6" w:space="0" w:color="auto"/>
              <w:right w:val="outset" w:sz="6" w:space="0" w:color="auto"/>
            </w:tcBorders>
          </w:tcPr>
          <w:p w14:paraId="4796296D" w14:textId="77777777" w:rsidR="005215F0" w:rsidRPr="00450DC6" w:rsidRDefault="005215F0" w:rsidP="005215F0">
            <w:pPr>
              <w:spacing w:after="0"/>
              <w:rPr>
                <w:rFonts w:eastAsia="Times New Roman"/>
                <w:lang w:eastAsia="lv-LV"/>
              </w:rPr>
            </w:pPr>
            <w:r w:rsidRPr="00450DC6">
              <w:rPr>
                <w:rFonts w:eastAsia="Times New Roman"/>
                <w:lang w:eastAsia="lv-LV"/>
              </w:rPr>
              <w:t xml:space="preserve">Projekta </w:t>
            </w:r>
            <w:r>
              <w:rPr>
                <w:rFonts w:eastAsia="Times New Roman"/>
                <w:lang w:eastAsia="lv-LV"/>
              </w:rPr>
              <w:t>21.</w:t>
            </w:r>
            <w:r w:rsidRPr="00450DC6">
              <w:rPr>
                <w:rFonts w:eastAsia="Times New Roman"/>
                <w:lang w:eastAsia="lv-LV"/>
              </w:rPr>
              <w:t>punkts</w:t>
            </w:r>
          </w:p>
        </w:tc>
        <w:tc>
          <w:tcPr>
            <w:tcW w:w="949" w:type="pct"/>
            <w:tcBorders>
              <w:top w:val="outset" w:sz="6" w:space="0" w:color="auto"/>
              <w:left w:val="outset" w:sz="6" w:space="0" w:color="auto"/>
              <w:bottom w:val="outset" w:sz="6" w:space="0" w:color="auto"/>
              <w:right w:val="outset" w:sz="6" w:space="0" w:color="auto"/>
            </w:tcBorders>
          </w:tcPr>
          <w:p w14:paraId="66C00B5E" w14:textId="77777777" w:rsidR="005215F0" w:rsidRPr="00450DC6" w:rsidRDefault="005215F0" w:rsidP="005215F0">
            <w:r w:rsidRPr="00450DC6">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70810E01" w14:textId="77777777" w:rsidR="005215F0" w:rsidRPr="00450DC6" w:rsidRDefault="005215F0" w:rsidP="005215F0">
            <w:r w:rsidRPr="00450DC6">
              <w:t>Projekts stingrākas prasības neparedz</w:t>
            </w:r>
          </w:p>
        </w:tc>
      </w:tr>
      <w:tr w:rsidR="00B73F10" w:rsidRPr="00450DC6" w14:paraId="1827628D" w14:textId="77777777" w:rsidTr="002B4019">
        <w:trPr>
          <w:tblCellSpacing w:w="15" w:type="dxa"/>
        </w:trPr>
        <w:tc>
          <w:tcPr>
            <w:tcW w:w="1325" w:type="pct"/>
            <w:tcBorders>
              <w:top w:val="outset" w:sz="6" w:space="0" w:color="auto"/>
              <w:left w:val="outset" w:sz="6" w:space="0" w:color="auto"/>
              <w:bottom w:val="outset" w:sz="6" w:space="0" w:color="auto"/>
              <w:right w:val="outset" w:sz="6" w:space="0" w:color="auto"/>
            </w:tcBorders>
          </w:tcPr>
          <w:p w14:paraId="71233940" w14:textId="77777777" w:rsidR="00B73F10" w:rsidRPr="005215F0" w:rsidRDefault="00B73F10" w:rsidP="00B73F10">
            <w:pPr>
              <w:spacing w:after="0"/>
              <w:rPr>
                <w:rFonts w:eastAsia="Times New Roman"/>
                <w:lang w:eastAsia="lv-LV"/>
              </w:rPr>
            </w:pPr>
            <w:r w:rsidRPr="005215F0">
              <w:rPr>
                <w:rFonts w:eastAsia="Times New Roman"/>
                <w:lang w:eastAsia="lv-LV"/>
              </w:rPr>
              <w:t xml:space="preserve">Regulas Nr.2015/1998 pielikuma </w:t>
            </w:r>
            <w:r w:rsidRPr="00B73F10">
              <w:rPr>
                <w:rFonts w:eastAsia="Times New Roman"/>
                <w:lang w:eastAsia="lv-LV"/>
              </w:rPr>
              <w:t>11.2.6.2.</w:t>
            </w:r>
            <w:r w:rsidRPr="005215F0">
              <w:rPr>
                <w:rFonts w:eastAsia="Times New Roman"/>
                <w:lang w:eastAsia="lv-LV"/>
              </w:rPr>
              <w:t>punkt</w:t>
            </w:r>
            <w:r>
              <w:rPr>
                <w:rFonts w:eastAsia="Times New Roman"/>
                <w:lang w:eastAsia="lv-LV"/>
              </w:rPr>
              <w:t>s</w:t>
            </w:r>
          </w:p>
        </w:tc>
        <w:tc>
          <w:tcPr>
            <w:tcW w:w="1264" w:type="pct"/>
            <w:tcBorders>
              <w:top w:val="outset" w:sz="6" w:space="0" w:color="auto"/>
              <w:left w:val="outset" w:sz="6" w:space="0" w:color="auto"/>
              <w:bottom w:val="outset" w:sz="6" w:space="0" w:color="auto"/>
              <w:right w:val="outset" w:sz="6" w:space="0" w:color="auto"/>
            </w:tcBorders>
          </w:tcPr>
          <w:p w14:paraId="6F58427C" w14:textId="77777777" w:rsidR="00B73F10" w:rsidRPr="00450DC6" w:rsidRDefault="00B73F10" w:rsidP="00B73F10">
            <w:pPr>
              <w:spacing w:after="0"/>
              <w:rPr>
                <w:rFonts w:eastAsia="Times New Roman"/>
                <w:lang w:eastAsia="lv-LV"/>
              </w:rPr>
            </w:pPr>
            <w:r w:rsidRPr="00450DC6">
              <w:rPr>
                <w:rFonts w:eastAsia="Times New Roman"/>
                <w:lang w:eastAsia="lv-LV"/>
              </w:rPr>
              <w:t xml:space="preserve">Projekta </w:t>
            </w:r>
            <w:r>
              <w:rPr>
                <w:rFonts w:eastAsia="Times New Roman"/>
                <w:lang w:eastAsia="lv-LV"/>
              </w:rPr>
              <w:t>24., 35., 53.</w:t>
            </w:r>
            <w:r w:rsidRPr="00450DC6">
              <w:rPr>
                <w:rFonts w:eastAsia="Times New Roman"/>
                <w:lang w:eastAsia="lv-LV"/>
              </w:rPr>
              <w:t>punkts</w:t>
            </w:r>
          </w:p>
        </w:tc>
        <w:tc>
          <w:tcPr>
            <w:tcW w:w="949" w:type="pct"/>
            <w:tcBorders>
              <w:top w:val="outset" w:sz="6" w:space="0" w:color="auto"/>
              <w:left w:val="outset" w:sz="6" w:space="0" w:color="auto"/>
              <w:bottom w:val="outset" w:sz="6" w:space="0" w:color="auto"/>
              <w:right w:val="outset" w:sz="6" w:space="0" w:color="auto"/>
            </w:tcBorders>
          </w:tcPr>
          <w:p w14:paraId="27FB812A" w14:textId="77777777" w:rsidR="00B73F10" w:rsidRPr="00450DC6" w:rsidRDefault="00B73F10" w:rsidP="00B73F10">
            <w:r w:rsidRPr="00450DC6">
              <w:t>Tiesību norma ieviesta pilnībā</w:t>
            </w:r>
          </w:p>
        </w:tc>
        <w:tc>
          <w:tcPr>
            <w:tcW w:w="1380" w:type="pct"/>
            <w:tcBorders>
              <w:top w:val="outset" w:sz="6" w:space="0" w:color="auto"/>
              <w:left w:val="outset" w:sz="6" w:space="0" w:color="auto"/>
              <w:bottom w:val="outset" w:sz="6" w:space="0" w:color="auto"/>
              <w:right w:val="outset" w:sz="6" w:space="0" w:color="auto"/>
            </w:tcBorders>
          </w:tcPr>
          <w:p w14:paraId="7696F44F" w14:textId="77777777" w:rsidR="00B73F10" w:rsidRPr="00450DC6" w:rsidRDefault="00B73F10" w:rsidP="00B73F10">
            <w:r w:rsidRPr="00450DC6">
              <w:t>Projekts stingrākas prasības neparedz</w:t>
            </w:r>
          </w:p>
        </w:tc>
      </w:tr>
      <w:tr w:rsidR="00D47EFD" w:rsidRPr="00450DC6" w14:paraId="74071BFE" w14:textId="77777777" w:rsidTr="002B4019">
        <w:trPr>
          <w:tblCellSpacing w:w="15" w:type="dxa"/>
        </w:trPr>
        <w:tc>
          <w:tcPr>
            <w:tcW w:w="2606" w:type="pct"/>
            <w:gridSpan w:val="2"/>
            <w:tcBorders>
              <w:top w:val="outset" w:sz="6" w:space="0" w:color="auto"/>
              <w:left w:val="outset" w:sz="6" w:space="0" w:color="auto"/>
              <w:bottom w:val="outset" w:sz="6" w:space="0" w:color="auto"/>
              <w:right w:val="outset" w:sz="6" w:space="0" w:color="auto"/>
            </w:tcBorders>
            <w:hideMark/>
          </w:tcPr>
          <w:p w14:paraId="39FC8BC5" w14:textId="77777777" w:rsidR="00D47EFD" w:rsidRPr="00450DC6" w:rsidRDefault="00D47EFD" w:rsidP="00D47EFD">
            <w:pPr>
              <w:spacing w:after="0"/>
              <w:rPr>
                <w:rFonts w:eastAsia="Times New Roman"/>
                <w:lang w:eastAsia="lv-LV"/>
              </w:rPr>
            </w:pPr>
            <w:r w:rsidRPr="00450DC6">
              <w:rPr>
                <w:rFonts w:eastAsia="Times New Roman"/>
                <w:lang w:eastAsia="lv-LV"/>
              </w:rPr>
              <w:t>Kā ir izmantota ES tiesību aktā paredzētā rīcības brīvība dalībvalstij pārņemt vai ieviest noteiktas ES tiesību akta normas? Kādēļ?</w:t>
            </w:r>
          </w:p>
        </w:tc>
        <w:tc>
          <w:tcPr>
            <w:tcW w:w="2346" w:type="pct"/>
            <w:gridSpan w:val="2"/>
            <w:tcBorders>
              <w:top w:val="outset" w:sz="6" w:space="0" w:color="auto"/>
              <w:left w:val="outset" w:sz="6" w:space="0" w:color="auto"/>
              <w:bottom w:val="outset" w:sz="6" w:space="0" w:color="auto"/>
              <w:right w:val="outset" w:sz="6" w:space="0" w:color="auto"/>
            </w:tcBorders>
          </w:tcPr>
          <w:p w14:paraId="288AE886" w14:textId="77777777" w:rsidR="00F63D5F" w:rsidRPr="00450DC6" w:rsidRDefault="00F0267B" w:rsidP="00102F99">
            <w:pPr>
              <w:spacing w:after="0"/>
              <w:jc w:val="both"/>
              <w:rPr>
                <w:rFonts w:eastAsia="Times New Roman"/>
                <w:lang w:eastAsia="lv-LV"/>
              </w:rPr>
            </w:pPr>
            <w:r w:rsidRPr="00F0267B">
              <w:rPr>
                <w:rFonts w:eastAsia="Times New Roman"/>
                <w:lang w:eastAsia="lv-LV"/>
              </w:rPr>
              <w:t xml:space="preserve">Izmantotas </w:t>
            </w:r>
            <w:r w:rsidR="00102F99" w:rsidRPr="00102F99">
              <w:rPr>
                <w:rFonts w:eastAsia="Times New Roman"/>
                <w:lang w:eastAsia="lv-LV"/>
              </w:rPr>
              <w:t>Komisijas Īstenošanas</w:t>
            </w:r>
            <w:r w:rsidR="00102F99">
              <w:rPr>
                <w:rFonts w:eastAsia="Times New Roman"/>
                <w:lang w:eastAsia="lv-LV"/>
              </w:rPr>
              <w:t xml:space="preserve"> </w:t>
            </w:r>
            <w:r w:rsidR="00102F99" w:rsidRPr="00102F99">
              <w:rPr>
                <w:rFonts w:eastAsia="Times New Roman"/>
                <w:lang w:eastAsia="lv-LV"/>
              </w:rPr>
              <w:t>2020.gada 30.jūnij</w:t>
            </w:r>
            <w:r w:rsidR="00102F99">
              <w:rPr>
                <w:rFonts w:eastAsia="Times New Roman"/>
                <w:lang w:eastAsia="lv-LV"/>
              </w:rPr>
              <w:t>a</w:t>
            </w:r>
            <w:r w:rsidR="00102F99" w:rsidRPr="00102F99">
              <w:rPr>
                <w:rFonts w:eastAsia="Times New Roman"/>
                <w:lang w:eastAsia="lv-LV"/>
              </w:rPr>
              <w:t xml:space="preserve"> regula</w:t>
            </w:r>
            <w:r w:rsidR="00102F99">
              <w:rPr>
                <w:rFonts w:eastAsia="Times New Roman"/>
                <w:lang w:eastAsia="lv-LV"/>
              </w:rPr>
              <w:t>s</w:t>
            </w:r>
            <w:r w:rsidR="00102F99" w:rsidRPr="00102F99">
              <w:rPr>
                <w:rFonts w:eastAsia="Times New Roman"/>
                <w:lang w:eastAsia="lv-LV"/>
              </w:rPr>
              <w:t xml:space="preserve"> (ES) 2020/910, </w:t>
            </w:r>
            <w:r w:rsidR="00F63B3A" w:rsidRPr="00F63B3A">
              <w:rPr>
                <w:rFonts w:eastAsia="Times New Roman"/>
                <w:lang w:eastAsia="lv-LV"/>
              </w:rPr>
              <w:t xml:space="preserve">ar ko Īstenošanas regulas (ES) 2015/1998, (ES) 2019/103 un (ES) 2019/1583 groza attiecībā uz apzīmējumu atkārtotu piešķiršanu aviosabiedrībām, operatoriem un tiesību subjektiem, kuri veic no </w:t>
            </w:r>
            <w:proofErr w:type="spellStart"/>
            <w:r w:rsidR="00F63B3A" w:rsidRPr="00F63B3A">
              <w:rPr>
                <w:rFonts w:eastAsia="Times New Roman"/>
                <w:lang w:eastAsia="lv-LV"/>
              </w:rPr>
              <w:t>trešām</w:t>
            </w:r>
            <w:proofErr w:type="spellEnd"/>
            <w:r w:rsidR="00F63B3A" w:rsidRPr="00F63B3A">
              <w:rPr>
                <w:rFonts w:eastAsia="Times New Roman"/>
                <w:lang w:eastAsia="lv-LV"/>
              </w:rPr>
              <w:t xml:space="preserve"> valstīm ievestas kravas un pasta drošības kontroles, kā arī attiecībā uz dažu </w:t>
            </w:r>
            <w:proofErr w:type="spellStart"/>
            <w:r w:rsidR="00F63B3A" w:rsidRPr="00F63B3A">
              <w:rPr>
                <w:rFonts w:eastAsia="Times New Roman"/>
                <w:lang w:eastAsia="lv-LV"/>
              </w:rPr>
              <w:t>kiberdrošības</w:t>
            </w:r>
            <w:proofErr w:type="spellEnd"/>
            <w:r w:rsidR="00F63B3A" w:rsidRPr="00F63B3A">
              <w:rPr>
                <w:rFonts w:eastAsia="Times New Roman"/>
                <w:lang w:eastAsia="lv-LV"/>
              </w:rPr>
              <w:t xml:space="preserve">, iepriekšējās darbības pārbaudes, sprāgstvielu atklāšanas sistēmu iekārtu standartu un sprāgstvielu palieku detektoru jomā piemērojamu regulatīvo prasību atlikšanu Covid-19 pandēmijas dēļ </w:t>
            </w:r>
            <w:r w:rsidR="00102F99">
              <w:rPr>
                <w:rFonts w:eastAsia="Times New Roman"/>
                <w:lang w:eastAsia="lv-LV"/>
              </w:rPr>
              <w:t>2</w:t>
            </w:r>
            <w:r w:rsidRPr="00F0267B">
              <w:rPr>
                <w:rFonts w:eastAsia="Times New Roman"/>
                <w:lang w:eastAsia="lv-LV"/>
              </w:rPr>
              <w:t>.pantā dotās tiesības attiecībā uz regul</w:t>
            </w:r>
            <w:r w:rsidR="00102F99">
              <w:rPr>
                <w:rFonts w:eastAsia="Times New Roman"/>
                <w:lang w:eastAsia="lv-LV"/>
              </w:rPr>
              <w:t>ā</w:t>
            </w:r>
            <w:r w:rsidRPr="00F0267B">
              <w:rPr>
                <w:rFonts w:eastAsia="Times New Roman"/>
                <w:lang w:eastAsia="lv-LV"/>
              </w:rPr>
              <w:t xml:space="preserve"> Nr.</w:t>
            </w:r>
            <w:r w:rsidR="00102F99" w:rsidRPr="00102F99">
              <w:rPr>
                <w:rFonts w:eastAsia="Times New Roman"/>
                <w:lang w:eastAsia="lv-LV"/>
              </w:rPr>
              <w:t xml:space="preserve">2015/1998 </w:t>
            </w:r>
            <w:r w:rsidR="00102F99">
              <w:rPr>
                <w:rFonts w:eastAsia="Times New Roman"/>
                <w:lang w:eastAsia="lv-LV"/>
              </w:rPr>
              <w:t xml:space="preserve">noteikto pastiprināto iepriekšējo darbības pārbaužu veikšanu no  </w:t>
            </w:r>
            <w:r w:rsidR="00102F99" w:rsidRPr="00102F99">
              <w:rPr>
                <w:rFonts w:eastAsia="Times New Roman"/>
                <w:lang w:eastAsia="lv-LV"/>
              </w:rPr>
              <w:t>202</w:t>
            </w:r>
            <w:r w:rsidR="00102F99">
              <w:rPr>
                <w:rFonts w:eastAsia="Times New Roman"/>
                <w:lang w:eastAsia="lv-LV"/>
              </w:rPr>
              <w:t>1</w:t>
            </w:r>
            <w:r w:rsidR="00102F99" w:rsidRPr="00102F99">
              <w:rPr>
                <w:rFonts w:eastAsia="Times New Roman"/>
                <w:lang w:eastAsia="lv-LV"/>
              </w:rPr>
              <w:t xml:space="preserve">. gada 31. decembra </w:t>
            </w:r>
            <w:r w:rsidRPr="00F0267B">
              <w:rPr>
                <w:rFonts w:eastAsia="Times New Roman"/>
                <w:lang w:eastAsia="lv-LV"/>
              </w:rPr>
              <w:t xml:space="preserve">(projekta </w:t>
            </w:r>
            <w:r w:rsidR="002C1304">
              <w:rPr>
                <w:rFonts w:eastAsia="Times New Roman"/>
                <w:lang w:eastAsia="lv-LV"/>
              </w:rPr>
              <w:t>60</w:t>
            </w:r>
            <w:r w:rsidRPr="00F0267B">
              <w:rPr>
                <w:rFonts w:eastAsia="Times New Roman"/>
                <w:lang w:eastAsia="lv-LV"/>
              </w:rPr>
              <w:t>.punkts).</w:t>
            </w:r>
          </w:p>
        </w:tc>
      </w:tr>
      <w:tr w:rsidR="00D47EFD" w:rsidRPr="00450DC6" w14:paraId="59014C6B" w14:textId="77777777" w:rsidTr="002B4019">
        <w:trPr>
          <w:tblCellSpacing w:w="15" w:type="dxa"/>
        </w:trPr>
        <w:tc>
          <w:tcPr>
            <w:tcW w:w="2606" w:type="pct"/>
            <w:gridSpan w:val="2"/>
            <w:tcBorders>
              <w:top w:val="outset" w:sz="6" w:space="0" w:color="auto"/>
              <w:left w:val="outset" w:sz="6" w:space="0" w:color="auto"/>
              <w:bottom w:val="outset" w:sz="6" w:space="0" w:color="auto"/>
              <w:right w:val="outset" w:sz="6" w:space="0" w:color="auto"/>
            </w:tcBorders>
            <w:hideMark/>
          </w:tcPr>
          <w:p w14:paraId="4FC9CBC5" w14:textId="77777777" w:rsidR="00D47EFD" w:rsidRPr="00450DC6" w:rsidRDefault="00D47EFD" w:rsidP="00D47EFD">
            <w:pPr>
              <w:spacing w:after="0"/>
              <w:rPr>
                <w:rFonts w:eastAsia="Times New Roman"/>
                <w:lang w:eastAsia="lv-LV"/>
              </w:rPr>
            </w:pPr>
            <w:r w:rsidRPr="00450DC6">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346" w:type="pct"/>
            <w:gridSpan w:val="2"/>
            <w:tcBorders>
              <w:top w:val="outset" w:sz="6" w:space="0" w:color="auto"/>
              <w:left w:val="outset" w:sz="6" w:space="0" w:color="auto"/>
              <w:bottom w:val="outset" w:sz="6" w:space="0" w:color="auto"/>
              <w:right w:val="outset" w:sz="6" w:space="0" w:color="auto"/>
            </w:tcBorders>
          </w:tcPr>
          <w:p w14:paraId="0B9B1F02" w14:textId="77777777" w:rsidR="00D47EFD" w:rsidRPr="00450DC6" w:rsidRDefault="00F54D4B" w:rsidP="00D47EFD">
            <w:pPr>
              <w:spacing w:after="0"/>
              <w:rPr>
                <w:rFonts w:eastAsia="Times New Roman"/>
                <w:lang w:eastAsia="lv-LV"/>
              </w:rPr>
            </w:pPr>
            <w:r w:rsidRPr="00450DC6">
              <w:rPr>
                <w:rFonts w:eastAsia="Times New Roman"/>
                <w:lang w:eastAsia="lv-LV"/>
              </w:rPr>
              <w:t>Projekts šo jomu neskar.</w:t>
            </w:r>
          </w:p>
        </w:tc>
      </w:tr>
      <w:tr w:rsidR="00D47EFD" w:rsidRPr="00450DC6" w14:paraId="793AB48E" w14:textId="77777777" w:rsidTr="002B4019">
        <w:trPr>
          <w:tblCellSpacing w:w="15" w:type="dxa"/>
        </w:trPr>
        <w:tc>
          <w:tcPr>
            <w:tcW w:w="2606" w:type="pct"/>
            <w:gridSpan w:val="2"/>
            <w:tcBorders>
              <w:top w:val="outset" w:sz="6" w:space="0" w:color="auto"/>
              <w:left w:val="outset" w:sz="6" w:space="0" w:color="auto"/>
              <w:bottom w:val="outset" w:sz="6" w:space="0" w:color="auto"/>
              <w:right w:val="outset" w:sz="6" w:space="0" w:color="auto"/>
            </w:tcBorders>
            <w:hideMark/>
          </w:tcPr>
          <w:p w14:paraId="21DD83A8" w14:textId="77777777" w:rsidR="00D47EFD" w:rsidRPr="00450DC6" w:rsidRDefault="00D47EFD" w:rsidP="00D47EFD">
            <w:pPr>
              <w:spacing w:after="0"/>
              <w:rPr>
                <w:rFonts w:eastAsia="Times New Roman"/>
                <w:lang w:eastAsia="lv-LV"/>
              </w:rPr>
            </w:pPr>
            <w:r w:rsidRPr="00450DC6">
              <w:rPr>
                <w:rFonts w:eastAsia="Times New Roman"/>
                <w:lang w:eastAsia="lv-LV"/>
              </w:rPr>
              <w:t>Cita informācija</w:t>
            </w:r>
          </w:p>
        </w:tc>
        <w:tc>
          <w:tcPr>
            <w:tcW w:w="2346" w:type="pct"/>
            <w:gridSpan w:val="2"/>
            <w:tcBorders>
              <w:top w:val="outset" w:sz="6" w:space="0" w:color="auto"/>
              <w:left w:val="outset" w:sz="6" w:space="0" w:color="auto"/>
              <w:bottom w:val="outset" w:sz="6" w:space="0" w:color="auto"/>
              <w:right w:val="outset" w:sz="6" w:space="0" w:color="auto"/>
            </w:tcBorders>
            <w:hideMark/>
          </w:tcPr>
          <w:p w14:paraId="4A109541" w14:textId="77777777" w:rsidR="00D47EFD" w:rsidRPr="00450DC6" w:rsidRDefault="00D734BD" w:rsidP="00DC1F56">
            <w:pPr>
              <w:spacing w:after="0"/>
              <w:jc w:val="both"/>
              <w:rPr>
                <w:rFonts w:eastAsia="Times New Roman"/>
                <w:lang w:eastAsia="lv-LV"/>
              </w:rPr>
            </w:pPr>
            <w:r>
              <w:rPr>
                <w:rFonts w:eastAsia="Times New Roman"/>
                <w:lang w:eastAsia="lv-LV"/>
              </w:rPr>
              <w:t>Nav.</w:t>
            </w:r>
          </w:p>
        </w:tc>
      </w:tr>
      <w:tr w:rsidR="00D47EFD" w:rsidRPr="00450DC6" w14:paraId="5B5B81C9" w14:textId="77777777" w:rsidTr="008C0ED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C2D9289" w14:textId="77777777" w:rsidR="00D47EFD" w:rsidRPr="00450DC6" w:rsidRDefault="00D47EFD" w:rsidP="00D47EFD">
            <w:pPr>
              <w:spacing w:before="100" w:beforeAutospacing="1" w:after="100" w:afterAutospacing="1"/>
              <w:jc w:val="center"/>
              <w:rPr>
                <w:rFonts w:eastAsia="Times New Roman"/>
                <w:b/>
                <w:bCs/>
                <w:lang w:eastAsia="lv-LV"/>
              </w:rPr>
            </w:pPr>
            <w:r w:rsidRPr="00450DC6">
              <w:rPr>
                <w:rFonts w:eastAsia="Times New Roman"/>
                <w:b/>
                <w:bCs/>
                <w:lang w:eastAsia="lv-LV"/>
              </w:rPr>
              <w:t>2. tabula</w:t>
            </w:r>
            <w:r w:rsidRPr="00450DC6">
              <w:rPr>
                <w:rFonts w:eastAsia="Times New Roman"/>
                <w:b/>
                <w:bCs/>
                <w:lang w:eastAsia="lv-LV"/>
              </w:rPr>
              <w:br/>
              <w:t>Ar tiesību akta projektu izpildītās vai uzņemtās saistības, kas izriet no starptautiskajiem tiesību aktiem vai starptautiskas institūcijas vai organizācijas dokumentiem.</w:t>
            </w:r>
            <w:r w:rsidRPr="00450DC6">
              <w:rPr>
                <w:rFonts w:eastAsia="Times New Roman"/>
                <w:b/>
                <w:bCs/>
                <w:lang w:eastAsia="lv-LV"/>
              </w:rPr>
              <w:br/>
              <w:t>Pasākumi šo saistību izpildei</w:t>
            </w:r>
          </w:p>
        </w:tc>
      </w:tr>
      <w:tr w:rsidR="00FC56B4" w:rsidRPr="00450DC6" w14:paraId="65DCA5FE" w14:textId="77777777" w:rsidTr="00FC56B4">
        <w:trPr>
          <w:tblCellSpacing w:w="15" w:type="dxa"/>
        </w:trPr>
        <w:tc>
          <w:tcPr>
            <w:tcW w:w="4968" w:type="pct"/>
            <w:gridSpan w:val="4"/>
            <w:tcBorders>
              <w:top w:val="outset" w:sz="6" w:space="0" w:color="auto"/>
              <w:left w:val="outset" w:sz="6" w:space="0" w:color="auto"/>
              <w:bottom w:val="outset" w:sz="6" w:space="0" w:color="auto"/>
              <w:right w:val="outset" w:sz="6" w:space="0" w:color="auto"/>
            </w:tcBorders>
            <w:hideMark/>
          </w:tcPr>
          <w:p w14:paraId="608EEB10" w14:textId="77777777" w:rsidR="00FC56B4" w:rsidRPr="00450DC6" w:rsidRDefault="00FC56B4" w:rsidP="00FC56B4">
            <w:pPr>
              <w:spacing w:after="0"/>
              <w:jc w:val="center"/>
              <w:rPr>
                <w:rFonts w:eastAsia="Times New Roman"/>
                <w:lang w:eastAsia="lv-LV"/>
              </w:rPr>
            </w:pPr>
            <w:r w:rsidRPr="001B5E28">
              <w:t>Projekts šo jomu neskar.</w:t>
            </w:r>
          </w:p>
        </w:tc>
      </w:tr>
    </w:tbl>
    <w:p w14:paraId="5CD8F1AA" w14:textId="77777777" w:rsidR="008C0EDC" w:rsidRPr="00450DC6"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8C0EDC" w:rsidRPr="00450DC6" w14:paraId="0A4A80BD"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BBF249"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VI. Sabiedrības līdzdalība un komunikācijas aktivitātes</w:t>
            </w:r>
          </w:p>
        </w:tc>
      </w:tr>
      <w:tr w:rsidR="008C0EDC" w:rsidRPr="00450DC6" w14:paraId="187EEC92"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397832"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2C51672" w14:textId="77777777" w:rsidR="008C0EDC" w:rsidRPr="00450DC6" w:rsidRDefault="008C0EDC" w:rsidP="008C0EDC">
            <w:pPr>
              <w:spacing w:after="0"/>
              <w:rPr>
                <w:rFonts w:eastAsia="Times New Roman"/>
                <w:lang w:eastAsia="lv-LV"/>
              </w:rPr>
            </w:pPr>
            <w:r w:rsidRPr="00450DC6">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7DFAC5B0" w14:textId="77777777" w:rsidR="008C0EDC" w:rsidRPr="00450DC6" w:rsidRDefault="004559FF" w:rsidP="00B8328E">
            <w:pPr>
              <w:spacing w:after="0"/>
              <w:jc w:val="both"/>
              <w:rPr>
                <w:rFonts w:eastAsia="Times New Roman"/>
                <w:lang w:eastAsia="lv-LV"/>
              </w:rPr>
            </w:pPr>
            <w:r w:rsidRPr="00450DC6">
              <w:rPr>
                <w:rFonts w:eastAsia="Times New Roman"/>
                <w:lang w:eastAsia="lv-LV"/>
              </w:rPr>
              <w:t>Atbilstoši Ministru kabineta 2009.gada 25.augusta noteikumu Nr.970 „Sabiedrības līdzdalības kārtība attīstības plānošanas procesā” 7.4.</w:t>
            </w:r>
            <w:r w:rsidRPr="00450DC6">
              <w:rPr>
                <w:rFonts w:eastAsia="Times New Roman"/>
                <w:vertAlign w:val="superscript"/>
                <w:lang w:eastAsia="lv-LV"/>
              </w:rPr>
              <w:t>1</w:t>
            </w:r>
            <w:r w:rsidRPr="00450DC6">
              <w:rPr>
                <w:rFonts w:eastAsia="Times New Roman"/>
                <w:lang w:eastAsia="lv-LV"/>
              </w:rPr>
              <w:t xml:space="preserve"> apakšpunktam sabiedrībai tika dota iespēja rakstiski sniegt viedokli par projektu tā izstrādes stadijā.</w:t>
            </w:r>
            <w:r w:rsidR="00A267B9" w:rsidRPr="00450DC6">
              <w:rPr>
                <w:rFonts w:eastAsia="Times New Roman"/>
                <w:lang w:eastAsia="lv-LV"/>
              </w:rPr>
              <w:t xml:space="preserve"> </w:t>
            </w:r>
          </w:p>
        </w:tc>
      </w:tr>
      <w:tr w:rsidR="008C0EDC" w:rsidRPr="00450DC6" w14:paraId="3BC1F7F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466BCA"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0A1FA8D" w14:textId="77777777" w:rsidR="008C0EDC" w:rsidRPr="00450DC6" w:rsidRDefault="008C0EDC" w:rsidP="008C0EDC">
            <w:pPr>
              <w:spacing w:after="0"/>
              <w:rPr>
                <w:rFonts w:eastAsia="Times New Roman"/>
                <w:lang w:eastAsia="lv-LV"/>
              </w:rPr>
            </w:pPr>
            <w:r w:rsidRPr="00450DC6">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0115C8B8" w14:textId="77777777" w:rsidR="008C0EDC" w:rsidRPr="00450DC6" w:rsidRDefault="004559FF" w:rsidP="00B8328E">
            <w:pPr>
              <w:spacing w:after="0"/>
              <w:jc w:val="both"/>
              <w:rPr>
                <w:rFonts w:eastAsia="Times New Roman"/>
                <w:lang w:eastAsia="lv-LV"/>
              </w:rPr>
            </w:pPr>
            <w:r w:rsidRPr="00450DC6">
              <w:rPr>
                <w:rFonts w:eastAsia="Calibri"/>
              </w:rPr>
              <w:t>Paziņojums par līdzdalības iespējām projekta izstrādes procesā 20</w:t>
            </w:r>
            <w:r w:rsidR="00802C5A">
              <w:rPr>
                <w:rFonts w:eastAsia="Calibri"/>
              </w:rPr>
              <w:t>20</w:t>
            </w:r>
            <w:r w:rsidRPr="00450DC6">
              <w:rPr>
                <w:rFonts w:eastAsia="Calibri"/>
              </w:rPr>
              <w:t xml:space="preserve">.gada </w:t>
            </w:r>
            <w:r w:rsidR="005A2FEA">
              <w:rPr>
                <w:rFonts w:eastAsia="Calibri"/>
              </w:rPr>
              <w:t>7</w:t>
            </w:r>
            <w:r w:rsidRPr="00450DC6">
              <w:rPr>
                <w:rFonts w:eastAsia="Calibri"/>
              </w:rPr>
              <w:t>.</w:t>
            </w:r>
            <w:r w:rsidR="005A2FEA">
              <w:rPr>
                <w:rFonts w:eastAsia="Calibri"/>
              </w:rPr>
              <w:t>decembrī</w:t>
            </w:r>
            <w:r w:rsidRPr="00450DC6">
              <w:rPr>
                <w:rFonts w:eastAsia="Calibri"/>
              </w:rPr>
              <w:t xml:space="preserve"> tika ievietots Satiksmes ministrijas tīmekļa vietnē </w:t>
            </w:r>
            <w:r w:rsidRPr="00450DC6">
              <w:rPr>
                <w:color w:val="000000" w:themeColor="text1"/>
              </w:rPr>
              <w:t>http://www.sam.gov.lv/sm/content/?cat=553</w:t>
            </w:r>
          </w:p>
        </w:tc>
      </w:tr>
      <w:tr w:rsidR="008C0EDC" w:rsidRPr="00450DC6" w14:paraId="52ECAD84"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5360C8"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8B49C9D" w14:textId="77777777" w:rsidR="008C0EDC" w:rsidRPr="00450DC6" w:rsidRDefault="008C0EDC" w:rsidP="008C0EDC">
            <w:pPr>
              <w:spacing w:after="0"/>
              <w:rPr>
                <w:rFonts w:eastAsia="Times New Roman"/>
                <w:lang w:eastAsia="lv-LV"/>
              </w:rPr>
            </w:pPr>
            <w:r w:rsidRPr="00450DC6">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73E92992" w14:textId="77777777" w:rsidR="008C0EDC" w:rsidRPr="00450DC6" w:rsidRDefault="00D973DD" w:rsidP="008C0EDC">
            <w:pPr>
              <w:spacing w:after="0"/>
              <w:rPr>
                <w:rFonts w:eastAsia="Times New Roman"/>
                <w:lang w:eastAsia="lv-LV"/>
              </w:rPr>
            </w:pPr>
            <w:r w:rsidRPr="00450DC6">
              <w:t>P</w:t>
            </w:r>
            <w:r w:rsidR="00F01236" w:rsidRPr="00450DC6">
              <w:t>riekšlikumi netika sniegti.</w:t>
            </w:r>
          </w:p>
        </w:tc>
      </w:tr>
      <w:tr w:rsidR="008C0EDC" w:rsidRPr="00450DC6" w14:paraId="461BC9C0"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C974F2"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7985982" w14:textId="77777777" w:rsidR="008C0EDC" w:rsidRPr="00450DC6" w:rsidRDefault="008C0EDC" w:rsidP="008C0EDC">
            <w:pPr>
              <w:spacing w:after="0"/>
              <w:rPr>
                <w:rFonts w:eastAsia="Times New Roman"/>
                <w:lang w:eastAsia="lv-LV"/>
              </w:rPr>
            </w:pPr>
            <w:r w:rsidRPr="00450DC6">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AAE91C9" w14:textId="77777777" w:rsidR="008C0EDC" w:rsidRPr="00450DC6" w:rsidRDefault="00F01236" w:rsidP="008C0EDC">
            <w:pPr>
              <w:spacing w:after="0"/>
              <w:rPr>
                <w:rFonts w:eastAsia="Times New Roman"/>
                <w:lang w:eastAsia="lv-LV"/>
              </w:rPr>
            </w:pPr>
            <w:r w:rsidRPr="00450DC6">
              <w:rPr>
                <w:rFonts w:eastAsia="Times New Roman"/>
                <w:lang w:eastAsia="lv-LV"/>
              </w:rPr>
              <w:t>Nav.</w:t>
            </w:r>
          </w:p>
        </w:tc>
      </w:tr>
    </w:tbl>
    <w:p w14:paraId="33179CA6" w14:textId="77777777" w:rsidR="008C0EDC" w:rsidRDefault="008C0EDC" w:rsidP="008C0EDC">
      <w:pPr>
        <w:spacing w:after="0"/>
        <w:rPr>
          <w:rFonts w:eastAsia="Times New Roman"/>
          <w:lang w:eastAsia="lv-LV"/>
        </w:rPr>
      </w:pPr>
    </w:p>
    <w:p w14:paraId="2BE1543D" w14:textId="77777777" w:rsidR="00802C5A" w:rsidRDefault="00802C5A" w:rsidP="008C0EDC">
      <w:pPr>
        <w:spacing w:after="0"/>
        <w:rPr>
          <w:rFonts w:eastAsia="Times New Roman"/>
          <w:lang w:eastAsia="lv-LV"/>
        </w:rPr>
      </w:pPr>
    </w:p>
    <w:p w14:paraId="7E696A05" w14:textId="77777777" w:rsidR="00802C5A" w:rsidRPr="00450DC6" w:rsidRDefault="00802C5A"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57"/>
        <w:gridCol w:w="5563"/>
      </w:tblGrid>
      <w:tr w:rsidR="008C0EDC" w:rsidRPr="00450DC6" w14:paraId="21A14203"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15350F" w14:textId="77777777" w:rsidR="008C0EDC" w:rsidRPr="00450DC6" w:rsidRDefault="008C0EDC" w:rsidP="008C0EDC">
            <w:pPr>
              <w:spacing w:before="100" w:beforeAutospacing="1" w:after="100" w:afterAutospacing="1"/>
              <w:jc w:val="center"/>
              <w:rPr>
                <w:rFonts w:eastAsia="Times New Roman"/>
                <w:b/>
                <w:bCs/>
                <w:lang w:eastAsia="lv-LV"/>
              </w:rPr>
            </w:pPr>
            <w:r w:rsidRPr="00450DC6">
              <w:rPr>
                <w:rFonts w:eastAsia="Times New Roman"/>
                <w:b/>
                <w:bCs/>
                <w:lang w:eastAsia="lv-LV"/>
              </w:rPr>
              <w:t>VII. Tiesību akta projekta izpildes nodrošināšana un tās ietekme uz institūcijām</w:t>
            </w:r>
          </w:p>
        </w:tc>
      </w:tr>
      <w:tr w:rsidR="008C0EDC" w:rsidRPr="00450DC6" w14:paraId="7B12378E"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26E4475"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B450E67" w14:textId="77777777" w:rsidR="008C0EDC" w:rsidRPr="00450DC6" w:rsidRDefault="008C0EDC" w:rsidP="008C0EDC">
            <w:pPr>
              <w:spacing w:after="0"/>
              <w:rPr>
                <w:rFonts w:eastAsia="Times New Roman"/>
                <w:lang w:eastAsia="lv-LV"/>
              </w:rPr>
            </w:pPr>
            <w:r w:rsidRPr="00450DC6">
              <w:rPr>
                <w:rFonts w:eastAsia="Times New Roman"/>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tcPr>
          <w:p w14:paraId="43464D59" w14:textId="77777777" w:rsidR="008C0EDC" w:rsidRPr="00450DC6" w:rsidRDefault="00D95E66" w:rsidP="00057C6A">
            <w:pPr>
              <w:spacing w:after="0"/>
              <w:jc w:val="both"/>
              <w:rPr>
                <w:rFonts w:eastAsia="Times New Roman"/>
                <w:lang w:eastAsia="lv-LV"/>
              </w:rPr>
            </w:pPr>
            <w:r>
              <w:rPr>
                <w:rFonts w:eastAsia="Times New Roman"/>
                <w:lang w:eastAsia="lv-LV"/>
              </w:rPr>
              <w:t>P</w:t>
            </w:r>
            <w:r w:rsidRPr="00D95E66">
              <w:rPr>
                <w:rFonts w:eastAsia="Times New Roman"/>
                <w:lang w:eastAsia="lv-LV"/>
              </w:rPr>
              <w:t>rojekta izpildi nodrošinās Civilās aviācijas aģentūra</w:t>
            </w:r>
            <w:r w:rsidR="00D865D6">
              <w:rPr>
                <w:rFonts w:eastAsia="Times New Roman"/>
                <w:lang w:eastAsia="lv-LV"/>
              </w:rPr>
              <w:t xml:space="preserve"> un Valsts drošības dienests</w:t>
            </w:r>
            <w:r w:rsidR="00057C6A" w:rsidRPr="00450DC6">
              <w:rPr>
                <w:rFonts w:eastAsia="Times New Roman"/>
                <w:lang w:eastAsia="lv-LV"/>
              </w:rPr>
              <w:t>.</w:t>
            </w:r>
          </w:p>
        </w:tc>
      </w:tr>
      <w:tr w:rsidR="008C0EDC" w:rsidRPr="00450DC6" w14:paraId="1966FA40"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4EA35D4"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81FC794" w14:textId="77777777" w:rsidR="008C0EDC" w:rsidRPr="00450DC6" w:rsidRDefault="008C0EDC" w:rsidP="008C0EDC">
            <w:pPr>
              <w:spacing w:after="0"/>
              <w:rPr>
                <w:rFonts w:eastAsia="Times New Roman"/>
                <w:lang w:eastAsia="lv-LV"/>
              </w:rPr>
            </w:pPr>
            <w:r w:rsidRPr="00450DC6">
              <w:rPr>
                <w:rFonts w:eastAsia="Times New Roman"/>
                <w:lang w:eastAsia="lv-LV"/>
              </w:rPr>
              <w:t>Projekta izpildes ietekme uz pārvaldes funkcijām un institucionālo struktūru.</w:t>
            </w:r>
            <w:r w:rsidRPr="00450DC6">
              <w:rPr>
                <w:rFonts w:eastAsia="Times New Roman"/>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tcPr>
          <w:p w14:paraId="66385021" w14:textId="77777777" w:rsidR="008C0EDC" w:rsidRPr="00450DC6" w:rsidRDefault="00057C6A" w:rsidP="00D935AC">
            <w:pPr>
              <w:spacing w:after="0"/>
              <w:jc w:val="both"/>
              <w:rPr>
                <w:rFonts w:eastAsia="Times New Roman"/>
                <w:lang w:eastAsia="lv-LV"/>
              </w:rPr>
            </w:pPr>
            <w:r w:rsidRPr="00450DC6">
              <w:rPr>
                <w:rFonts w:eastAsia="Times New Roman"/>
                <w:lang w:eastAsia="lv-LV"/>
              </w:rPr>
              <w:t>Noteikumu projekta izpilde neietekmēs pārvaldes funkcijas vai institucionālo struktūru, jo tā izpilde tiks nodrošināta jau esošās valsts pārvaldes institucionālās uzbūves ietvaros.</w:t>
            </w:r>
          </w:p>
        </w:tc>
      </w:tr>
      <w:tr w:rsidR="008C0EDC" w:rsidRPr="00450DC6" w14:paraId="0755A298"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9B312F" w14:textId="77777777" w:rsidR="008C0EDC" w:rsidRPr="00450DC6" w:rsidRDefault="008C0EDC" w:rsidP="008C0EDC">
            <w:pPr>
              <w:spacing w:before="100" w:beforeAutospacing="1" w:after="100" w:afterAutospacing="1"/>
              <w:jc w:val="center"/>
              <w:rPr>
                <w:rFonts w:eastAsia="Times New Roman"/>
                <w:lang w:eastAsia="lv-LV"/>
              </w:rPr>
            </w:pPr>
            <w:r w:rsidRPr="00450DC6">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2BA99F0" w14:textId="77777777" w:rsidR="008C0EDC" w:rsidRPr="00450DC6" w:rsidRDefault="008C0EDC" w:rsidP="008C0EDC">
            <w:pPr>
              <w:spacing w:after="0"/>
              <w:rPr>
                <w:rFonts w:eastAsia="Times New Roman"/>
                <w:lang w:eastAsia="lv-LV"/>
              </w:rPr>
            </w:pPr>
            <w:r w:rsidRPr="00450DC6">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0BB05911" w14:textId="77777777" w:rsidR="008C0EDC" w:rsidRPr="00450DC6" w:rsidRDefault="00366604" w:rsidP="008C0EDC">
            <w:pPr>
              <w:spacing w:after="0"/>
              <w:rPr>
                <w:rFonts w:eastAsia="Times New Roman"/>
                <w:lang w:eastAsia="lv-LV"/>
              </w:rPr>
            </w:pPr>
            <w:r w:rsidRPr="00450DC6">
              <w:rPr>
                <w:rFonts w:eastAsia="Times New Roman"/>
                <w:lang w:eastAsia="lv-LV"/>
              </w:rPr>
              <w:t>Nav</w:t>
            </w:r>
          </w:p>
        </w:tc>
      </w:tr>
    </w:tbl>
    <w:p w14:paraId="7B4B4448" w14:textId="77777777" w:rsidR="000B6C51" w:rsidRPr="00450DC6" w:rsidRDefault="000B6C51" w:rsidP="000B6C51">
      <w:pPr>
        <w:tabs>
          <w:tab w:val="left" w:pos="6237"/>
        </w:tabs>
        <w:spacing w:after="0"/>
        <w:ind w:firstLine="720"/>
      </w:pPr>
    </w:p>
    <w:p w14:paraId="11877EA9" w14:textId="77777777" w:rsidR="000B6C51" w:rsidRPr="00450DC6" w:rsidRDefault="000B6C51" w:rsidP="000B6C51">
      <w:pPr>
        <w:tabs>
          <w:tab w:val="left" w:pos="6237"/>
        </w:tabs>
        <w:spacing w:after="0"/>
        <w:ind w:firstLine="720"/>
      </w:pPr>
    </w:p>
    <w:p w14:paraId="1612E0A7" w14:textId="77777777" w:rsidR="000B6C51" w:rsidRPr="00450DC6" w:rsidRDefault="000B6C51" w:rsidP="000B6C51">
      <w:pPr>
        <w:tabs>
          <w:tab w:val="left" w:pos="6237"/>
        </w:tabs>
        <w:spacing w:after="0"/>
        <w:ind w:firstLine="720"/>
      </w:pPr>
      <w:r w:rsidRPr="00450DC6">
        <w:t>Satiksmes ministrs</w:t>
      </w:r>
      <w:r w:rsidRPr="00450DC6">
        <w:tab/>
      </w:r>
      <w:proofErr w:type="spellStart"/>
      <w:r w:rsidR="00A87AAB" w:rsidRPr="00450DC6">
        <w:t>T.Linkaits</w:t>
      </w:r>
      <w:proofErr w:type="spellEnd"/>
    </w:p>
    <w:p w14:paraId="6D41368A" w14:textId="77777777" w:rsidR="00B8328E" w:rsidRPr="00450DC6" w:rsidRDefault="00B8328E" w:rsidP="000B6C51">
      <w:pPr>
        <w:tabs>
          <w:tab w:val="left" w:pos="6237"/>
        </w:tabs>
        <w:spacing w:after="0"/>
        <w:ind w:firstLine="720"/>
      </w:pPr>
    </w:p>
    <w:p w14:paraId="79D63E18" w14:textId="77777777" w:rsidR="000B6C51" w:rsidRPr="00450DC6" w:rsidRDefault="000B6C51" w:rsidP="000B6C51">
      <w:pPr>
        <w:tabs>
          <w:tab w:val="left" w:pos="6237"/>
        </w:tabs>
        <w:spacing w:after="0"/>
        <w:ind w:firstLine="720"/>
      </w:pPr>
      <w:r w:rsidRPr="00450DC6">
        <w:t>Vīza:</w:t>
      </w:r>
    </w:p>
    <w:p w14:paraId="2B192990" w14:textId="77777777" w:rsidR="00A87AAB" w:rsidRPr="00450DC6" w:rsidRDefault="00A87AAB" w:rsidP="001E34CD">
      <w:pPr>
        <w:tabs>
          <w:tab w:val="left" w:pos="6237"/>
        </w:tabs>
        <w:spacing w:after="0"/>
        <w:ind w:firstLine="720"/>
      </w:pPr>
      <w:r w:rsidRPr="00450DC6">
        <w:t>Valsts sekretār</w:t>
      </w:r>
      <w:r w:rsidR="00205B13">
        <w:t>e</w:t>
      </w:r>
      <w:r w:rsidRPr="00450DC6">
        <w:t xml:space="preserve">                                      </w:t>
      </w:r>
      <w:r w:rsidRPr="00450DC6">
        <w:tab/>
      </w:r>
      <w:proofErr w:type="spellStart"/>
      <w:r w:rsidR="00205B13" w:rsidRPr="00205B13">
        <w:t>I.Stepanova</w:t>
      </w:r>
      <w:proofErr w:type="spellEnd"/>
    </w:p>
    <w:p w14:paraId="7F5C431D" w14:textId="77777777" w:rsidR="000B6C51" w:rsidRPr="00450DC6" w:rsidRDefault="000B6C51" w:rsidP="000B6C51">
      <w:pPr>
        <w:tabs>
          <w:tab w:val="left" w:pos="6237"/>
        </w:tabs>
        <w:spacing w:after="0"/>
        <w:ind w:firstLine="720"/>
      </w:pPr>
    </w:p>
    <w:p w14:paraId="1187AC85" w14:textId="77777777" w:rsidR="00AE7DAA" w:rsidRDefault="00AE7DAA" w:rsidP="000B6C51">
      <w:pPr>
        <w:tabs>
          <w:tab w:val="left" w:pos="6237"/>
        </w:tabs>
        <w:spacing w:after="0"/>
        <w:ind w:firstLine="720"/>
      </w:pPr>
    </w:p>
    <w:p w14:paraId="1CF21CE5" w14:textId="77777777" w:rsidR="00BD6734" w:rsidRDefault="00BD6734" w:rsidP="000B6C51">
      <w:pPr>
        <w:tabs>
          <w:tab w:val="left" w:pos="6237"/>
        </w:tabs>
        <w:spacing w:after="0"/>
        <w:ind w:firstLine="720"/>
      </w:pPr>
    </w:p>
    <w:p w14:paraId="0F4B47F9" w14:textId="77777777" w:rsidR="00BD6734" w:rsidRPr="001D3D3B" w:rsidRDefault="00BD6734" w:rsidP="00BD6734">
      <w:pPr>
        <w:tabs>
          <w:tab w:val="left" w:pos="1500"/>
        </w:tabs>
        <w:spacing w:after="0"/>
        <w:rPr>
          <w:sz w:val="20"/>
          <w:szCs w:val="20"/>
        </w:rPr>
      </w:pPr>
      <w:r w:rsidRPr="001D3D3B">
        <w:rPr>
          <w:sz w:val="20"/>
          <w:szCs w:val="20"/>
        </w:rPr>
        <w:t>Gertners</w:t>
      </w:r>
      <w:r>
        <w:rPr>
          <w:sz w:val="20"/>
          <w:szCs w:val="20"/>
        </w:rPr>
        <w:t>,</w:t>
      </w:r>
      <w:r w:rsidRPr="001D3D3B">
        <w:rPr>
          <w:sz w:val="20"/>
          <w:szCs w:val="20"/>
        </w:rPr>
        <w:t xml:space="preserve"> 67830961</w:t>
      </w:r>
    </w:p>
    <w:p w14:paraId="5614D992" w14:textId="77777777" w:rsidR="00BD6734" w:rsidRDefault="006D7ECA" w:rsidP="00BD6734">
      <w:pPr>
        <w:tabs>
          <w:tab w:val="left" w:pos="1500"/>
        </w:tabs>
        <w:spacing w:after="0"/>
        <w:rPr>
          <w:sz w:val="20"/>
          <w:szCs w:val="20"/>
        </w:rPr>
      </w:pPr>
      <w:hyperlink r:id="rId7" w:history="1">
        <w:r w:rsidR="00BD6734" w:rsidRPr="00FB736F">
          <w:rPr>
            <w:rStyle w:val="Hyperlink"/>
            <w:sz w:val="20"/>
            <w:szCs w:val="20"/>
          </w:rPr>
          <w:t>Viesturs.Gertners@caa.gov.lv</w:t>
        </w:r>
      </w:hyperlink>
    </w:p>
    <w:p w14:paraId="78EBA621" w14:textId="77777777" w:rsidR="00BD6734" w:rsidRPr="00450DC6" w:rsidRDefault="00BD6734" w:rsidP="000B6C51">
      <w:pPr>
        <w:tabs>
          <w:tab w:val="left" w:pos="6237"/>
        </w:tabs>
        <w:spacing w:after="0"/>
        <w:ind w:firstLine="720"/>
      </w:pPr>
    </w:p>
    <w:p w14:paraId="03513601" w14:textId="77777777" w:rsidR="008C0EDC" w:rsidRPr="00450DC6" w:rsidRDefault="000B6C51" w:rsidP="00057C6A">
      <w:pPr>
        <w:tabs>
          <w:tab w:val="left" w:pos="1500"/>
        </w:tabs>
        <w:spacing w:after="0"/>
      </w:pPr>
      <w:r w:rsidRPr="00450DC6">
        <w:tab/>
      </w:r>
    </w:p>
    <w:sectPr w:rsidR="008C0EDC" w:rsidRPr="00450DC6" w:rsidSect="00807C2D">
      <w:headerReference w:type="default" r:id="rId8"/>
      <w:footerReference w:type="default" r:id="rId9"/>
      <w:footerReference w:type="first" r:id="rId10"/>
      <w:pgSz w:w="11906" w:h="16838"/>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EAA2D" w14:textId="77777777" w:rsidR="006D7ECA" w:rsidRDefault="006D7ECA" w:rsidP="0055695F">
      <w:pPr>
        <w:spacing w:after="0"/>
      </w:pPr>
      <w:r>
        <w:separator/>
      </w:r>
    </w:p>
  </w:endnote>
  <w:endnote w:type="continuationSeparator" w:id="0">
    <w:p w14:paraId="62E9F16A" w14:textId="77777777" w:rsidR="006D7ECA" w:rsidRDefault="006D7ECA" w:rsidP="0055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16700" w14:textId="77777777" w:rsidR="00C72D28" w:rsidRDefault="00F566E3">
    <w:pPr>
      <w:pStyle w:val="Footer"/>
    </w:pPr>
    <w:r>
      <w:t>S</w:t>
    </w:r>
    <w:r w:rsidR="00057C6A">
      <w:t>M</w:t>
    </w:r>
    <w:r w:rsidR="00252377">
      <w:t>a</w:t>
    </w:r>
    <w:r w:rsidR="00057C6A">
      <w:t>not_</w:t>
    </w:r>
    <w:r w:rsidR="005760CE">
      <w:t>11</w:t>
    </w:r>
    <w:r w:rsidR="006F3EF3">
      <w:t>12</w:t>
    </w:r>
    <w:r w:rsidR="00B30D8D">
      <w:t>20</w:t>
    </w:r>
    <w:r>
      <w:t>_</w:t>
    </w:r>
    <w:r w:rsidR="006F3EF3">
      <w:t>idp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428C" w14:textId="77777777" w:rsidR="00C72D28" w:rsidRDefault="00F566E3" w:rsidP="0055695F">
    <w:pPr>
      <w:pStyle w:val="Footer"/>
    </w:pPr>
    <w:r>
      <w:t>S</w:t>
    </w:r>
    <w:r w:rsidR="00057C6A">
      <w:t>M</w:t>
    </w:r>
    <w:r w:rsidR="00252377">
      <w:t>a</w:t>
    </w:r>
    <w:r w:rsidR="00057C6A">
      <w:t>not_</w:t>
    </w:r>
    <w:r w:rsidR="005760CE">
      <w:t>11</w:t>
    </w:r>
    <w:r w:rsidR="002669AF">
      <w:t>12</w:t>
    </w:r>
    <w:r w:rsidR="00B30D8D">
      <w:t>20</w:t>
    </w:r>
    <w:r>
      <w:t>_</w:t>
    </w:r>
    <w:r w:rsidR="002669AF">
      <w:t>idp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23448" w14:textId="77777777" w:rsidR="006D7ECA" w:rsidRDefault="006D7ECA" w:rsidP="0055695F">
      <w:pPr>
        <w:spacing w:after="0"/>
      </w:pPr>
      <w:r>
        <w:separator/>
      </w:r>
    </w:p>
  </w:footnote>
  <w:footnote w:type="continuationSeparator" w:id="0">
    <w:p w14:paraId="479909FF" w14:textId="77777777" w:rsidR="006D7ECA" w:rsidRDefault="006D7ECA" w:rsidP="0055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377376"/>
      <w:docPartObj>
        <w:docPartGallery w:val="Page Numbers (Top of Page)"/>
        <w:docPartUnique/>
      </w:docPartObj>
    </w:sdtPr>
    <w:sdtEndPr>
      <w:rPr>
        <w:noProof/>
      </w:rPr>
    </w:sdtEndPr>
    <w:sdtContent>
      <w:p w14:paraId="6E83E30D" w14:textId="77777777" w:rsidR="00C72D28" w:rsidRDefault="00C72D28">
        <w:pPr>
          <w:pStyle w:val="Header"/>
          <w:jc w:val="center"/>
        </w:pPr>
        <w:r>
          <w:fldChar w:fldCharType="begin"/>
        </w:r>
        <w:r>
          <w:instrText xml:space="preserve"> PAGE   \* MERGEFORMAT </w:instrText>
        </w:r>
        <w:r>
          <w:fldChar w:fldCharType="separate"/>
        </w:r>
        <w:r w:rsidR="00FF0E7D">
          <w:rPr>
            <w:noProof/>
          </w:rPr>
          <w:t>9</w:t>
        </w:r>
        <w:r>
          <w:rPr>
            <w:noProof/>
          </w:rPr>
          <w:fldChar w:fldCharType="end"/>
        </w:r>
      </w:p>
    </w:sdtContent>
  </w:sdt>
  <w:p w14:paraId="54AA553E" w14:textId="77777777" w:rsidR="00C72D28" w:rsidRDefault="00C72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30"/>
    <w:rsid w:val="00002033"/>
    <w:rsid w:val="00007716"/>
    <w:rsid w:val="0001315A"/>
    <w:rsid w:val="00016121"/>
    <w:rsid w:val="000205FA"/>
    <w:rsid w:val="00023DB6"/>
    <w:rsid w:val="00026C18"/>
    <w:rsid w:val="000270AD"/>
    <w:rsid w:val="000347EE"/>
    <w:rsid w:val="000360D5"/>
    <w:rsid w:val="000424C2"/>
    <w:rsid w:val="00051EDB"/>
    <w:rsid w:val="00052B3B"/>
    <w:rsid w:val="0005345B"/>
    <w:rsid w:val="00053F1F"/>
    <w:rsid w:val="00057C6A"/>
    <w:rsid w:val="00062595"/>
    <w:rsid w:val="00062B72"/>
    <w:rsid w:val="00065D74"/>
    <w:rsid w:val="00066D28"/>
    <w:rsid w:val="000674F4"/>
    <w:rsid w:val="0007297C"/>
    <w:rsid w:val="00077B3D"/>
    <w:rsid w:val="00082280"/>
    <w:rsid w:val="00082F56"/>
    <w:rsid w:val="00084AC0"/>
    <w:rsid w:val="000872EF"/>
    <w:rsid w:val="00087703"/>
    <w:rsid w:val="0009214D"/>
    <w:rsid w:val="00094400"/>
    <w:rsid w:val="000A39B5"/>
    <w:rsid w:val="000A6B88"/>
    <w:rsid w:val="000A774F"/>
    <w:rsid w:val="000B6C51"/>
    <w:rsid w:val="000C06A7"/>
    <w:rsid w:val="000C1320"/>
    <w:rsid w:val="000C1E41"/>
    <w:rsid w:val="000C52BA"/>
    <w:rsid w:val="000C6617"/>
    <w:rsid w:val="000D11EA"/>
    <w:rsid w:val="000D361C"/>
    <w:rsid w:val="000D4D03"/>
    <w:rsid w:val="000E06A8"/>
    <w:rsid w:val="000E079E"/>
    <w:rsid w:val="000E0E96"/>
    <w:rsid w:val="000E3292"/>
    <w:rsid w:val="000E397E"/>
    <w:rsid w:val="000E60B4"/>
    <w:rsid w:val="000E7127"/>
    <w:rsid w:val="000F0D5B"/>
    <w:rsid w:val="000F2939"/>
    <w:rsid w:val="000F4BF0"/>
    <w:rsid w:val="000F5A81"/>
    <w:rsid w:val="000F6B92"/>
    <w:rsid w:val="000F714D"/>
    <w:rsid w:val="00102C81"/>
    <w:rsid w:val="00102F99"/>
    <w:rsid w:val="001032EC"/>
    <w:rsid w:val="001120A9"/>
    <w:rsid w:val="0011628A"/>
    <w:rsid w:val="00120E86"/>
    <w:rsid w:val="0012667B"/>
    <w:rsid w:val="001337FA"/>
    <w:rsid w:val="00134C0D"/>
    <w:rsid w:val="00137600"/>
    <w:rsid w:val="00137845"/>
    <w:rsid w:val="0014200E"/>
    <w:rsid w:val="001446B0"/>
    <w:rsid w:val="00145872"/>
    <w:rsid w:val="001476EE"/>
    <w:rsid w:val="00147E2E"/>
    <w:rsid w:val="00151824"/>
    <w:rsid w:val="00152BA5"/>
    <w:rsid w:val="001554CB"/>
    <w:rsid w:val="00164D76"/>
    <w:rsid w:val="001740B0"/>
    <w:rsid w:val="001801D2"/>
    <w:rsid w:val="0018058E"/>
    <w:rsid w:val="00185E17"/>
    <w:rsid w:val="001864FE"/>
    <w:rsid w:val="00195C30"/>
    <w:rsid w:val="001A2937"/>
    <w:rsid w:val="001A33A9"/>
    <w:rsid w:val="001A4B26"/>
    <w:rsid w:val="001A503E"/>
    <w:rsid w:val="001B22FF"/>
    <w:rsid w:val="001B3F08"/>
    <w:rsid w:val="001B4841"/>
    <w:rsid w:val="001B5E28"/>
    <w:rsid w:val="001C044F"/>
    <w:rsid w:val="001C2527"/>
    <w:rsid w:val="001C2C81"/>
    <w:rsid w:val="001D1FE8"/>
    <w:rsid w:val="001D2319"/>
    <w:rsid w:val="001D47E3"/>
    <w:rsid w:val="001D5C4F"/>
    <w:rsid w:val="001D74AD"/>
    <w:rsid w:val="001D7B49"/>
    <w:rsid w:val="001E34CD"/>
    <w:rsid w:val="001E4C20"/>
    <w:rsid w:val="001E79E0"/>
    <w:rsid w:val="001E7D61"/>
    <w:rsid w:val="001F2184"/>
    <w:rsid w:val="001F445C"/>
    <w:rsid w:val="001F7464"/>
    <w:rsid w:val="002018F2"/>
    <w:rsid w:val="00204490"/>
    <w:rsid w:val="00205B13"/>
    <w:rsid w:val="0021047F"/>
    <w:rsid w:val="00210F82"/>
    <w:rsid w:val="0022123D"/>
    <w:rsid w:val="00224937"/>
    <w:rsid w:val="00230B14"/>
    <w:rsid w:val="00230CEE"/>
    <w:rsid w:val="002322C9"/>
    <w:rsid w:val="0023716F"/>
    <w:rsid w:val="00237A81"/>
    <w:rsid w:val="00242097"/>
    <w:rsid w:val="00243760"/>
    <w:rsid w:val="0024686E"/>
    <w:rsid w:val="00252377"/>
    <w:rsid w:val="0025714A"/>
    <w:rsid w:val="00260DA5"/>
    <w:rsid w:val="00260E05"/>
    <w:rsid w:val="0026249E"/>
    <w:rsid w:val="002668CB"/>
    <w:rsid w:val="002669AF"/>
    <w:rsid w:val="002734E0"/>
    <w:rsid w:val="00273BAC"/>
    <w:rsid w:val="00276EB3"/>
    <w:rsid w:val="002805AE"/>
    <w:rsid w:val="002815C0"/>
    <w:rsid w:val="00284982"/>
    <w:rsid w:val="0028788C"/>
    <w:rsid w:val="002906B0"/>
    <w:rsid w:val="00292C86"/>
    <w:rsid w:val="00296EC0"/>
    <w:rsid w:val="002A0A18"/>
    <w:rsid w:val="002A14CC"/>
    <w:rsid w:val="002A176F"/>
    <w:rsid w:val="002A5F19"/>
    <w:rsid w:val="002B4019"/>
    <w:rsid w:val="002B588A"/>
    <w:rsid w:val="002B5C7F"/>
    <w:rsid w:val="002B5EBC"/>
    <w:rsid w:val="002B5FA4"/>
    <w:rsid w:val="002B7C9B"/>
    <w:rsid w:val="002B7FF2"/>
    <w:rsid w:val="002C1304"/>
    <w:rsid w:val="002C2EBB"/>
    <w:rsid w:val="002C4A20"/>
    <w:rsid w:val="002D0044"/>
    <w:rsid w:val="002D3F69"/>
    <w:rsid w:val="002D4979"/>
    <w:rsid w:val="002D4DA0"/>
    <w:rsid w:val="002D5D56"/>
    <w:rsid w:val="002D7647"/>
    <w:rsid w:val="002E2567"/>
    <w:rsid w:val="002E267D"/>
    <w:rsid w:val="002F4B16"/>
    <w:rsid w:val="002F5989"/>
    <w:rsid w:val="002F626E"/>
    <w:rsid w:val="002F72F0"/>
    <w:rsid w:val="00306057"/>
    <w:rsid w:val="003072EB"/>
    <w:rsid w:val="00307EA9"/>
    <w:rsid w:val="003159AC"/>
    <w:rsid w:val="003171D3"/>
    <w:rsid w:val="00322BD2"/>
    <w:rsid w:val="003249C8"/>
    <w:rsid w:val="00324E99"/>
    <w:rsid w:val="00326473"/>
    <w:rsid w:val="00326816"/>
    <w:rsid w:val="0033190B"/>
    <w:rsid w:val="00343504"/>
    <w:rsid w:val="00343957"/>
    <w:rsid w:val="003439A7"/>
    <w:rsid w:val="003443D0"/>
    <w:rsid w:val="00344BB4"/>
    <w:rsid w:val="00344D51"/>
    <w:rsid w:val="00346F2B"/>
    <w:rsid w:val="00347B51"/>
    <w:rsid w:val="00352C03"/>
    <w:rsid w:val="0035527D"/>
    <w:rsid w:val="00362094"/>
    <w:rsid w:val="003643BE"/>
    <w:rsid w:val="00365632"/>
    <w:rsid w:val="00366604"/>
    <w:rsid w:val="00371E2D"/>
    <w:rsid w:val="003749B4"/>
    <w:rsid w:val="0037709D"/>
    <w:rsid w:val="003800A0"/>
    <w:rsid w:val="00381999"/>
    <w:rsid w:val="00384976"/>
    <w:rsid w:val="00386DA5"/>
    <w:rsid w:val="003905F0"/>
    <w:rsid w:val="00391907"/>
    <w:rsid w:val="00392D93"/>
    <w:rsid w:val="00393B1F"/>
    <w:rsid w:val="003957E3"/>
    <w:rsid w:val="00395F1F"/>
    <w:rsid w:val="003968C1"/>
    <w:rsid w:val="00397019"/>
    <w:rsid w:val="003A06B8"/>
    <w:rsid w:val="003A1B04"/>
    <w:rsid w:val="003A29F2"/>
    <w:rsid w:val="003A3A11"/>
    <w:rsid w:val="003A4A8C"/>
    <w:rsid w:val="003B0A69"/>
    <w:rsid w:val="003B2E80"/>
    <w:rsid w:val="003B3663"/>
    <w:rsid w:val="003C1102"/>
    <w:rsid w:val="003C2535"/>
    <w:rsid w:val="003C4E0E"/>
    <w:rsid w:val="003D0104"/>
    <w:rsid w:val="003D4EBE"/>
    <w:rsid w:val="003D6694"/>
    <w:rsid w:val="003E12D2"/>
    <w:rsid w:val="003E197D"/>
    <w:rsid w:val="003F0526"/>
    <w:rsid w:val="00400792"/>
    <w:rsid w:val="00406CFA"/>
    <w:rsid w:val="00407BF3"/>
    <w:rsid w:val="00411269"/>
    <w:rsid w:val="00414629"/>
    <w:rsid w:val="00414A8C"/>
    <w:rsid w:val="00414DF0"/>
    <w:rsid w:val="004158F1"/>
    <w:rsid w:val="00421D28"/>
    <w:rsid w:val="00423F19"/>
    <w:rsid w:val="00426F54"/>
    <w:rsid w:val="00432A9B"/>
    <w:rsid w:val="00433C50"/>
    <w:rsid w:val="0043419C"/>
    <w:rsid w:val="00434481"/>
    <w:rsid w:val="00435BA3"/>
    <w:rsid w:val="00437BA6"/>
    <w:rsid w:val="004416B5"/>
    <w:rsid w:val="0044487B"/>
    <w:rsid w:val="00444A14"/>
    <w:rsid w:val="00450DC6"/>
    <w:rsid w:val="00450F19"/>
    <w:rsid w:val="0045152E"/>
    <w:rsid w:val="00451CE4"/>
    <w:rsid w:val="00453628"/>
    <w:rsid w:val="00455188"/>
    <w:rsid w:val="004559FF"/>
    <w:rsid w:val="0046552B"/>
    <w:rsid w:val="004735FB"/>
    <w:rsid w:val="00474BA2"/>
    <w:rsid w:val="00475EFC"/>
    <w:rsid w:val="0047772D"/>
    <w:rsid w:val="00481493"/>
    <w:rsid w:val="00483DB3"/>
    <w:rsid w:val="00485BA8"/>
    <w:rsid w:val="00486042"/>
    <w:rsid w:val="004918D2"/>
    <w:rsid w:val="00493B25"/>
    <w:rsid w:val="00495BC8"/>
    <w:rsid w:val="00495E06"/>
    <w:rsid w:val="0049652F"/>
    <w:rsid w:val="0049683E"/>
    <w:rsid w:val="00496938"/>
    <w:rsid w:val="004A20A8"/>
    <w:rsid w:val="004A4BEC"/>
    <w:rsid w:val="004B05B8"/>
    <w:rsid w:val="004B50E9"/>
    <w:rsid w:val="004B5F86"/>
    <w:rsid w:val="004B6654"/>
    <w:rsid w:val="004C1778"/>
    <w:rsid w:val="004C6064"/>
    <w:rsid w:val="004C6668"/>
    <w:rsid w:val="004C6736"/>
    <w:rsid w:val="004C7EE2"/>
    <w:rsid w:val="004D0554"/>
    <w:rsid w:val="004D0DF3"/>
    <w:rsid w:val="004D4026"/>
    <w:rsid w:val="004D6EC6"/>
    <w:rsid w:val="004E04B3"/>
    <w:rsid w:val="004E2E37"/>
    <w:rsid w:val="004E2FC5"/>
    <w:rsid w:val="004E5E3B"/>
    <w:rsid w:val="004E62EC"/>
    <w:rsid w:val="004F556D"/>
    <w:rsid w:val="004F5C2B"/>
    <w:rsid w:val="00500483"/>
    <w:rsid w:val="0050090F"/>
    <w:rsid w:val="00502352"/>
    <w:rsid w:val="00502818"/>
    <w:rsid w:val="00504903"/>
    <w:rsid w:val="00507D81"/>
    <w:rsid w:val="00510CD0"/>
    <w:rsid w:val="00510FA5"/>
    <w:rsid w:val="005120BD"/>
    <w:rsid w:val="0051384B"/>
    <w:rsid w:val="0051412F"/>
    <w:rsid w:val="00516211"/>
    <w:rsid w:val="005215F0"/>
    <w:rsid w:val="005221FF"/>
    <w:rsid w:val="00522250"/>
    <w:rsid w:val="00530547"/>
    <w:rsid w:val="00531E5A"/>
    <w:rsid w:val="005336BF"/>
    <w:rsid w:val="005339B6"/>
    <w:rsid w:val="00542570"/>
    <w:rsid w:val="005431A9"/>
    <w:rsid w:val="005521BB"/>
    <w:rsid w:val="00553A32"/>
    <w:rsid w:val="00553ABF"/>
    <w:rsid w:val="0055695F"/>
    <w:rsid w:val="00556FEB"/>
    <w:rsid w:val="00562164"/>
    <w:rsid w:val="00563D08"/>
    <w:rsid w:val="005736C9"/>
    <w:rsid w:val="00573C9E"/>
    <w:rsid w:val="005760CE"/>
    <w:rsid w:val="00576943"/>
    <w:rsid w:val="0058182A"/>
    <w:rsid w:val="005833FF"/>
    <w:rsid w:val="00584F8E"/>
    <w:rsid w:val="005858AD"/>
    <w:rsid w:val="00585CC3"/>
    <w:rsid w:val="0059071E"/>
    <w:rsid w:val="005917BC"/>
    <w:rsid w:val="00592C89"/>
    <w:rsid w:val="0059366B"/>
    <w:rsid w:val="00596C30"/>
    <w:rsid w:val="005A2FEA"/>
    <w:rsid w:val="005B0D13"/>
    <w:rsid w:val="005B2637"/>
    <w:rsid w:val="005B267D"/>
    <w:rsid w:val="005B5475"/>
    <w:rsid w:val="005B547B"/>
    <w:rsid w:val="005B5582"/>
    <w:rsid w:val="005B7B20"/>
    <w:rsid w:val="005C0746"/>
    <w:rsid w:val="005C256D"/>
    <w:rsid w:val="005C5447"/>
    <w:rsid w:val="005D08C6"/>
    <w:rsid w:val="005D50E5"/>
    <w:rsid w:val="005D7281"/>
    <w:rsid w:val="005E22B7"/>
    <w:rsid w:val="005E2A15"/>
    <w:rsid w:val="005F048F"/>
    <w:rsid w:val="005F6544"/>
    <w:rsid w:val="005F6650"/>
    <w:rsid w:val="006000B5"/>
    <w:rsid w:val="00601471"/>
    <w:rsid w:val="00602DCE"/>
    <w:rsid w:val="006052E9"/>
    <w:rsid w:val="0060687E"/>
    <w:rsid w:val="00613FA6"/>
    <w:rsid w:val="006223FB"/>
    <w:rsid w:val="00626FD4"/>
    <w:rsid w:val="00631ADF"/>
    <w:rsid w:val="00632D37"/>
    <w:rsid w:val="006345B6"/>
    <w:rsid w:val="00634635"/>
    <w:rsid w:val="00640824"/>
    <w:rsid w:val="00640D94"/>
    <w:rsid w:val="00641A24"/>
    <w:rsid w:val="0064375B"/>
    <w:rsid w:val="00645377"/>
    <w:rsid w:val="00645C45"/>
    <w:rsid w:val="00646F42"/>
    <w:rsid w:val="00647281"/>
    <w:rsid w:val="00656342"/>
    <w:rsid w:val="00662255"/>
    <w:rsid w:val="00663F84"/>
    <w:rsid w:val="006643EA"/>
    <w:rsid w:val="00665706"/>
    <w:rsid w:val="00670675"/>
    <w:rsid w:val="00671271"/>
    <w:rsid w:val="00677482"/>
    <w:rsid w:val="00684280"/>
    <w:rsid w:val="00684974"/>
    <w:rsid w:val="00687194"/>
    <w:rsid w:val="0068731C"/>
    <w:rsid w:val="006935F7"/>
    <w:rsid w:val="006936DE"/>
    <w:rsid w:val="0069421D"/>
    <w:rsid w:val="006956AF"/>
    <w:rsid w:val="00695A3D"/>
    <w:rsid w:val="006962DF"/>
    <w:rsid w:val="00696AF8"/>
    <w:rsid w:val="0069769F"/>
    <w:rsid w:val="006978C4"/>
    <w:rsid w:val="006A0568"/>
    <w:rsid w:val="006A1755"/>
    <w:rsid w:val="006B1EBD"/>
    <w:rsid w:val="006B236F"/>
    <w:rsid w:val="006B5D07"/>
    <w:rsid w:val="006B7B23"/>
    <w:rsid w:val="006C07DD"/>
    <w:rsid w:val="006C1069"/>
    <w:rsid w:val="006C7081"/>
    <w:rsid w:val="006D360B"/>
    <w:rsid w:val="006D3AB2"/>
    <w:rsid w:val="006D7ECA"/>
    <w:rsid w:val="006E2FA8"/>
    <w:rsid w:val="006F1590"/>
    <w:rsid w:val="006F1CD6"/>
    <w:rsid w:val="006F1DE7"/>
    <w:rsid w:val="006F2C12"/>
    <w:rsid w:val="006F3586"/>
    <w:rsid w:val="006F3EF3"/>
    <w:rsid w:val="006F3F2E"/>
    <w:rsid w:val="006F43EF"/>
    <w:rsid w:val="006F5AB1"/>
    <w:rsid w:val="006F6433"/>
    <w:rsid w:val="00701323"/>
    <w:rsid w:val="0070147D"/>
    <w:rsid w:val="00704C62"/>
    <w:rsid w:val="00704E62"/>
    <w:rsid w:val="00705E98"/>
    <w:rsid w:val="00706695"/>
    <w:rsid w:val="00707B09"/>
    <w:rsid w:val="007108ED"/>
    <w:rsid w:val="007156B7"/>
    <w:rsid w:val="007175CB"/>
    <w:rsid w:val="00720586"/>
    <w:rsid w:val="00720F58"/>
    <w:rsid w:val="00723F10"/>
    <w:rsid w:val="00724772"/>
    <w:rsid w:val="00725034"/>
    <w:rsid w:val="007279D1"/>
    <w:rsid w:val="00730DE7"/>
    <w:rsid w:val="00736C92"/>
    <w:rsid w:val="00750A6F"/>
    <w:rsid w:val="00752D61"/>
    <w:rsid w:val="007552C2"/>
    <w:rsid w:val="00756ECA"/>
    <w:rsid w:val="00762579"/>
    <w:rsid w:val="00770A3A"/>
    <w:rsid w:val="007710D0"/>
    <w:rsid w:val="007712E7"/>
    <w:rsid w:val="007744F5"/>
    <w:rsid w:val="00777D45"/>
    <w:rsid w:val="00780953"/>
    <w:rsid w:val="0078175A"/>
    <w:rsid w:val="007838BB"/>
    <w:rsid w:val="007851A2"/>
    <w:rsid w:val="00787B9D"/>
    <w:rsid w:val="00794CA1"/>
    <w:rsid w:val="007A0630"/>
    <w:rsid w:val="007A3B17"/>
    <w:rsid w:val="007A4171"/>
    <w:rsid w:val="007A4667"/>
    <w:rsid w:val="007B10F2"/>
    <w:rsid w:val="007B4DCA"/>
    <w:rsid w:val="007B5EC6"/>
    <w:rsid w:val="007B6172"/>
    <w:rsid w:val="007C0912"/>
    <w:rsid w:val="007C0AF5"/>
    <w:rsid w:val="007C1EA7"/>
    <w:rsid w:val="007C3DBB"/>
    <w:rsid w:val="007C6237"/>
    <w:rsid w:val="007D0E80"/>
    <w:rsid w:val="007D366A"/>
    <w:rsid w:val="007D6015"/>
    <w:rsid w:val="007D6B29"/>
    <w:rsid w:val="007E6660"/>
    <w:rsid w:val="007F0C5C"/>
    <w:rsid w:val="007F2062"/>
    <w:rsid w:val="007F27E1"/>
    <w:rsid w:val="007F2F01"/>
    <w:rsid w:val="007F39DE"/>
    <w:rsid w:val="007F5E93"/>
    <w:rsid w:val="007F6BF3"/>
    <w:rsid w:val="008018AE"/>
    <w:rsid w:val="00802C5A"/>
    <w:rsid w:val="00802F92"/>
    <w:rsid w:val="00804CA7"/>
    <w:rsid w:val="00805357"/>
    <w:rsid w:val="00807906"/>
    <w:rsid w:val="00807945"/>
    <w:rsid w:val="00807AAD"/>
    <w:rsid w:val="00807C2D"/>
    <w:rsid w:val="008173F6"/>
    <w:rsid w:val="008207C4"/>
    <w:rsid w:val="00821AAC"/>
    <w:rsid w:val="00827945"/>
    <w:rsid w:val="00832374"/>
    <w:rsid w:val="008341DC"/>
    <w:rsid w:val="008343D1"/>
    <w:rsid w:val="00836C2C"/>
    <w:rsid w:val="008374B6"/>
    <w:rsid w:val="00850207"/>
    <w:rsid w:val="00850AB4"/>
    <w:rsid w:val="008543CA"/>
    <w:rsid w:val="0085576C"/>
    <w:rsid w:val="00857898"/>
    <w:rsid w:val="008632F0"/>
    <w:rsid w:val="0086344B"/>
    <w:rsid w:val="00865CE2"/>
    <w:rsid w:val="0087071D"/>
    <w:rsid w:val="008707B8"/>
    <w:rsid w:val="00873B52"/>
    <w:rsid w:val="00880A72"/>
    <w:rsid w:val="00886776"/>
    <w:rsid w:val="0089627A"/>
    <w:rsid w:val="008A3251"/>
    <w:rsid w:val="008B257E"/>
    <w:rsid w:val="008B385F"/>
    <w:rsid w:val="008B6703"/>
    <w:rsid w:val="008C054E"/>
    <w:rsid w:val="008C0EDC"/>
    <w:rsid w:val="008C169C"/>
    <w:rsid w:val="008C5818"/>
    <w:rsid w:val="008D225C"/>
    <w:rsid w:val="008D35C3"/>
    <w:rsid w:val="008D5407"/>
    <w:rsid w:val="008E25FF"/>
    <w:rsid w:val="008E5C4C"/>
    <w:rsid w:val="008E751C"/>
    <w:rsid w:val="008E7F50"/>
    <w:rsid w:val="008F09BD"/>
    <w:rsid w:val="008F1D43"/>
    <w:rsid w:val="008F3796"/>
    <w:rsid w:val="008F38EA"/>
    <w:rsid w:val="008F7A8F"/>
    <w:rsid w:val="00906766"/>
    <w:rsid w:val="00907D74"/>
    <w:rsid w:val="00910B7B"/>
    <w:rsid w:val="00914013"/>
    <w:rsid w:val="00917258"/>
    <w:rsid w:val="00917344"/>
    <w:rsid w:val="00924237"/>
    <w:rsid w:val="009251EE"/>
    <w:rsid w:val="009326EE"/>
    <w:rsid w:val="00933D4F"/>
    <w:rsid w:val="009346D8"/>
    <w:rsid w:val="00935B04"/>
    <w:rsid w:val="009365E8"/>
    <w:rsid w:val="0093665B"/>
    <w:rsid w:val="0094075E"/>
    <w:rsid w:val="00944DB6"/>
    <w:rsid w:val="00945375"/>
    <w:rsid w:val="00946231"/>
    <w:rsid w:val="009468F9"/>
    <w:rsid w:val="0095038A"/>
    <w:rsid w:val="009508C4"/>
    <w:rsid w:val="0095446C"/>
    <w:rsid w:val="009547B9"/>
    <w:rsid w:val="00955C3B"/>
    <w:rsid w:val="009569A7"/>
    <w:rsid w:val="00962419"/>
    <w:rsid w:val="00963BCB"/>
    <w:rsid w:val="009643E5"/>
    <w:rsid w:val="00966C19"/>
    <w:rsid w:val="00966DB9"/>
    <w:rsid w:val="0096793F"/>
    <w:rsid w:val="00967A17"/>
    <w:rsid w:val="00983B8E"/>
    <w:rsid w:val="00986B0A"/>
    <w:rsid w:val="00997005"/>
    <w:rsid w:val="009A6388"/>
    <w:rsid w:val="009A6A84"/>
    <w:rsid w:val="009A77B7"/>
    <w:rsid w:val="009B0290"/>
    <w:rsid w:val="009B66AC"/>
    <w:rsid w:val="009C35FE"/>
    <w:rsid w:val="009D0F59"/>
    <w:rsid w:val="009D2F0E"/>
    <w:rsid w:val="009D32EA"/>
    <w:rsid w:val="009E2065"/>
    <w:rsid w:val="009E3E5C"/>
    <w:rsid w:val="009E49EF"/>
    <w:rsid w:val="009E752F"/>
    <w:rsid w:val="009F0340"/>
    <w:rsid w:val="009F2B96"/>
    <w:rsid w:val="009F4710"/>
    <w:rsid w:val="009F6DC3"/>
    <w:rsid w:val="009F6F23"/>
    <w:rsid w:val="009F7EE0"/>
    <w:rsid w:val="00A0131D"/>
    <w:rsid w:val="00A02E01"/>
    <w:rsid w:val="00A02FF0"/>
    <w:rsid w:val="00A045AB"/>
    <w:rsid w:val="00A046F2"/>
    <w:rsid w:val="00A12D8E"/>
    <w:rsid w:val="00A1599B"/>
    <w:rsid w:val="00A1617B"/>
    <w:rsid w:val="00A21C4C"/>
    <w:rsid w:val="00A22CE1"/>
    <w:rsid w:val="00A256A7"/>
    <w:rsid w:val="00A267B9"/>
    <w:rsid w:val="00A27BFC"/>
    <w:rsid w:val="00A30DFC"/>
    <w:rsid w:val="00A316FF"/>
    <w:rsid w:val="00A33D25"/>
    <w:rsid w:val="00A3595F"/>
    <w:rsid w:val="00A362C3"/>
    <w:rsid w:val="00A41CDD"/>
    <w:rsid w:val="00A450D3"/>
    <w:rsid w:val="00A46792"/>
    <w:rsid w:val="00A518B2"/>
    <w:rsid w:val="00A52F79"/>
    <w:rsid w:val="00A5341B"/>
    <w:rsid w:val="00A53E55"/>
    <w:rsid w:val="00A601C5"/>
    <w:rsid w:val="00A60425"/>
    <w:rsid w:val="00A6657C"/>
    <w:rsid w:val="00A66A4B"/>
    <w:rsid w:val="00A66A83"/>
    <w:rsid w:val="00A7161C"/>
    <w:rsid w:val="00A73725"/>
    <w:rsid w:val="00A746A3"/>
    <w:rsid w:val="00A84195"/>
    <w:rsid w:val="00A8425E"/>
    <w:rsid w:val="00A85F83"/>
    <w:rsid w:val="00A87690"/>
    <w:rsid w:val="00A87AAB"/>
    <w:rsid w:val="00A91812"/>
    <w:rsid w:val="00A94B8C"/>
    <w:rsid w:val="00A94BEF"/>
    <w:rsid w:val="00AA134A"/>
    <w:rsid w:val="00AA1C79"/>
    <w:rsid w:val="00AA1CFA"/>
    <w:rsid w:val="00AA2CB4"/>
    <w:rsid w:val="00AA4575"/>
    <w:rsid w:val="00AB1131"/>
    <w:rsid w:val="00AB18E1"/>
    <w:rsid w:val="00AB79FE"/>
    <w:rsid w:val="00AC3F7F"/>
    <w:rsid w:val="00AC627A"/>
    <w:rsid w:val="00AD520C"/>
    <w:rsid w:val="00AD5D29"/>
    <w:rsid w:val="00AD7C27"/>
    <w:rsid w:val="00AE14E8"/>
    <w:rsid w:val="00AE2D2F"/>
    <w:rsid w:val="00AE5C9E"/>
    <w:rsid w:val="00AE5D6A"/>
    <w:rsid w:val="00AE7DAA"/>
    <w:rsid w:val="00AF4417"/>
    <w:rsid w:val="00AF4A08"/>
    <w:rsid w:val="00B004CC"/>
    <w:rsid w:val="00B008D8"/>
    <w:rsid w:val="00B02B67"/>
    <w:rsid w:val="00B02B74"/>
    <w:rsid w:val="00B039C4"/>
    <w:rsid w:val="00B05A2C"/>
    <w:rsid w:val="00B07FB4"/>
    <w:rsid w:val="00B1416A"/>
    <w:rsid w:val="00B14ED8"/>
    <w:rsid w:val="00B174C4"/>
    <w:rsid w:val="00B22258"/>
    <w:rsid w:val="00B2255E"/>
    <w:rsid w:val="00B242C4"/>
    <w:rsid w:val="00B260BB"/>
    <w:rsid w:val="00B27BD5"/>
    <w:rsid w:val="00B309C9"/>
    <w:rsid w:val="00B30D8D"/>
    <w:rsid w:val="00B355AB"/>
    <w:rsid w:val="00B433C5"/>
    <w:rsid w:val="00B459DD"/>
    <w:rsid w:val="00B5062F"/>
    <w:rsid w:val="00B5457F"/>
    <w:rsid w:val="00B55AD2"/>
    <w:rsid w:val="00B70C85"/>
    <w:rsid w:val="00B717FE"/>
    <w:rsid w:val="00B73D44"/>
    <w:rsid w:val="00B73F10"/>
    <w:rsid w:val="00B74A28"/>
    <w:rsid w:val="00B76415"/>
    <w:rsid w:val="00B82F5E"/>
    <w:rsid w:val="00B8328E"/>
    <w:rsid w:val="00B837F1"/>
    <w:rsid w:val="00B85BA2"/>
    <w:rsid w:val="00B85C86"/>
    <w:rsid w:val="00B9211A"/>
    <w:rsid w:val="00B926E8"/>
    <w:rsid w:val="00B92FCE"/>
    <w:rsid w:val="00B964D7"/>
    <w:rsid w:val="00BA0220"/>
    <w:rsid w:val="00BA0797"/>
    <w:rsid w:val="00BA2C88"/>
    <w:rsid w:val="00BA2F67"/>
    <w:rsid w:val="00BA39CC"/>
    <w:rsid w:val="00BB07C7"/>
    <w:rsid w:val="00BB1691"/>
    <w:rsid w:val="00BC41A7"/>
    <w:rsid w:val="00BC52CA"/>
    <w:rsid w:val="00BC63C9"/>
    <w:rsid w:val="00BC652F"/>
    <w:rsid w:val="00BC6795"/>
    <w:rsid w:val="00BD256C"/>
    <w:rsid w:val="00BD3B8F"/>
    <w:rsid w:val="00BD42EF"/>
    <w:rsid w:val="00BD6734"/>
    <w:rsid w:val="00BE42CF"/>
    <w:rsid w:val="00BE4722"/>
    <w:rsid w:val="00BE798B"/>
    <w:rsid w:val="00BF1297"/>
    <w:rsid w:val="00BF25E8"/>
    <w:rsid w:val="00BF7F39"/>
    <w:rsid w:val="00C014D7"/>
    <w:rsid w:val="00C03F5F"/>
    <w:rsid w:val="00C04885"/>
    <w:rsid w:val="00C04DDE"/>
    <w:rsid w:val="00C054CB"/>
    <w:rsid w:val="00C05F77"/>
    <w:rsid w:val="00C179FB"/>
    <w:rsid w:val="00C21440"/>
    <w:rsid w:val="00C2265B"/>
    <w:rsid w:val="00C252B7"/>
    <w:rsid w:val="00C2538D"/>
    <w:rsid w:val="00C31D2B"/>
    <w:rsid w:val="00C34A33"/>
    <w:rsid w:val="00C411BA"/>
    <w:rsid w:val="00C41E24"/>
    <w:rsid w:val="00C423DA"/>
    <w:rsid w:val="00C46869"/>
    <w:rsid w:val="00C4757E"/>
    <w:rsid w:val="00C51438"/>
    <w:rsid w:val="00C51D7B"/>
    <w:rsid w:val="00C52B26"/>
    <w:rsid w:val="00C53676"/>
    <w:rsid w:val="00C556C6"/>
    <w:rsid w:val="00C574D5"/>
    <w:rsid w:val="00C61773"/>
    <w:rsid w:val="00C647E0"/>
    <w:rsid w:val="00C64EF5"/>
    <w:rsid w:val="00C6671A"/>
    <w:rsid w:val="00C70A16"/>
    <w:rsid w:val="00C7283D"/>
    <w:rsid w:val="00C72D28"/>
    <w:rsid w:val="00C73CC4"/>
    <w:rsid w:val="00C75BC4"/>
    <w:rsid w:val="00C834A3"/>
    <w:rsid w:val="00C905BF"/>
    <w:rsid w:val="00C91638"/>
    <w:rsid w:val="00C9792E"/>
    <w:rsid w:val="00C97E54"/>
    <w:rsid w:val="00CA0A0E"/>
    <w:rsid w:val="00CA213D"/>
    <w:rsid w:val="00CA296D"/>
    <w:rsid w:val="00CA403C"/>
    <w:rsid w:val="00CA7FB3"/>
    <w:rsid w:val="00CB3977"/>
    <w:rsid w:val="00CC1C35"/>
    <w:rsid w:val="00CC635D"/>
    <w:rsid w:val="00CC7714"/>
    <w:rsid w:val="00CE5F75"/>
    <w:rsid w:val="00CF2904"/>
    <w:rsid w:val="00CF3D0F"/>
    <w:rsid w:val="00CF42B0"/>
    <w:rsid w:val="00D0356A"/>
    <w:rsid w:val="00D04E39"/>
    <w:rsid w:val="00D07CEB"/>
    <w:rsid w:val="00D07D40"/>
    <w:rsid w:val="00D102CB"/>
    <w:rsid w:val="00D12846"/>
    <w:rsid w:val="00D14F5E"/>
    <w:rsid w:val="00D20E51"/>
    <w:rsid w:val="00D27264"/>
    <w:rsid w:val="00D27650"/>
    <w:rsid w:val="00D304E9"/>
    <w:rsid w:val="00D30B36"/>
    <w:rsid w:val="00D367CC"/>
    <w:rsid w:val="00D47830"/>
    <w:rsid w:val="00D47EFD"/>
    <w:rsid w:val="00D5047F"/>
    <w:rsid w:val="00D509FA"/>
    <w:rsid w:val="00D5272F"/>
    <w:rsid w:val="00D57CDF"/>
    <w:rsid w:val="00D610DC"/>
    <w:rsid w:val="00D6120A"/>
    <w:rsid w:val="00D64E0C"/>
    <w:rsid w:val="00D670B1"/>
    <w:rsid w:val="00D71BCB"/>
    <w:rsid w:val="00D72334"/>
    <w:rsid w:val="00D734BD"/>
    <w:rsid w:val="00D77824"/>
    <w:rsid w:val="00D82531"/>
    <w:rsid w:val="00D865D6"/>
    <w:rsid w:val="00D935AC"/>
    <w:rsid w:val="00D94AB2"/>
    <w:rsid w:val="00D95E66"/>
    <w:rsid w:val="00D96991"/>
    <w:rsid w:val="00D973DD"/>
    <w:rsid w:val="00DA1ACF"/>
    <w:rsid w:val="00DA2F48"/>
    <w:rsid w:val="00DA385B"/>
    <w:rsid w:val="00DA5954"/>
    <w:rsid w:val="00DB06BD"/>
    <w:rsid w:val="00DB5875"/>
    <w:rsid w:val="00DB603F"/>
    <w:rsid w:val="00DC075F"/>
    <w:rsid w:val="00DC1F56"/>
    <w:rsid w:val="00DC4649"/>
    <w:rsid w:val="00DC4D0A"/>
    <w:rsid w:val="00DC60CE"/>
    <w:rsid w:val="00DD4313"/>
    <w:rsid w:val="00DD4696"/>
    <w:rsid w:val="00DE080D"/>
    <w:rsid w:val="00DE55E2"/>
    <w:rsid w:val="00DE637D"/>
    <w:rsid w:val="00DE71FB"/>
    <w:rsid w:val="00DE7677"/>
    <w:rsid w:val="00DE7F0F"/>
    <w:rsid w:val="00DF60FA"/>
    <w:rsid w:val="00E00985"/>
    <w:rsid w:val="00E0161B"/>
    <w:rsid w:val="00E06369"/>
    <w:rsid w:val="00E06C2E"/>
    <w:rsid w:val="00E120AF"/>
    <w:rsid w:val="00E127B4"/>
    <w:rsid w:val="00E14C20"/>
    <w:rsid w:val="00E24D77"/>
    <w:rsid w:val="00E25EA0"/>
    <w:rsid w:val="00E356A5"/>
    <w:rsid w:val="00E42933"/>
    <w:rsid w:val="00E43B67"/>
    <w:rsid w:val="00E44D5D"/>
    <w:rsid w:val="00E47C0C"/>
    <w:rsid w:val="00E51FEA"/>
    <w:rsid w:val="00E52A05"/>
    <w:rsid w:val="00E627B8"/>
    <w:rsid w:val="00E63130"/>
    <w:rsid w:val="00E64178"/>
    <w:rsid w:val="00E64499"/>
    <w:rsid w:val="00E667D3"/>
    <w:rsid w:val="00E73F59"/>
    <w:rsid w:val="00E75206"/>
    <w:rsid w:val="00E7634D"/>
    <w:rsid w:val="00E80494"/>
    <w:rsid w:val="00E812AC"/>
    <w:rsid w:val="00E83853"/>
    <w:rsid w:val="00E93E75"/>
    <w:rsid w:val="00E94A38"/>
    <w:rsid w:val="00E94DFC"/>
    <w:rsid w:val="00E96B3A"/>
    <w:rsid w:val="00EA724B"/>
    <w:rsid w:val="00EA76C5"/>
    <w:rsid w:val="00EB0453"/>
    <w:rsid w:val="00EB1C15"/>
    <w:rsid w:val="00EB2752"/>
    <w:rsid w:val="00EB2F4E"/>
    <w:rsid w:val="00EB6359"/>
    <w:rsid w:val="00EB6C39"/>
    <w:rsid w:val="00EC1DF5"/>
    <w:rsid w:val="00EC49C3"/>
    <w:rsid w:val="00ED08A5"/>
    <w:rsid w:val="00ED1E7F"/>
    <w:rsid w:val="00ED26C5"/>
    <w:rsid w:val="00EE16A0"/>
    <w:rsid w:val="00EE358A"/>
    <w:rsid w:val="00EE61B6"/>
    <w:rsid w:val="00EF1966"/>
    <w:rsid w:val="00EF55E2"/>
    <w:rsid w:val="00F0064D"/>
    <w:rsid w:val="00F0066B"/>
    <w:rsid w:val="00F01236"/>
    <w:rsid w:val="00F0267B"/>
    <w:rsid w:val="00F0446C"/>
    <w:rsid w:val="00F054E3"/>
    <w:rsid w:val="00F1170F"/>
    <w:rsid w:val="00F14B00"/>
    <w:rsid w:val="00F15C1D"/>
    <w:rsid w:val="00F16F5F"/>
    <w:rsid w:val="00F174EA"/>
    <w:rsid w:val="00F21127"/>
    <w:rsid w:val="00F22AA3"/>
    <w:rsid w:val="00F26D0D"/>
    <w:rsid w:val="00F32255"/>
    <w:rsid w:val="00F40019"/>
    <w:rsid w:val="00F47DD3"/>
    <w:rsid w:val="00F517E0"/>
    <w:rsid w:val="00F54D4B"/>
    <w:rsid w:val="00F552BB"/>
    <w:rsid w:val="00F566E3"/>
    <w:rsid w:val="00F61CB9"/>
    <w:rsid w:val="00F626A8"/>
    <w:rsid w:val="00F63B3A"/>
    <w:rsid w:val="00F63D5F"/>
    <w:rsid w:val="00F713C7"/>
    <w:rsid w:val="00F730D3"/>
    <w:rsid w:val="00F73462"/>
    <w:rsid w:val="00F75E0B"/>
    <w:rsid w:val="00F76521"/>
    <w:rsid w:val="00F86167"/>
    <w:rsid w:val="00F87ABD"/>
    <w:rsid w:val="00F927BC"/>
    <w:rsid w:val="00F92B89"/>
    <w:rsid w:val="00FA187E"/>
    <w:rsid w:val="00FA19BF"/>
    <w:rsid w:val="00FA1AC8"/>
    <w:rsid w:val="00FB0AD1"/>
    <w:rsid w:val="00FB6007"/>
    <w:rsid w:val="00FB6BF8"/>
    <w:rsid w:val="00FC4785"/>
    <w:rsid w:val="00FC56B4"/>
    <w:rsid w:val="00FD44AA"/>
    <w:rsid w:val="00FD4EFB"/>
    <w:rsid w:val="00FD62D2"/>
    <w:rsid w:val="00FD7AD2"/>
    <w:rsid w:val="00FE0069"/>
    <w:rsid w:val="00FE0319"/>
    <w:rsid w:val="00FE28F4"/>
    <w:rsid w:val="00FF0E7D"/>
    <w:rsid w:val="00FF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44734"/>
  <w15:docId w15:val="{9C8ABA91-1798-4050-B613-92DB904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D5272F"/>
    <w:pPr>
      <w:spacing w:before="100" w:beforeAutospacing="1" w:after="100" w:afterAutospacing="1"/>
      <w:outlineLvl w:val="2"/>
    </w:pPr>
    <w:rPr>
      <w:rFonts w:eastAsia="Calibri"/>
      <w:b/>
      <w:bCs/>
      <w:sz w:val="27"/>
      <w:szCs w:val="27"/>
      <w:lang w:eastAsia="lv-LV"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EDC"/>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55695F"/>
    <w:pPr>
      <w:tabs>
        <w:tab w:val="center" w:pos="4153"/>
        <w:tab w:val="right" w:pos="8306"/>
      </w:tabs>
      <w:spacing w:after="0"/>
    </w:pPr>
  </w:style>
  <w:style w:type="character" w:customStyle="1" w:styleId="HeaderChar">
    <w:name w:val="Header Char"/>
    <w:basedOn w:val="DefaultParagraphFont"/>
    <w:link w:val="Header"/>
    <w:uiPriority w:val="99"/>
    <w:rsid w:val="0055695F"/>
  </w:style>
  <w:style w:type="paragraph" w:styleId="Footer">
    <w:name w:val="footer"/>
    <w:basedOn w:val="Normal"/>
    <w:link w:val="FooterChar"/>
    <w:uiPriority w:val="99"/>
    <w:unhideWhenUsed/>
    <w:rsid w:val="0055695F"/>
    <w:pPr>
      <w:tabs>
        <w:tab w:val="center" w:pos="4153"/>
        <w:tab w:val="right" w:pos="8306"/>
      </w:tabs>
      <w:spacing w:after="0"/>
    </w:pPr>
  </w:style>
  <w:style w:type="character" w:customStyle="1" w:styleId="FooterChar">
    <w:name w:val="Footer Char"/>
    <w:basedOn w:val="DefaultParagraphFont"/>
    <w:link w:val="Footer"/>
    <w:uiPriority w:val="99"/>
    <w:rsid w:val="0055695F"/>
  </w:style>
  <w:style w:type="character" w:styleId="Hyperlink">
    <w:name w:val="Hyperlink"/>
    <w:uiPriority w:val="99"/>
    <w:rsid w:val="000B6C51"/>
    <w:rPr>
      <w:color w:val="0000FF"/>
      <w:u w:val="single"/>
    </w:rPr>
  </w:style>
  <w:style w:type="paragraph" w:customStyle="1" w:styleId="tvhtml">
    <w:name w:val="tv_html"/>
    <w:basedOn w:val="Normal"/>
    <w:rsid w:val="00516211"/>
    <w:pPr>
      <w:spacing w:before="100" w:beforeAutospacing="1" w:after="100" w:afterAutospacing="1"/>
    </w:pPr>
    <w:rPr>
      <w:rFonts w:eastAsia="Times New Roman"/>
      <w:lang w:eastAsia="lv-LV"/>
    </w:rPr>
  </w:style>
  <w:style w:type="paragraph" w:styleId="ListParagraph">
    <w:name w:val="List Paragraph"/>
    <w:basedOn w:val="Normal"/>
    <w:uiPriority w:val="34"/>
    <w:qFormat/>
    <w:rsid w:val="00B85C86"/>
    <w:pPr>
      <w:ind w:left="720"/>
      <w:contextualSpacing/>
    </w:pPr>
  </w:style>
  <w:style w:type="paragraph" w:styleId="BalloonText">
    <w:name w:val="Balloon Text"/>
    <w:basedOn w:val="Normal"/>
    <w:link w:val="BalloonTextChar"/>
    <w:uiPriority w:val="99"/>
    <w:semiHidden/>
    <w:unhideWhenUsed/>
    <w:rsid w:val="006976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F"/>
    <w:rPr>
      <w:rFonts w:ascii="Tahoma" w:hAnsi="Tahoma" w:cs="Tahoma"/>
      <w:sz w:val="16"/>
      <w:szCs w:val="16"/>
    </w:rPr>
  </w:style>
  <w:style w:type="paragraph" w:customStyle="1" w:styleId="doc-ti">
    <w:name w:val="doc-ti"/>
    <w:basedOn w:val="Normal"/>
    <w:rsid w:val="004E5E3B"/>
    <w:pPr>
      <w:spacing w:before="100" w:beforeAutospacing="1" w:after="100" w:afterAutospacing="1"/>
    </w:pPr>
    <w:rPr>
      <w:rFonts w:eastAsia="Times New Roman"/>
      <w:lang w:eastAsia="lv-LV"/>
    </w:rPr>
  </w:style>
  <w:style w:type="character" w:customStyle="1" w:styleId="Heading3Char">
    <w:name w:val="Heading 3 Char"/>
    <w:basedOn w:val="DefaultParagraphFont"/>
    <w:link w:val="Heading3"/>
    <w:rsid w:val="00D5272F"/>
    <w:rPr>
      <w:rFonts w:eastAsia="Calibri"/>
      <w:b/>
      <w:bCs/>
      <w:sz w:val="27"/>
      <w:szCs w:val="27"/>
      <w:lang w:eastAsia="lv-LV" w:bidi="ml-IN"/>
    </w:rPr>
  </w:style>
  <w:style w:type="paragraph" w:customStyle="1" w:styleId="naislab">
    <w:name w:val="naislab"/>
    <w:basedOn w:val="Normal"/>
    <w:rsid w:val="00D5272F"/>
    <w:pPr>
      <w:spacing w:before="100" w:beforeAutospacing="1" w:after="100" w:afterAutospacing="1"/>
    </w:pPr>
    <w:rPr>
      <w:rFonts w:eastAsia="Times New Roman"/>
      <w:lang w:eastAsia="lv-LV"/>
    </w:rPr>
  </w:style>
  <w:style w:type="character" w:styleId="CommentReference">
    <w:name w:val="annotation reference"/>
    <w:basedOn w:val="DefaultParagraphFont"/>
    <w:uiPriority w:val="99"/>
    <w:semiHidden/>
    <w:unhideWhenUsed/>
    <w:rsid w:val="001C2527"/>
    <w:rPr>
      <w:sz w:val="16"/>
      <w:szCs w:val="16"/>
    </w:rPr>
  </w:style>
  <w:style w:type="paragraph" w:styleId="CommentText">
    <w:name w:val="annotation text"/>
    <w:basedOn w:val="Normal"/>
    <w:link w:val="CommentTextChar"/>
    <w:uiPriority w:val="99"/>
    <w:unhideWhenUsed/>
    <w:rsid w:val="001C2527"/>
    <w:rPr>
      <w:sz w:val="20"/>
      <w:szCs w:val="20"/>
    </w:rPr>
  </w:style>
  <w:style w:type="character" w:customStyle="1" w:styleId="CommentTextChar">
    <w:name w:val="Comment Text Char"/>
    <w:basedOn w:val="DefaultParagraphFont"/>
    <w:link w:val="CommentText"/>
    <w:uiPriority w:val="99"/>
    <w:rsid w:val="001C2527"/>
    <w:rPr>
      <w:sz w:val="20"/>
      <w:szCs w:val="20"/>
    </w:rPr>
  </w:style>
  <w:style w:type="paragraph" w:styleId="CommentSubject">
    <w:name w:val="annotation subject"/>
    <w:basedOn w:val="CommentText"/>
    <w:next w:val="CommentText"/>
    <w:link w:val="CommentSubjectChar"/>
    <w:uiPriority w:val="99"/>
    <w:semiHidden/>
    <w:unhideWhenUsed/>
    <w:rsid w:val="001C2527"/>
    <w:rPr>
      <w:b/>
      <w:bCs/>
    </w:rPr>
  </w:style>
  <w:style w:type="character" w:customStyle="1" w:styleId="CommentSubjectChar">
    <w:name w:val="Comment Subject Char"/>
    <w:basedOn w:val="CommentTextChar"/>
    <w:link w:val="CommentSubject"/>
    <w:uiPriority w:val="99"/>
    <w:semiHidden/>
    <w:rsid w:val="001C2527"/>
    <w:rPr>
      <w:b/>
      <w:bCs/>
      <w:sz w:val="20"/>
      <w:szCs w:val="20"/>
    </w:rPr>
  </w:style>
  <w:style w:type="paragraph" w:styleId="Revision">
    <w:name w:val="Revision"/>
    <w:hidden/>
    <w:uiPriority w:val="99"/>
    <w:semiHidden/>
    <w:rsid w:val="002B5FA4"/>
    <w:pPr>
      <w:spacing w:after="0"/>
    </w:pPr>
  </w:style>
  <w:style w:type="paragraph" w:customStyle="1" w:styleId="naisf">
    <w:name w:val="naisf"/>
    <w:basedOn w:val="Normal"/>
    <w:rsid w:val="007D6015"/>
    <w:pPr>
      <w:spacing w:before="75" w:after="75"/>
      <w:ind w:firstLine="375"/>
      <w:jc w:val="both"/>
    </w:pPr>
    <w:rPr>
      <w:rFonts w:eastAsia="Times New Roman"/>
      <w:lang w:eastAsia="lv-LV"/>
    </w:rPr>
  </w:style>
  <w:style w:type="paragraph" w:customStyle="1" w:styleId="logo">
    <w:name w:val="logo"/>
    <w:basedOn w:val="Normal"/>
    <w:uiPriority w:val="99"/>
    <w:rsid w:val="007D6015"/>
    <w:pPr>
      <w:spacing w:before="100" w:beforeAutospacing="1" w:after="100" w:afterAutospacing="1"/>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85526">
      <w:bodyDiv w:val="1"/>
      <w:marLeft w:val="0"/>
      <w:marRight w:val="0"/>
      <w:marTop w:val="0"/>
      <w:marBottom w:val="0"/>
      <w:divBdr>
        <w:top w:val="none" w:sz="0" w:space="0" w:color="auto"/>
        <w:left w:val="none" w:sz="0" w:space="0" w:color="auto"/>
        <w:bottom w:val="none" w:sz="0" w:space="0" w:color="auto"/>
        <w:right w:val="none" w:sz="0" w:space="0" w:color="auto"/>
      </w:divBdr>
    </w:div>
    <w:div w:id="1294797426">
      <w:bodyDiv w:val="1"/>
      <w:marLeft w:val="0"/>
      <w:marRight w:val="0"/>
      <w:marTop w:val="0"/>
      <w:marBottom w:val="0"/>
      <w:divBdr>
        <w:top w:val="none" w:sz="0" w:space="0" w:color="auto"/>
        <w:left w:val="none" w:sz="0" w:space="0" w:color="auto"/>
        <w:bottom w:val="none" w:sz="0" w:space="0" w:color="auto"/>
        <w:right w:val="none" w:sz="0" w:space="0" w:color="auto"/>
      </w:divBdr>
    </w:div>
    <w:div w:id="1385762532">
      <w:bodyDiv w:val="1"/>
      <w:marLeft w:val="0"/>
      <w:marRight w:val="0"/>
      <w:marTop w:val="0"/>
      <w:marBottom w:val="0"/>
      <w:divBdr>
        <w:top w:val="none" w:sz="0" w:space="0" w:color="auto"/>
        <w:left w:val="none" w:sz="0" w:space="0" w:color="auto"/>
        <w:bottom w:val="none" w:sz="0" w:space="0" w:color="auto"/>
        <w:right w:val="none" w:sz="0" w:space="0" w:color="auto"/>
      </w:divBdr>
    </w:div>
    <w:div w:id="1450586566">
      <w:bodyDiv w:val="1"/>
      <w:marLeft w:val="0"/>
      <w:marRight w:val="0"/>
      <w:marTop w:val="0"/>
      <w:marBottom w:val="0"/>
      <w:divBdr>
        <w:top w:val="none" w:sz="0" w:space="0" w:color="auto"/>
        <w:left w:val="none" w:sz="0" w:space="0" w:color="auto"/>
        <w:bottom w:val="none" w:sz="0" w:space="0" w:color="auto"/>
        <w:right w:val="none" w:sz="0" w:space="0" w:color="auto"/>
      </w:divBdr>
    </w:div>
    <w:div w:id="1656252353">
      <w:bodyDiv w:val="1"/>
      <w:marLeft w:val="0"/>
      <w:marRight w:val="0"/>
      <w:marTop w:val="0"/>
      <w:marBottom w:val="0"/>
      <w:divBdr>
        <w:top w:val="none" w:sz="0" w:space="0" w:color="auto"/>
        <w:left w:val="none" w:sz="0" w:space="0" w:color="auto"/>
        <w:bottom w:val="none" w:sz="0" w:space="0" w:color="auto"/>
        <w:right w:val="none" w:sz="0" w:space="0" w:color="auto"/>
      </w:divBdr>
    </w:div>
    <w:div w:id="1711106457">
      <w:bodyDiv w:val="1"/>
      <w:marLeft w:val="0"/>
      <w:marRight w:val="0"/>
      <w:marTop w:val="0"/>
      <w:marBottom w:val="0"/>
      <w:divBdr>
        <w:top w:val="none" w:sz="0" w:space="0" w:color="auto"/>
        <w:left w:val="none" w:sz="0" w:space="0" w:color="auto"/>
        <w:bottom w:val="none" w:sz="0" w:space="0" w:color="auto"/>
        <w:right w:val="none" w:sz="0" w:space="0" w:color="auto"/>
      </w:divBdr>
    </w:div>
    <w:div w:id="20133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esturs.Gertners@ca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1B74-A71C-4F8C-AE5F-334C33C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8030</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Ministru kabineta noteikumu projekta „Iepriekšējās darbības pārbaudes veikšanas kārtība, civilās aviācijas gaisa kuģa apkalpes locekļa identitātes kartes un lidostas identitātes kartes izsniegšanas un anulēšanas kārtība” sākotnējās ietekmes novērtējuma zi</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„Iepriekšējās darbības pārbaudes veikšanas kārtība, civilās aviācijas gaisa kuģa apkalpes locekļa identitātes kartes un lidostas identitātes kartes izsniegšanas un anulēšanas kārtība” sākotnējās ietekmes novērtējuma ziņojums (anotācija)</dc:title>
  <dc:creator>Viesturs.Gertners@caa.gov.lv</dc:creator>
  <cp:lastModifiedBy>Līga Vernera</cp:lastModifiedBy>
  <cp:revision>2</cp:revision>
  <cp:lastPrinted>2019-06-14T08:15:00Z</cp:lastPrinted>
  <dcterms:created xsi:type="dcterms:W3CDTF">2020-12-14T11:12:00Z</dcterms:created>
  <dcterms:modified xsi:type="dcterms:W3CDTF">2020-12-14T11:12:00Z</dcterms:modified>
</cp:coreProperties>
</file>